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037939" w14:textId="3A74B50D" w:rsidR="10ACD56F" w:rsidRDefault="10ACD56F"/>
    <w:p w14:paraId="0EC944BA" w14:textId="2E0239C0" w:rsidR="005B35ED" w:rsidRDefault="005B35ED" w:rsidP="005B35ED">
      <w:pPr>
        <w:rPr>
          <w:rFonts w:ascii="Arial" w:hAnsi="Arial" w:cs="Arial"/>
        </w:rPr>
      </w:pPr>
      <w:r>
        <w:rPr>
          <w:noProof/>
        </w:rPr>
        <w:drawing>
          <wp:inline distT="0" distB="0" distL="0" distR="0" wp14:anchorId="2B05A4F2" wp14:editId="213CBFCC">
            <wp:extent cx="1363980" cy="641985"/>
            <wp:effectExtent l="0" t="0" r="7620" b="5715"/>
            <wp:docPr id="1" name="Picture 1">
              <a:extLst xmlns:a="http://schemas.openxmlformats.org/drawingml/2006/main">
                <a:ext uri="{FF2B5EF4-FFF2-40B4-BE49-F238E27FC236}">
                  <a16:creationId xmlns:a16="http://schemas.microsoft.com/office/drawing/2014/main" id="{11DC8056-A00E-4A1F-B218-B4C8414C9AC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63980" cy="641985"/>
                    </a:xfrm>
                    <a:prstGeom prst="rect">
                      <a:avLst/>
                    </a:prstGeom>
                  </pic:spPr>
                </pic:pic>
              </a:graphicData>
            </a:graphic>
          </wp:inline>
        </w:drawing>
      </w:r>
      <w:r>
        <w:tab/>
      </w:r>
      <w:r>
        <w:tab/>
      </w:r>
      <w:r>
        <w:tab/>
      </w:r>
      <w:r w:rsidRPr="2C30F21F">
        <w:rPr>
          <w:rFonts w:ascii="Arial" w:hAnsi="Arial" w:cs="Arial"/>
        </w:rPr>
        <w:t xml:space="preserve">          </w:t>
      </w:r>
      <w:r>
        <w:tab/>
      </w:r>
    </w:p>
    <w:p w14:paraId="5A5E4B64" w14:textId="4EAAF043" w:rsidR="005B35ED" w:rsidRPr="00370A83" w:rsidRDefault="005B35ED" w:rsidP="005B35ED">
      <w:pPr>
        <w:rPr>
          <w:rFonts w:ascii="Arial" w:hAnsi="Arial" w:cs="Arial"/>
          <w:sz w:val="22"/>
          <w:szCs w:val="22"/>
        </w:rPr>
      </w:pPr>
    </w:p>
    <w:p w14:paraId="6F8DB7FB" w14:textId="26EC191B" w:rsidR="006A5B9B" w:rsidRDefault="006A5B9B" w:rsidP="4D988F9B">
      <w:pPr>
        <w:rPr>
          <w:rFonts w:ascii="Arial" w:eastAsia="Arial" w:hAnsi="Arial" w:cs="Arial"/>
          <w:highlight w:val="yellow"/>
        </w:rPr>
      </w:pPr>
    </w:p>
    <w:p w14:paraId="6256B358" w14:textId="14E5AE85" w:rsidR="006A5B9B" w:rsidRPr="00E015F9" w:rsidRDefault="006B0B00" w:rsidP="005B35ED">
      <w:pPr>
        <w:rPr>
          <w:rStyle w:val="Strong"/>
          <w:rFonts w:ascii="Arial" w:hAnsi="Arial" w:cs="Arial"/>
        </w:rPr>
      </w:pPr>
      <w:r w:rsidRPr="008D4B83">
        <w:rPr>
          <w:rStyle w:val="Strong"/>
          <w:rFonts w:ascii="Arial" w:hAnsi="Arial" w:cs="Arial"/>
        </w:rPr>
        <w:t>Role:</w:t>
      </w:r>
      <w:r w:rsidR="7F95AE4D" w:rsidRPr="008D4B83">
        <w:rPr>
          <w:rStyle w:val="Strong"/>
          <w:rFonts w:ascii="Arial" w:hAnsi="Arial" w:cs="Arial"/>
        </w:rPr>
        <w:t xml:space="preserve"> </w:t>
      </w:r>
      <w:r w:rsidR="008D4B83" w:rsidRPr="006C7CAD">
        <w:rPr>
          <w:rStyle w:val="Strong"/>
          <w:rFonts w:ascii="Arial" w:hAnsi="Arial" w:cs="Arial"/>
          <w:b w:val="0"/>
          <w:bCs w:val="0"/>
        </w:rPr>
        <w:t>Small Systems Analyst</w:t>
      </w:r>
    </w:p>
    <w:p w14:paraId="4D970655" w14:textId="6F897EC1" w:rsidR="16130E38" w:rsidRDefault="16130E38" w:rsidP="16130E38">
      <w:pPr>
        <w:rPr>
          <w:rStyle w:val="Strong"/>
          <w:rFonts w:ascii="Arial" w:hAnsi="Arial" w:cs="Arial"/>
          <w:highlight w:val="yellow"/>
        </w:rPr>
      </w:pPr>
    </w:p>
    <w:p w14:paraId="66804045" w14:textId="0462EE25" w:rsidR="0086559E" w:rsidRPr="00E015F9" w:rsidRDefault="0086559E" w:rsidP="005B35ED">
      <w:pPr>
        <w:rPr>
          <w:rStyle w:val="Strong"/>
          <w:rFonts w:ascii="Arial" w:hAnsi="Arial" w:cs="Arial"/>
        </w:rPr>
      </w:pPr>
      <w:r w:rsidRPr="00E015F9">
        <w:rPr>
          <w:rStyle w:val="Strong"/>
          <w:rFonts w:ascii="Arial" w:hAnsi="Arial" w:cs="Arial"/>
        </w:rPr>
        <w:t>Business:</w:t>
      </w:r>
      <w:r w:rsidR="007F3301" w:rsidRPr="00E015F9">
        <w:rPr>
          <w:rStyle w:val="Strong"/>
          <w:rFonts w:ascii="Arial" w:hAnsi="Arial" w:cs="Arial"/>
        </w:rPr>
        <w:t xml:space="preserve"> </w:t>
      </w:r>
      <w:r w:rsidR="007F3301" w:rsidRPr="00E015F9">
        <w:rPr>
          <w:rFonts w:ascii="Arial" w:hAnsi="Arial" w:cs="Arial"/>
        </w:rPr>
        <w:t>Office of Public Guardian (OPG)</w:t>
      </w:r>
    </w:p>
    <w:p w14:paraId="160868AF" w14:textId="77777777" w:rsidR="006A5B9B" w:rsidRPr="00E015F9" w:rsidRDefault="006A5B9B" w:rsidP="005B35ED">
      <w:pPr>
        <w:rPr>
          <w:rStyle w:val="Strong"/>
          <w:rFonts w:ascii="Arial" w:hAnsi="Arial" w:cs="Arial"/>
        </w:rPr>
      </w:pPr>
    </w:p>
    <w:p w14:paraId="5612C2AE" w14:textId="70F17157" w:rsidR="0086559E" w:rsidRPr="008D4B83" w:rsidRDefault="0086559E" w:rsidP="005B35ED">
      <w:pPr>
        <w:rPr>
          <w:rStyle w:val="Strong"/>
          <w:rFonts w:ascii="Arial" w:hAnsi="Arial" w:cs="Arial"/>
        </w:rPr>
      </w:pPr>
      <w:r w:rsidRPr="008D4B83">
        <w:rPr>
          <w:rStyle w:val="Strong"/>
          <w:rFonts w:ascii="Arial" w:hAnsi="Arial" w:cs="Arial"/>
        </w:rPr>
        <w:t>Location:</w:t>
      </w:r>
      <w:r w:rsidR="5712B63F" w:rsidRPr="008D4B83">
        <w:rPr>
          <w:rStyle w:val="Strong"/>
          <w:rFonts w:ascii="Arial" w:hAnsi="Arial" w:cs="Arial"/>
        </w:rPr>
        <w:t xml:space="preserve"> </w:t>
      </w:r>
      <w:r w:rsidR="008D4B83" w:rsidRPr="006C7CAD">
        <w:rPr>
          <w:rStyle w:val="Strong"/>
          <w:rFonts w:ascii="Arial" w:hAnsi="Arial" w:cs="Arial"/>
          <w:b w:val="0"/>
          <w:bCs w:val="0"/>
        </w:rPr>
        <w:t>Birmingham</w:t>
      </w:r>
      <w:r w:rsidR="00255334" w:rsidRPr="006C7CAD">
        <w:rPr>
          <w:rStyle w:val="Strong"/>
          <w:rFonts w:ascii="Arial" w:hAnsi="Arial" w:cs="Arial"/>
          <w:b w:val="0"/>
          <w:bCs w:val="0"/>
        </w:rPr>
        <w:t>, Nottingham</w:t>
      </w:r>
    </w:p>
    <w:p w14:paraId="17CE944D" w14:textId="77777777" w:rsidR="0047016E" w:rsidRPr="008D4B83" w:rsidRDefault="0047016E" w:rsidP="005B35ED">
      <w:pPr>
        <w:rPr>
          <w:rStyle w:val="Strong"/>
          <w:rFonts w:ascii="Arial" w:hAnsi="Arial" w:cs="Arial"/>
        </w:rPr>
      </w:pPr>
    </w:p>
    <w:p w14:paraId="4396A57C" w14:textId="0E92177B" w:rsidR="0086559E" w:rsidRPr="008D4B83" w:rsidRDefault="0086559E" w:rsidP="005B35ED">
      <w:pPr>
        <w:rPr>
          <w:rStyle w:val="Strong"/>
          <w:rFonts w:ascii="Arial" w:hAnsi="Arial" w:cs="Arial"/>
        </w:rPr>
      </w:pPr>
      <w:r w:rsidRPr="008D4B83">
        <w:rPr>
          <w:rStyle w:val="Strong"/>
          <w:rFonts w:ascii="Arial" w:hAnsi="Arial" w:cs="Arial"/>
        </w:rPr>
        <w:t>Grade:</w:t>
      </w:r>
      <w:r w:rsidR="012491CD" w:rsidRPr="008D4B83">
        <w:rPr>
          <w:rStyle w:val="Strong"/>
          <w:rFonts w:ascii="Arial" w:hAnsi="Arial" w:cs="Arial"/>
        </w:rPr>
        <w:t xml:space="preserve"> </w:t>
      </w:r>
      <w:r w:rsidR="008D4B83" w:rsidRPr="006C7CAD">
        <w:rPr>
          <w:rStyle w:val="Strong"/>
          <w:rFonts w:ascii="Arial" w:hAnsi="Arial" w:cs="Arial"/>
          <w:b w:val="0"/>
          <w:bCs w:val="0"/>
        </w:rPr>
        <w:t>HEO</w:t>
      </w:r>
    </w:p>
    <w:p w14:paraId="2C609B29" w14:textId="77777777" w:rsidR="0047016E" w:rsidRPr="00E015F9" w:rsidRDefault="0047016E" w:rsidP="005B35ED">
      <w:pPr>
        <w:rPr>
          <w:rStyle w:val="Strong"/>
          <w:rFonts w:ascii="Arial" w:hAnsi="Arial" w:cs="Arial"/>
          <w:highlight w:val="yellow"/>
        </w:rPr>
      </w:pPr>
    </w:p>
    <w:p w14:paraId="1284B18A" w14:textId="78669BD2" w:rsidR="0047016E" w:rsidRPr="00E015F9" w:rsidRDefault="0086559E" w:rsidP="16130E38">
      <w:pPr>
        <w:rPr>
          <w:rStyle w:val="Strong"/>
          <w:rFonts w:ascii="Arial" w:hAnsi="Arial" w:cs="Arial"/>
        </w:rPr>
      </w:pPr>
      <w:r w:rsidRPr="006C7CAD">
        <w:rPr>
          <w:rStyle w:val="Strong"/>
          <w:rFonts w:ascii="Arial" w:hAnsi="Arial" w:cs="Arial"/>
        </w:rPr>
        <w:t>Salary:</w:t>
      </w:r>
      <w:r w:rsidR="007F3301" w:rsidRPr="006C7CAD">
        <w:rPr>
          <w:rStyle w:val="Strong"/>
          <w:rFonts w:ascii="Arial" w:hAnsi="Arial" w:cs="Arial"/>
        </w:rPr>
        <w:t xml:space="preserve"> </w:t>
      </w:r>
      <w:r w:rsidR="006C7CAD">
        <w:rPr>
          <w:rFonts w:ascii="Arial" w:hAnsi="Arial" w:cs="Arial"/>
        </w:rPr>
        <w:t>£35,335 to £37,847</w:t>
      </w:r>
    </w:p>
    <w:p w14:paraId="2E28B5B0" w14:textId="0B9511B3" w:rsidR="4D988F9B" w:rsidRDefault="4D988F9B" w:rsidP="4D988F9B">
      <w:pPr>
        <w:rPr>
          <w:rStyle w:val="Strong"/>
          <w:rFonts w:ascii="Arial" w:hAnsi="Arial" w:cs="Arial"/>
        </w:rPr>
      </w:pPr>
    </w:p>
    <w:p w14:paraId="2A64637D" w14:textId="6BE761E2" w:rsidR="0086559E" w:rsidRPr="00E77170" w:rsidRDefault="0086559E" w:rsidP="005B35ED">
      <w:pPr>
        <w:rPr>
          <w:rStyle w:val="Strong"/>
          <w:rFonts w:ascii="Arial" w:hAnsi="Arial" w:cs="Arial"/>
        </w:rPr>
      </w:pPr>
      <w:r w:rsidRPr="00E77170">
        <w:rPr>
          <w:rStyle w:val="Strong"/>
          <w:rFonts w:ascii="Arial" w:hAnsi="Arial" w:cs="Arial"/>
        </w:rPr>
        <w:t>Contract Type:</w:t>
      </w:r>
      <w:r w:rsidR="310BABBB" w:rsidRPr="00E77170">
        <w:rPr>
          <w:rStyle w:val="Strong"/>
          <w:rFonts w:ascii="Arial" w:hAnsi="Arial" w:cs="Arial"/>
        </w:rPr>
        <w:t xml:space="preserve"> </w:t>
      </w:r>
      <w:r w:rsidR="00E77170" w:rsidRPr="006C7CAD">
        <w:rPr>
          <w:rStyle w:val="Strong"/>
          <w:rFonts w:ascii="Arial" w:hAnsi="Arial" w:cs="Arial"/>
          <w:b w:val="0"/>
          <w:bCs w:val="0"/>
        </w:rPr>
        <w:t>Permanent</w:t>
      </w:r>
    </w:p>
    <w:p w14:paraId="7D43C8C9" w14:textId="77777777" w:rsidR="0047016E" w:rsidRPr="00E77170" w:rsidRDefault="0047016E" w:rsidP="006A5B9B">
      <w:pPr>
        <w:rPr>
          <w:rStyle w:val="Strong"/>
          <w:rFonts w:ascii="Arial" w:hAnsi="Arial" w:cs="Arial"/>
        </w:rPr>
      </w:pPr>
    </w:p>
    <w:p w14:paraId="56322A48" w14:textId="25DF6793" w:rsidR="006A5B9B" w:rsidRPr="00E015F9" w:rsidRDefault="0086559E" w:rsidP="4D988F9B">
      <w:pPr>
        <w:rPr>
          <w:rFonts w:ascii="Arial" w:eastAsia="Arial" w:hAnsi="Arial" w:cs="Arial"/>
        </w:rPr>
      </w:pPr>
      <w:r w:rsidRPr="00E77170">
        <w:rPr>
          <w:rStyle w:val="Strong"/>
          <w:rFonts w:ascii="Arial" w:hAnsi="Arial" w:cs="Arial"/>
        </w:rPr>
        <w:t>Minimum Hours:</w:t>
      </w:r>
      <w:r w:rsidR="00B74D2A" w:rsidRPr="00E77170">
        <w:rPr>
          <w:rStyle w:val="Strong"/>
          <w:rFonts w:ascii="Arial" w:hAnsi="Arial" w:cs="Arial"/>
        </w:rPr>
        <w:t xml:space="preserve"> </w:t>
      </w:r>
      <w:r w:rsidR="00E77170" w:rsidRPr="006C7CAD">
        <w:rPr>
          <w:rStyle w:val="Strong"/>
          <w:rFonts w:ascii="Arial" w:hAnsi="Arial" w:cs="Arial"/>
          <w:b w:val="0"/>
          <w:bCs w:val="0"/>
        </w:rPr>
        <w:t>21</w:t>
      </w:r>
      <w:r w:rsidR="006C7CAD">
        <w:rPr>
          <w:rStyle w:val="Strong"/>
          <w:rFonts w:ascii="Arial" w:hAnsi="Arial" w:cs="Arial"/>
          <w:b w:val="0"/>
          <w:bCs w:val="0"/>
        </w:rPr>
        <w:t xml:space="preserve"> per week</w:t>
      </w:r>
    </w:p>
    <w:p w14:paraId="5F2B8641" w14:textId="4D629A82" w:rsidR="0086559E" w:rsidRDefault="0086559E" w:rsidP="005B35ED">
      <w:pPr>
        <w:rPr>
          <w:rStyle w:val="Strong"/>
          <w:rFonts w:ascii="Arial" w:hAnsi="Arial" w:cs="Arial"/>
        </w:rPr>
      </w:pPr>
    </w:p>
    <w:p w14:paraId="0C4BACEE" w14:textId="77777777" w:rsidR="006B0B00" w:rsidRDefault="006B0B00" w:rsidP="005B35ED">
      <w:pPr>
        <w:rPr>
          <w:rStyle w:val="Strong"/>
          <w:rFonts w:ascii="Arial" w:hAnsi="Arial" w:cs="Arial"/>
          <w:sz w:val="28"/>
          <w:szCs w:val="28"/>
        </w:rPr>
      </w:pPr>
    </w:p>
    <w:p w14:paraId="00EB7567" w14:textId="77777777" w:rsidR="006B0B00" w:rsidRDefault="006B0B00" w:rsidP="005B35ED">
      <w:pPr>
        <w:rPr>
          <w:rStyle w:val="Strong"/>
          <w:rFonts w:ascii="Arial" w:hAnsi="Arial" w:cs="Arial"/>
          <w:sz w:val="28"/>
          <w:szCs w:val="28"/>
        </w:rPr>
      </w:pPr>
    </w:p>
    <w:p w14:paraId="77EF48A4" w14:textId="4E35CC4D" w:rsidR="005B35ED" w:rsidRPr="00BF30D5" w:rsidRDefault="00BF30D5" w:rsidP="005B35ED">
      <w:pPr>
        <w:rPr>
          <w:rStyle w:val="Strong"/>
          <w:rFonts w:ascii="Arial" w:hAnsi="Arial" w:cs="Arial"/>
          <w:sz w:val="28"/>
          <w:szCs w:val="28"/>
        </w:rPr>
      </w:pPr>
      <w:r w:rsidRPr="00BF30D5">
        <w:rPr>
          <w:rStyle w:val="Strong"/>
          <w:rFonts w:ascii="Arial" w:hAnsi="Arial" w:cs="Arial"/>
          <w:sz w:val="28"/>
          <w:szCs w:val="28"/>
        </w:rPr>
        <w:t xml:space="preserve">Organisational </w:t>
      </w:r>
      <w:r w:rsidR="005B35ED" w:rsidRPr="00BF30D5">
        <w:rPr>
          <w:rStyle w:val="Strong"/>
          <w:rFonts w:ascii="Arial" w:hAnsi="Arial" w:cs="Arial"/>
          <w:sz w:val="28"/>
          <w:szCs w:val="28"/>
        </w:rPr>
        <w:t xml:space="preserve">Overview </w:t>
      </w:r>
    </w:p>
    <w:p w14:paraId="31C2A9F3" w14:textId="77777777" w:rsidR="005B35ED" w:rsidRPr="00370A83" w:rsidRDefault="005B35ED" w:rsidP="005B35ED">
      <w:pPr>
        <w:rPr>
          <w:rFonts w:ascii="Arial" w:hAnsi="Arial" w:cs="Arial"/>
          <w:sz w:val="22"/>
          <w:szCs w:val="22"/>
        </w:rPr>
      </w:pPr>
    </w:p>
    <w:p w14:paraId="1758DBDA" w14:textId="4454C2B9" w:rsidR="00292058" w:rsidRPr="00292058" w:rsidRDefault="00292058" w:rsidP="00292058">
      <w:pPr>
        <w:spacing w:line="300" w:lineRule="exact"/>
        <w:rPr>
          <w:rFonts w:ascii="Arial" w:hAnsi="Arial" w:cs="Arial"/>
        </w:rPr>
      </w:pPr>
      <w:r w:rsidRPr="00292058">
        <w:rPr>
          <w:rFonts w:ascii="Arial" w:hAnsi="Arial" w:cs="Arial"/>
        </w:rPr>
        <w:t>The Office of the Public Guardian (OPG) protects people in England and Wales who may not have the mental capacity to make certain decisions for themselves, such as about their health and finance. We are an Executive Agency of the Ministry of Justice (MoJ), set up in 2007 following the introduction of the Mental Capacity Act of 2005.</w:t>
      </w:r>
    </w:p>
    <w:p w14:paraId="46F6F517" w14:textId="77777777" w:rsidR="00292058" w:rsidRPr="00292058" w:rsidRDefault="00292058" w:rsidP="00292058">
      <w:pPr>
        <w:spacing w:line="300" w:lineRule="exact"/>
        <w:rPr>
          <w:rFonts w:ascii="Arial" w:hAnsi="Arial" w:cs="Arial"/>
        </w:rPr>
      </w:pPr>
    </w:p>
    <w:p w14:paraId="0B25445B" w14:textId="77777777" w:rsidR="00292058" w:rsidRPr="00292058" w:rsidRDefault="00292058" w:rsidP="00292058">
      <w:pPr>
        <w:pStyle w:val="Default"/>
        <w:spacing w:line="300" w:lineRule="exact"/>
        <w:rPr>
          <w:color w:val="auto"/>
        </w:rPr>
      </w:pPr>
      <w:r w:rsidRPr="00292058">
        <w:rPr>
          <w:color w:val="auto"/>
        </w:rPr>
        <w:t>OPG is responsible for registering lasting powers of attorney (LPA) and enduring powers of attorney (EPA) and supervising deputies who are appointed by the Court of Protection.</w:t>
      </w:r>
    </w:p>
    <w:p w14:paraId="0E4F6816" w14:textId="77777777" w:rsidR="00292058" w:rsidRPr="00292058" w:rsidRDefault="00292058" w:rsidP="005B35ED">
      <w:pPr>
        <w:jc w:val="both"/>
        <w:rPr>
          <w:rFonts w:ascii="Arial" w:hAnsi="Arial" w:cs="Arial"/>
          <w:lang w:eastAsia="en-US"/>
        </w:rPr>
      </w:pPr>
    </w:p>
    <w:p w14:paraId="74DB0023" w14:textId="5F2FCF45" w:rsidR="005B35ED" w:rsidRPr="00BA02DC" w:rsidRDefault="005B35ED" w:rsidP="005B35ED">
      <w:pPr>
        <w:jc w:val="both"/>
        <w:rPr>
          <w:rFonts w:ascii="Arial" w:hAnsi="Arial" w:cs="Arial"/>
        </w:rPr>
      </w:pPr>
      <w:r w:rsidRPr="00292058">
        <w:rPr>
          <w:rFonts w:ascii="Arial" w:hAnsi="Arial" w:cs="Arial"/>
        </w:rPr>
        <w:t xml:space="preserve">OPG is a fantastic place to work offering a range of development opportunities.  The OPG </w:t>
      </w:r>
      <w:r w:rsidR="00037331">
        <w:rPr>
          <w:rFonts w:ascii="Arial" w:hAnsi="Arial" w:cs="Arial"/>
        </w:rPr>
        <w:t xml:space="preserve">is a disability confident </w:t>
      </w:r>
      <w:r w:rsidR="008E1609">
        <w:rPr>
          <w:rFonts w:ascii="Arial" w:hAnsi="Arial" w:cs="Arial"/>
        </w:rPr>
        <w:t>employer and</w:t>
      </w:r>
      <w:r w:rsidR="00037331">
        <w:rPr>
          <w:rFonts w:ascii="Arial" w:hAnsi="Arial" w:cs="Arial"/>
        </w:rPr>
        <w:t xml:space="preserve"> is </w:t>
      </w:r>
      <w:r w:rsidRPr="00BA02DC">
        <w:rPr>
          <w:rFonts w:ascii="Arial" w:hAnsi="Arial" w:cs="Arial"/>
        </w:rPr>
        <w:t>committed to developing a supportive and inclusive environment that reflects the diverse community we serve.</w:t>
      </w:r>
    </w:p>
    <w:p w14:paraId="497EF8AF" w14:textId="27173E99" w:rsidR="00BC7165" w:rsidRPr="00BA02DC" w:rsidRDefault="00BC7165" w:rsidP="005B35ED">
      <w:pPr>
        <w:jc w:val="both"/>
        <w:rPr>
          <w:rFonts w:ascii="Arial" w:hAnsi="Arial" w:cs="Arial"/>
        </w:rPr>
      </w:pPr>
    </w:p>
    <w:p w14:paraId="5E92C91C" w14:textId="18CAC9F8" w:rsidR="00BC7165" w:rsidRPr="0058666F" w:rsidRDefault="00BC7165" w:rsidP="00BC7165">
      <w:pPr>
        <w:pStyle w:val="Pa6"/>
        <w:spacing w:line="300" w:lineRule="exact"/>
      </w:pPr>
      <w:r w:rsidRPr="0058666F">
        <w:rPr>
          <w:rStyle w:val="A7"/>
          <w:rFonts w:ascii="Arial" w:hAnsi="Arial"/>
        </w:rPr>
        <w:t xml:space="preserve">OPG is currently </w:t>
      </w:r>
      <w:r w:rsidR="00037331" w:rsidRPr="0058666F">
        <w:rPr>
          <w:rStyle w:val="A7"/>
          <w:rFonts w:ascii="Arial" w:hAnsi="Arial"/>
        </w:rPr>
        <w:t xml:space="preserve">delivering an ambitious </w:t>
      </w:r>
      <w:r w:rsidRPr="0058666F">
        <w:rPr>
          <w:rStyle w:val="A7"/>
          <w:rFonts w:ascii="Arial" w:hAnsi="Arial"/>
        </w:rPr>
        <w:t>transformation programme</w:t>
      </w:r>
      <w:r w:rsidR="00037331" w:rsidRPr="0058666F">
        <w:rPr>
          <w:rStyle w:val="A7"/>
          <w:rFonts w:ascii="Arial" w:hAnsi="Arial"/>
        </w:rPr>
        <w:t>. This will change the way</w:t>
      </w:r>
      <w:r w:rsidRPr="0058666F">
        <w:rPr>
          <w:rStyle w:val="A7"/>
          <w:rFonts w:ascii="Arial" w:hAnsi="Arial"/>
        </w:rPr>
        <w:t xml:space="preserve"> we provide services</w:t>
      </w:r>
      <w:r w:rsidR="00037331" w:rsidRPr="0058666F">
        <w:rPr>
          <w:rStyle w:val="A7"/>
          <w:rFonts w:ascii="Arial" w:hAnsi="Arial"/>
        </w:rPr>
        <w:t xml:space="preserve"> and </w:t>
      </w:r>
      <w:r w:rsidRPr="0058666F">
        <w:rPr>
          <w:rStyle w:val="A7"/>
          <w:rFonts w:ascii="Arial" w:hAnsi="Arial"/>
        </w:rPr>
        <w:t>help us meet the growing needs of our users, partners and our stakeholders. It will make sure our users experience a better level of support</w:t>
      </w:r>
      <w:r w:rsidR="00037331" w:rsidRPr="0058666F">
        <w:rPr>
          <w:rStyle w:val="A7"/>
          <w:rFonts w:ascii="Arial" w:hAnsi="Arial"/>
        </w:rPr>
        <w:t xml:space="preserve"> and w</w:t>
      </w:r>
      <w:r w:rsidRPr="0058666F">
        <w:rPr>
          <w:rStyle w:val="A7"/>
          <w:rFonts w:ascii="Arial" w:hAnsi="Arial"/>
        </w:rPr>
        <w:t>ill help us to respond to the changing needs of society. T</w:t>
      </w:r>
      <w:r w:rsidR="00037331" w:rsidRPr="0058666F">
        <w:rPr>
          <w:rStyle w:val="A7"/>
          <w:rFonts w:ascii="Arial" w:hAnsi="Arial"/>
        </w:rPr>
        <w:t xml:space="preserve">ransformation will ensure </w:t>
      </w:r>
      <w:r w:rsidRPr="0058666F">
        <w:rPr>
          <w:rStyle w:val="A7"/>
          <w:rFonts w:ascii="Arial" w:hAnsi="Arial"/>
        </w:rPr>
        <w:t>we can better support adults at risk and create high-quality services that are accessible and affordable.</w:t>
      </w:r>
    </w:p>
    <w:p w14:paraId="0049F96B" w14:textId="453A0F99" w:rsidR="00510C88" w:rsidRDefault="00510C88" w:rsidP="00B6343F">
      <w:pPr>
        <w:spacing w:line="300" w:lineRule="exact"/>
        <w:rPr>
          <w:rFonts w:ascii="Arial" w:hAnsi="Arial" w:cs="Arial"/>
          <w:b/>
          <w:bCs/>
          <w:i/>
          <w:iCs/>
        </w:rPr>
      </w:pPr>
    </w:p>
    <w:p w14:paraId="42734809" w14:textId="77777777" w:rsidR="00B6343F" w:rsidRDefault="00B6343F" w:rsidP="00B6343F">
      <w:pPr>
        <w:spacing w:line="300" w:lineRule="exact"/>
        <w:rPr>
          <w:rFonts w:ascii="Arial" w:hAnsi="Arial" w:cs="Arial"/>
          <w:b/>
          <w:bCs/>
        </w:rPr>
      </w:pPr>
    </w:p>
    <w:p w14:paraId="1D70C8DE" w14:textId="77777777" w:rsidR="00B65CFE" w:rsidRDefault="00B65CFE" w:rsidP="00B6343F">
      <w:pPr>
        <w:spacing w:line="300" w:lineRule="exact"/>
        <w:rPr>
          <w:rFonts w:ascii="Arial" w:hAnsi="Arial" w:cs="Arial"/>
          <w:b/>
          <w:bCs/>
        </w:rPr>
      </w:pPr>
    </w:p>
    <w:p w14:paraId="662304CC" w14:textId="77777777" w:rsidR="00B65CFE" w:rsidRPr="00B6343F" w:rsidRDefault="00B65CFE" w:rsidP="00B6343F">
      <w:pPr>
        <w:spacing w:line="300" w:lineRule="exact"/>
        <w:rPr>
          <w:rFonts w:ascii="Arial" w:hAnsi="Arial" w:cs="Arial"/>
          <w:b/>
          <w:bCs/>
        </w:rPr>
      </w:pPr>
    </w:p>
    <w:p w14:paraId="0A733CAB" w14:textId="73362C2F" w:rsidR="005B35ED" w:rsidRPr="00BF30D5" w:rsidRDefault="00BF30D5" w:rsidP="005B35ED">
      <w:pPr>
        <w:jc w:val="both"/>
        <w:rPr>
          <w:rFonts w:ascii="Arial" w:hAnsi="Arial" w:cs="Arial"/>
          <w:b/>
          <w:bCs/>
          <w:sz w:val="28"/>
          <w:szCs w:val="28"/>
        </w:rPr>
      </w:pPr>
      <w:r>
        <w:rPr>
          <w:rFonts w:ascii="Arial" w:hAnsi="Arial" w:cs="Arial"/>
          <w:b/>
          <w:bCs/>
          <w:sz w:val="28"/>
          <w:szCs w:val="28"/>
        </w:rPr>
        <w:lastRenderedPageBreak/>
        <w:t xml:space="preserve">Team Overview </w:t>
      </w:r>
    </w:p>
    <w:p w14:paraId="3D0E03FE" w14:textId="5DBBE8E9" w:rsidR="00BF30D5" w:rsidRDefault="00BF30D5" w:rsidP="005B35ED">
      <w:pPr>
        <w:jc w:val="both"/>
        <w:rPr>
          <w:rFonts w:ascii="Arial" w:hAnsi="Arial" w:cs="Arial"/>
        </w:rPr>
      </w:pPr>
    </w:p>
    <w:p w14:paraId="01116CB3" w14:textId="599CA251" w:rsidR="00BF30D5" w:rsidRDefault="00F87BCA" w:rsidP="00027970">
      <w:pPr>
        <w:rPr>
          <w:rFonts w:ascii="Arial" w:hAnsi="Arial" w:cs="Arial"/>
        </w:rPr>
      </w:pPr>
      <w:r>
        <w:rPr>
          <w:rFonts w:ascii="Arial" w:hAnsi="Arial" w:cs="Arial"/>
        </w:rPr>
        <w:t xml:space="preserve">The roles are within the </w:t>
      </w:r>
      <w:r w:rsidRPr="0029625B">
        <w:rPr>
          <w:rFonts w:ascii="Arial" w:hAnsi="Arial" w:cs="Arial"/>
        </w:rPr>
        <w:t xml:space="preserve">Business </w:t>
      </w:r>
      <w:r w:rsidRPr="0029625B">
        <w:rPr>
          <w:rFonts w:ascii="Arial" w:hAnsi="Arial" w:cs="Arial"/>
          <w:lang w:val="en-US"/>
        </w:rPr>
        <w:t xml:space="preserve">Design, Development &amp; Delivery </w:t>
      </w:r>
      <w:r w:rsidRPr="0029625B">
        <w:rPr>
          <w:rFonts w:ascii="Arial" w:hAnsi="Arial" w:cs="Arial"/>
        </w:rPr>
        <w:t xml:space="preserve">Team (BD3), a specialist operational team under the Digital Service Owner that focuses on managing business-as-usual (BAU) changes to operational teams and delivering larger transformational projects. The BAU work includes providing solutions to operational issues, implementing new policies, and continuous improvement (CI) of operational processes and digital systems. </w:t>
      </w:r>
    </w:p>
    <w:p w14:paraId="1D2B87A7" w14:textId="77777777" w:rsidR="00BF30D5" w:rsidRPr="00BF30D5" w:rsidRDefault="00BF30D5" w:rsidP="005B35ED">
      <w:pPr>
        <w:jc w:val="both"/>
        <w:rPr>
          <w:rFonts w:ascii="Arial" w:hAnsi="Arial" w:cs="Arial"/>
        </w:rPr>
      </w:pPr>
    </w:p>
    <w:p w14:paraId="33C646A7" w14:textId="77777777" w:rsidR="005B35ED" w:rsidRPr="00370A83" w:rsidRDefault="005B35ED" w:rsidP="005B35ED">
      <w:pPr>
        <w:jc w:val="both"/>
        <w:rPr>
          <w:rFonts w:ascii="Arial" w:hAnsi="Arial" w:cs="Arial"/>
          <w:sz w:val="22"/>
          <w:szCs w:val="22"/>
        </w:rPr>
      </w:pPr>
      <w:r w:rsidRPr="00370A83">
        <w:rPr>
          <w:rFonts w:ascii="Arial" w:hAnsi="Arial" w:cs="Arial"/>
          <w:sz w:val="22"/>
          <w:szCs w:val="22"/>
        </w:rPr>
        <w:t> </w:t>
      </w:r>
    </w:p>
    <w:p w14:paraId="589140B9" w14:textId="30F2388B" w:rsidR="005B35ED" w:rsidRPr="00BF30D5" w:rsidRDefault="005B35ED" w:rsidP="005B35ED">
      <w:pPr>
        <w:rPr>
          <w:rStyle w:val="Strong"/>
          <w:rFonts w:ascii="Arial" w:hAnsi="Arial" w:cs="Arial"/>
          <w:sz w:val="28"/>
          <w:szCs w:val="28"/>
        </w:rPr>
      </w:pPr>
      <w:r w:rsidRPr="00BF30D5">
        <w:rPr>
          <w:rStyle w:val="Strong"/>
          <w:rFonts w:ascii="Arial" w:hAnsi="Arial" w:cs="Arial"/>
          <w:sz w:val="28"/>
          <w:szCs w:val="28"/>
        </w:rPr>
        <w:t>Duties and Responsibilities</w:t>
      </w:r>
      <w:r w:rsidR="003937DB" w:rsidRPr="00BF30D5">
        <w:rPr>
          <w:rStyle w:val="Strong"/>
          <w:rFonts w:ascii="Arial" w:hAnsi="Arial" w:cs="Arial"/>
          <w:sz w:val="28"/>
          <w:szCs w:val="28"/>
        </w:rPr>
        <w:t xml:space="preserve">  </w:t>
      </w:r>
    </w:p>
    <w:p w14:paraId="0098325E" w14:textId="5ABEBAD5" w:rsidR="00D21236" w:rsidRDefault="00D21236" w:rsidP="00E97F72">
      <w:pPr>
        <w:jc w:val="both"/>
        <w:rPr>
          <w:rFonts w:ascii="Arial" w:hAnsi="Arial" w:cs="Arial"/>
          <w:iCs/>
          <w:color w:val="000000" w:themeColor="text1"/>
        </w:rPr>
      </w:pPr>
    </w:p>
    <w:p w14:paraId="01BA17A0" w14:textId="45054C11" w:rsidR="007B7A4D" w:rsidRDefault="007B7A4D" w:rsidP="007B7A4D">
      <w:pPr>
        <w:spacing w:after="200" w:line="280" w:lineRule="exact"/>
        <w:rPr>
          <w:rFonts w:ascii="Arial" w:hAnsi="Arial" w:cs="Arial"/>
        </w:rPr>
      </w:pPr>
      <w:r w:rsidRPr="00DD2BDA">
        <w:rPr>
          <w:rFonts w:ascii="Arial" w:hAnsi="Arial" w:cs="Arial"/>
        </w:rPr>
        <w:t xml:space="preserve">The </w:t>
      </w:r>
      <w:r>
        <w:rPr>
          <w:rFonts w:ascii="Arial" w:hAnsi="Arial" w:cs="Arial"/>
        </w:rPr>
        <w:t>roles will be responsible for:</w:t>
      </w:r>
    </w:p>
    <w:p w14:paraId="3D15A528" w14:textId="77777777" w:rsidR="00106C5B" w:rsidRDefault="007B7A4D" w:rsidP="007B7A4D">
      <w:pPr>
        <w:pStyle w:val="ListParagraph"/>
        <w:numPr>
          <w:ilvl w:val="0"/>
          <w:numId w:val="10"/>
        </w:numPr>
        <w:spacing w:after="200" w:line="280" w:lineRule="exact"/>
        <w:rPr>
          <w:rFonts w:ascii="Arial" w:hAnsi="Arial" w:cs="Arial"/>
        </w:rPr>
      </w:pPr>
      <w:r>
        <w:rPr>
          <w:rFonts w:ascii="Arial" w:hAnsi="Arial" w:cs="Arial"/>
        </w:rPr>
        <w:t>Delivering on an upgrade schedule to replace MS Excel</w:t>
      </w:r>
      <w:r w:rsidR="00036D4E">
        <w:rPr>
          <w:rFonts w:ascii="Arial" w:hAnsi="Arial" w:cs="Arial"/>
        </w:rPr>
        <w:t>-</w:t>
      </w:r>
      <w:r>
        <w:rPr>
          <w:rFonts w:ascii="Arial" w:hAnsi="Arial" w:cs="Arial"/>
        </w:rPr>
        <w:t xml:space="preserve">based </w:t>
      </w:r>
      <w:r w:rsidR="00036D4E">
        <w:rPr>
          <w:rFonts w:ascii="Arial" w:hAnsi="Arial" w:cs="Arial"/>
        </w:rPr>
        <w:t>tools</w:t>
      </w:r>
      <w:r>
        <w:rPr>
          <w:rFonts w:ascii="Arial" w:hAnsi="Arial" w:cs="Arial"/>
        </w:rPr>
        <w:t xml:space="preserve"> used by operational staff with MS Power Platform solutions. </w:t>
      </w:r>
    </w:p>
    <w:p w14:paraId="4640D0CD" w14:textId="77777777" w:rsidR="00106C5B" w:rsidRDefault="00106C5B" w:rsidP="00106C5B">
      <w:pPr>
        <w:pStyle w:val="ListParagraph"/>
        <w:spacing w:after="200" w:line="280" w:lineRule="exact"/>
        <w:rPr>
          <w:rFonts w:ascii="Arial" w:hAnsi="Arial" w:cs="Arial"/>
        </w:rPr>
      </w:pPr>
    </w:p>
    <w:p w14:paraId="5B28FD83" w14:textId="4EC373B4" w:rsidR="007B7A4D" w:rsidRDefault="007B7A4D" w:rsidP="007B7A4D">
      <w:pPr>
        <w:pStyle w:val="ListParagraph"/>
        <w:numPr>
          <w:ilvl w:val="0"/>
          <w:numId w:val="10"/>
        </w:numPr>
        <w:spacing w:after="200" w:line="280" w:lineRule="exact"/>
        <w:rPr>
          <w:rFonts w:ascii="Arial" w:hAnsi="Arial" w:cs="Arial"/>
        </w:rPr>
      </w:pPr>
      <w:r>
        <w:rPr>
          <w:rFonts w:ascii="Arial" w:hAnsi="Arial" w:cs="Arial"/>
        </w:rPr>
        <w:t>Work</w:t>
      </w:r>
      <w:r w:rsidR="00106C5B">
        <w:rPr>
          <w:rFonts w:ascii="Arial" w:hAnsi="Arial" w:cs="Arial"/>
        </w:rPr>
        <w:t>ing</w:t>
      </w:r>
      <w:r>
        <w:rPr>
          <w:rFonts w:ascii="Arial" w:hAnsi="Arial" w:cs="Arial"/>
        </w:rPr>
        <w:t xml:space="preserve"> closely with MoJ Power Platform team to understand functionality, learn how to build</w:t>
      </w:r>
      <w:r w:rsidR="00106C5B">
        <w:rPr>
          <w:rFonts w:ascii="Arial" w:hAnsi="Arial" w:cs="Arial"/>
        </w:rPr>
        <w:t>,</w:t>
      </w:r>
      <w:r>
        <w:rPr>
          <w:rFonts w:ascii="Arial" w:hAnsi="Arial" w:cs="Arial"/>
        </w:rPr>
        <w:t xml:space="preserve"> test</w:t>
      </w:r>
      <w:r w:rsidR="00106C5B">
        <w:rPr>
          <w:rFonts w:ascii="Arial" w:hAnsi="Arial" w:cs="Arial"/>
        </w:rPr>
        <w:t xml:space="preserve">, and implement </w:t>
      </w:r>
      <w:r>
        <w:rPr>
          <w:rFonts w:ascii="Arial" w:hAnsi="Arial" w:cs="Arial"/>
        </w:rPr>
        <w:t xml:space="preserve">solutions. </w:t>
      </w:r>
    </w:p>
    <w:p w14:paraId="4E9260C2" w14:textId="77777777" w:rsidR="007B7A4D" w:rsidRDefault="007B7A4D" w:rsidP="007B7A4D">
      <w:pPr>
        <w:pStyle w:val="ListParagraph"/>
        <w:spacing w:after="200" w:line="280" w:lineRule="exact"/>
        <w:rPr>
          <w:rFonts w:ascii="Arial" w:hAnsi="Arial" w:cs="Arial"/>
        </w:rPr>
      </w:pPr>
    </w:p>
    <w:p w14:paraId="6096DEF9" w14:textId="5CDD28FC" w:rsidR="007B7A4D" w:rsidRDefault="007B7A4D" w:rsidP="007B7A4D">
      <w:pPr>
        <w:pStyle w:val="ListParagraph"/>
        <w:numPr>
          <w:ilvl w:val="0"/>
          <w:numId w:val="10"/>
        </w:numPr>
        <w:spacing w:after="200" w:line="280" w:lineRule="exact"/>
        <w:rPr>
          <w:rFonts w:ascii="Arial" w:hAnsi="Arial" w:cs="Arial"/>
        </w:rPr>
      </w:pPr>
      <w:r w:rsidRPr="003A733E">
        <w:rPr>
          <w:rFonts w:ascii="Arial" w:hAnsi="Arial" w:cs="Arial"/>
        </w:rPr>
        <w:t xml:space="preserve">Maintaining and fixing legacy </w:t>
      </w:r>
      <w:r w:rsidR="00034270">
        <w:rPr>
          <w:rFonts w:ascii="Arial" w:hAnsi="Arial" w:cs="Arial"/>
        </w:rPr>
        <w:t>E</w:t>
      </w:r>
      <w:r w:rsidRPr="003A733E">
        <w:rPr>
          <w:rFonts w:ascii="Arial" w:hAnsi="Arial" w:cs="Arial"/>
        </w:rPr>
        <w:t>xcel</w:t>
      </w:r>
      <w:r w:rsidR="00034270">
        <w:rPr>
          <w:rFonts w:ascii="Arial" w:hAnsi="Arial" w:cs="Arial"/>
        </w:rPr>
        <w:t>-</w:t>
      </w:r>
      <w:r w:rsidRPr="003A733E">
        <w:rPr>
          <w:rFonts w:ascii="Arial" w:hAnsi="Arial" w:cs="Arial"/>
        </w:rPr>
        <w:t xml:space="preserve">based IT solutions across </w:t>
      </w:r>
      <w:r w:rsidR="009617E5">
        <w:rPr>
          <w:rFonts w:ascii="Arial" w:hAnsi="Arial" w:cs="Arial"/>
        </w:rPr>
        <w:t>Power of Attorney Services (</w:t>
      </w:r>
      <w:r w:rsidRPr="003A733E">
        <w:rPr>
          <w:rFonts w:ascii="Arial" w:hAnsi="Arial" w:cs="Arial"/>
        </w:rPr>
        <w:t>POAS</w:t>
      </w:r>
      <w:r w:rsidR="009617E5">
        <w:rPr>
          <w:rFonts w:ascii="Arial" w:hAnsi="Arial" w:cs="Arial"/>
        </w:rPr>
        <w:t>)</w:t>
      </w:r>
      <w:r>
        <w:rPr>
          <w:rFonts w:ascii="Arial" w:hAnsi="Arial" w:cs="Arial"/>
        </w:rPr>
        <w:t xml:space="preserve"> or Supervision</w:t>
      </w:r>
      <w:r w:rsidRPr="003A733E">
        <w:rPr>
          <w:rFonts w:ascii="Arial" w:hAnsi="Arial" w:cs="Arial"/>
        </w:rPr>
        <w:t>. These existing tools are vital for the business but have been built by a number of users over the years and are in a variety of different maintenance states.</w:t>
      </w:r>
    </w:p>
    <w:p w14:paraId="16F4D0E6" w14:textId="77777777" w:rsidR="007B7A4D" w:rsidRPr="003A733E" w:rsidRDefault="007B7A4D" w:rsidP="007B7A4D">
      <w:pPr>
        <w:pStyle w:val="ListParagraph"/>
        <w:rPr>
          <w:rFonts w:ascii="Arial" w:hAnsi="Arial" w:cs="Arial"/>
        </w:rPr>
      </w:pPr>
    </w:p>
    <w:p w14:paraId="4FBC4DD3" w14:textId="60CD7637" w:rsidR="0055534B" w:rsidRDefault="007B7A4D" w:rsidP="0055534B">
      <w:pPr>
        <w:pStyle w:val="ListParagraph"/>
        <w:numPr>
          <w:ilvl w:val="0"/>
          <w:numId w:val="10"/>
        </w:numPr>
        <w:spacing w:after="200" w:line="280" w:lineRule="exact"/>
        <w:rPr>
          <w:rFonts w:ascii="Arial" w:hAnsi="Arial" w:cs="Arial"/>
        </w:rPr>
      </w:pPr>
      <w:r w:rsidRPr="003A733E">
        <w:rPr>
          <w:rFonts w:ascii="Arial" w:hAnsi="Arial" w:cs="Arial"/>
        </w:rPr>
        <w:t>Work</w:t>
      </w:r>
      <w:r w:rsidR="0055534B">
        <w:rPr>
          <w:rFonts w:ascii="Arial" w:hAnsi="Arial" w:cs="Arial"/>
        </w:rPr>
        <w:t>ing</w:t>
      </w:r>
      <w:r w:rsidRPr="003A733E">
        <w:rPr>
          <w:rFonts w:ascii="Arial" w:hAnsi="Arial" w:cs="Arial"/>
        </w:rPr>
        <w:t xml:space="preserve"> with </w:t>
      </w:r>
      <w:r w:rsidR="00DD266E">
        <w:rPr>
          <w:rFonts w:ascii="Arial" w:hAnsi="Arial" w:cs="Arial"/>
        </w:rPr>
        <w:t>B</w:t>
      </w:r>
      <w:r w:rsidRPr="003A733E">
        <w:rPr>
          <w:rFonts w:ascii="Arial" w:hAnsi="Arial" w:cs="Arial"/>
        </w:rPr>
        <w:t xml:space="preserve">usiness </w:t>
      </w:r>
      <w:r w:rsidR="00DD266E">
        <w:rPr>
          <w:rFonts w:ascii="Arial" w:hAnsi="Arial" w:cs="Arial"/>
        </w:rPr>
        <w:t>C</w:t>
      </w:r>
      <w:r w:rsidRPr="003A733E">
        <w:rPr>
          <w:rFonts w:ascii="Arial" w:hAnsi="Arial" w:cs="Arial"/>
        </w:rPr>
        <w:t xml:space="preserve">hange experts to maintain and develop these products in an agile way, ensuring maximum benefit is released for minimum risk and user feedback </w:t>
      </w:r>
      <w:r w:rsidR="0055534B">
        <w:rPr>
          <w:rFonts w:ascii="Arial" w:hAnsi="Arial" w:cs="Arial"/>
        </w:rPr>
        <w:t xml:space="preserve">informs </w:t>
      </w:r>
      <w:r w:rsidRPr="0055534B">
        <w:rPr>
          <w:rFonts w:ascii="Arial" w:hAnsi="Arial" w:cs="Arial"/>
        </w:rPr>
        <w:t>iterat</w:t>
      </w:r>
      <w:r w:rsidR="0055534B">
        <w:rPr>
          <w:rFonts w:ascii="Arial" w:hAnsi="Arial" w:cs="Arial"/>
        </w:rPr>
        <w:t>ion</w:t>
      </w:r>
      <w:r w:rsidRPr="0055534B">
        <w:rPr>
          <w:rFonts w:ascii="Arial" w:hAnsi="Arial" w:cs="Arial"/>
        </w:rPr>
        <w:t xml:space="preserve"> and improve</w:t>
      </w:r>
      <w:r w:rsidR="0055534B">
        <w:rPr>
          <w:rFonts w:ascii="Arial" w:hAnsi="Arial" w:cs="Arial"/>
        </w:rPr>
        <w:t>ment of</w:t>
      </w:r>
      <w:r w:rsidRPr="0055534B">
        <w:rPr>
          <w:rFonts w:ascii="Arial" w:hAnsi="Arial" w:cs="Arial"/>
        </w:rPr>
        <w:t xml:space="preserve"> products. </w:t>
      </w:r>
    </w:p>
    <w:p w14:paraId="06026D00" w14:textId="77777777" w:rsidR="0055534B" w:rsidRPr="0055534B" w:rsidRDefault="0055534B" w:rsidP="0055534B">
      <w:pPr>
        <w:pStyle w:val="ListParagraph"/>
        <w:rPr>
          <w:rFonts w:ascii="Arial" w:hAnsi="Arial" w:cs="Arial"/>
        </w:rPr>
      </w:pPr>
    </w:p>
    <w:p w14:paraId="48FEC43F" w14:textId="64F9144D" w:rsidR="007B7A4D" w:rsidRPr="0055534B" w:rsidRDefault="00DD266E" w:rsidP="0055534B">
      <w:pPr>
        <w:pStyle w:val="ListParagraph"/>
        <w:numPr>
          <w:ilvl w:val="0"/>
          <w:numId w:val="10"/>
        </w:numPr>
        <w:spacing w:after="200" w:line="280" w:lineRule="exact"/>
        <w:rPr>
          <w:rFonts w:ascii="Arial" w:hAnsi="Arial" w:cs="Arial"/>
        </w:rPr>
      </w:pPr>
      <w:r>
        <w:rPr>
          <w:rFonts w:ascii="Arial" w:hAnsi="Arial" w:cs="Arial"/>
        </w:rPr>
        <w:t xml:space="preserve">Collaboration </w:t>
      </w:r>
      <w:r w:rsidR="007B7A4D" w:rsidRPr="0055534B">
        <w:rPr>
          <w:rFonts w:ascii="Arial" w:hAnsi="Arial" w:cs="Arial"/>
        </w:rPr>
        <w:t xml:space="preserve">with the Continuous Improvement, Implementation, </w:t>
      </w:r>
      <w:r w:rsidR="00982179" w:rsidRPr="0055534B">
        <w:rPr>
          <w:rFonts w:ascii="Arial" w:hAnsi="Arial" w:cs="Arial"/>
        </w:rPr>
        <w:t>Operational</w:t>
      </w:r>
      <w:r w:rsidR="00982179">
        <w:rPr>
          <w:rFonts w:ascii="Arial" w:hAnsi="Arial" w:cs="Arial"/>
        </w:rPr>
        <w:t xml:space="preserve">, </w:t>
      </w:r>
      <w:r w:rsidR="00982179" w:rsidRPr="0055534B">
        <w:rPr>
          <w:rFonts w:ascii="Arial" w:hAnsi="Arial" w:cs="Arial"/>
        </w:rPr>
        <w:t>Policy</w:t>
      </w:r>
      <w:r w:rsidR="00982179">
        <w:rPr>
          <w:rFonts w:ascii="Arial" w:hAnsi="Arial" w:cs="Arial"/>
        </w:rPr>
        <w:t>,</w:t>
      </w:r>
      <w:r w:rsidR="00A93BCB">
        <w:rPr>
          <w:rFonts w:ascii="Arial" w:hAnsi="Arial" w:cs="Arial"/>
        </w:rPr>
        <w:t xml:space="preserve"> and other stakeholders</w:t>
      </w:r>
      <w:r w:rsidR="007B7A4D" w:rsidRPr="0055534B">
        <w:rPr>
          <w:rFonts w:ascii="Arial" w:hAnsi="Arial" w:cs="Arial"/>
        </w:rPr>
        <w:t xml:space="preserve"> </w:t>
      </w:r>
      <w:r w:rsidR="00A93BCB">
        <w:rPr>
          <w:rFonts w:ascii="Arial" w:hAnsi="Arial" w:cs="Arial"/>
        </w:rPr>
        <w:t>t</w:t>
      </w:r>
      <w:r w:rsidR="007B7A4D" w:rsidRPr="0055534B">
        <w:rPr>
          <w:rFonts w:ascii="Arial" w:hAnsi="Arial" w:cs="Arial"/>
        </w:rPr>
        <w:t xml:space="preserve">o build digital tools that add </w:t>
      </w:r>
      <w:r w:rsidR="00A93BCB">
        <w:rPr>
          <w:rFonts w:ascii="Arial" w:hAnsi="Arial" w:cs="Arial"/>
        </w:rPr>
        <w:t xml:space="preserve">value and </w:t>
      </w:r>
      <w:r w:rsidR="007B7A4D" w:rsidRPr="0055534B">
        <w:rPr>
          <w:rFonts w:ascii="Arial" w:hAnsi="Arial" w:cs="Arial"/>
        </w:rPr>
        <w:t>efficiency to our service.</w:t>
      </w:r>
    </w:p>
    <w:p w14:paraId="70BB83AB" w14:textId="77777777" w:rsidR="007B7A4D" w:rsidRPr="00504D90" w:rsidRDefault="007B7A4D" w:rsidP="007B7A4D">
      <w:pPr>
        <w:pStyle w:val="ListParagraph"/>
        <w:rPr>
          <w:rFonts w:ascii="Arial" w:hAnsi="Arial" w:cs="Arial"/>
        </w:rPr>
      </w:pPr>
    </w:p>
    <w:p w14:paraId="64B72EB4" w14:textId="379FB98D" w:rsidR="007B7A4D" w:rsidRDefault="007B7A4D" w:rsidP="007B7A4D">
      <w:pPr>
        <w:pStyle w:val="ListParagraph"/>
        <w:numPr>
          <w:ilvl w:val="0"/>
          <w:numId w:val="10"/>
        </w:numPr>
        <w:spacing w:after="200" w:line="280" w:lineRule="exact"/>
        <w:rPr>
          <w:rFonts w:ascii="Arial" w:hAnsi="Arial" w:cs="Arial"/>
        </w:rPr>
      </w:pPr>
      <w:r w:rsidRPr="00504D90">
        <w:rPr>
          <w:rFonts w:ascii="Arial" w:hAnsi="Arial" w:cs="Arial"/>
        </w:rPr>
        <w:t xml:space="preserve">The </w:t>
      </w:r>
      <w:r w:rsidR="00FA0DBD">
        <w:rPr>
          <w:rFonts w:ascii="Arial" w:hAnsi="Arial" w:cs="Arial"/>
        </w:rPr>
        <w:t>roles</w:t>
      </w:r>
      <w:r w:rsidRPr="00504D90">
        <w:rPr>
          <w:rFonts w:ascii="Arial" w:hAnsi="Arial" w:cs="Arial"/>
        </w:rPr>
        <w:t xml:space="preserve"> </w:t>
      </w:r>
      <w:r w:rsidRPr="00AD4055">
        <w:rPr>
          <w:rFonts w:ascii="Arial" w:hAnsi="Arial" w:cs="Arial"/>
        </w:rPr>
        <w:t>may</w:t>
      </w:r>
      <w:r w:rsidRPr="00504D90">
        <w:rPr>
          <w:rFonts w:ascii="Arial" w:hAnsi="Arial" w:cs="Arial"/>
        </w:rPr>
        <w:t xml:space="preserve"> be required to manage </w:t>
      </w:r>
      <w:r w:rsidR="00AD4055">
        <w:rPr>
          <w:rFonts w:ascii="Arial" w:hAnsi="Arial" w:cs="Arial"/>
        </w:rPr>
        <w:t>an</w:t>
      </w:r>
      <w:r w:rsidRPr="00504D90">
        <w:rPr>
          <w:rFonts w:ascii="Arial" w:hAnsi="Arial" w:cs="Arial"/>
        </w:rPr>
        <w:t xml:space="preserve"> </w:t>
      </w:r>
      <w:r w:rsidR="00BA609B">
        <w:rPr>
          <w:rFonts w:ascii="Arial" w:hAnsi="Arial" w:cs="Arial"/>
        </w:rPr>
        <w:t>A</w:t>
      </w:r>
      <w:r w:rsidRPr="00504D90">
        <w:rPr>
          <w:rFonts w:ascii="Arial" w:hAnsi="Arial" w:cs="Arial"/>
        </w:rPr>
        <w:t xml:space="preserve">ssociate </w:t>
      </w:r>
      <w:r w:rsidR="00BA609B">
        <w:rPr>
          <w:rFonts w:ascii="Arial" w:hAnsi="Arial" w:cs="Arial"/>
        </w:rPr>
        <w:t>S</w:t>
      </w:r>
      <w:r w:rsidRPr="00504D90">
        <w:rPr>
          <w:rFonts w:ascii="Arial" w:hAnsi="Arial" w:cs="Arial"/>
        </w:rPr>
        <w:t xml:space="preserve">mall </w:t>
      </w:r>
      <w:r w:rsidR="00BA609B">
        <w:rPr>
          <w:rFonts w:ascii="Arial" w:hAnsi="Arial" w:cs="Arial"/>
        </w:rPr>
        <w:t>S</w:t>
      </w:r>
      <w:r w:rsidRPr="00504D90">
        <w:rPr>
          <w:rFonts w:ascii="Arial" w:hAnsi="Arial" w:cs="Arial"/>
        </w:rPr>
        <w:t xml:space="preserve">ystems </w:t>
      </w:r>
      <w:r w:rsidR="00BA609B">
        <w:rPr>
          <w:rFonts w:ascii="Arial" w:hAnsi="Arial" w:cs="Arial"/>
        </w:rPr>
        <w:t>A</w:t>
      </w:r>
      <w:r w:rsidRPr="00504D90">
        <w:rPr>
          <w:rFonts w:ascii="Arial" w:hAnsi="Arial" w:cs="Arial"/>
        </w:rPr>
        <w:t>nalyst (EO</w:t>
      </w:r>
      <w:r w:rsidR="00A5768F" w:rsidRPr="00504D90">
        <w:rPr>
          <w:rFonts w:ascii="Arial" w:hAnsi="Arial" w:cs="Arial"/>
        </w:rPr>
        <w:t>) and</w:t>
      </w:r>
      <w:r w:rsidRPr="00504D90">
        <w:rPr>
          <w:rFonts w:ascii="Arial" w:hAnsi="Arial" w:cs="Arial"/>
        </w:rPr>
        <w:t xml:space="preserve"> be responsible for their development in the same field of expertise. </w:t>
      </w:r>
    </w:p>
    <w:p w14:paraId="17F9CE1D" w14:textId="77777777" w:rsidR="009617E5" w:rsidRPr="009617E5" w:rsidRDefault="009617E5" w:rsidP="009617E5">
      <w:pPr>
        <w:pStyle w:val="ListParagraph"/>
        <w:rPr>
          <w:rFonts w:ascii="Arial" w:hAnsi="Arial" w:cs="Arial"/>
        </w:rPr>
      </w:pPr>
    </w:p>
    <w:p w14:paraId="6F6C591E" w14:textId="58B5B081" w:rsidR="009617E5" w:rsidRDefault="009617E5" w:rsidP="009617E5">
      <w:pPr>
        <w:rPr>
          <w:rFonts w:ascii="Arial" w:hAnsi="Arial" w:cs="Arial"/>
          <w:iCs/>
          <w:color w:val="000000" w:themeColor="text1"/>
        </w:rPr>
      </w:pPr>
      <w:r w:rsidRPr="00B1492B">
        <w:rPr>
          <w:rFonts w:ascii="Arial" w:hAnsi="Arial" w:cs="Arial"/>
          <w:iCs/>
          <w:color w:val="000000" w:themeColor="text1"/>
        </w:rPr>
        <w:t>There are two roles, one will be focusing on the POAS operational area, and the other will be focusing on the Supervision operational area.</w:t>
      </w:r>
      <w:r w:rsidR="004702EC" w:rsidRPr="00B1492B">
        <w:rPr>
          <w:rFonts w:ascii="Arial" w:hAnsi="Arial" w:cs="Arial"/>
          <w:iCs/>
          <w:color w:val="000000" w:themeColor="text1"/>
        </w:rPr>
        <w:t xml:space="preserve"> </w:t>
      </w:r>
      <w:r w:rsidR="006C7CAD" w:rsidRPr="00B1492B">
        <w:rPr>
          <w:rFonts w:ascii="Arial" w:hAnsi="Arial" w:cs="Arial"/>
          <w:iCs/>
          <w:color w:val="000000" w:themeColor="text1"/>
        </w:rPr>
        <w:t>For this reason, travel between sites will be required.</w:t>
      </w:r>
      <w:r w:rsidR="006C7CAD">
        <w:rPr>
          <w:rFonts w:ascii="Arial" w:hAnsi="Arial" w:cs="Arial"/>
          <w:iCs/>
          <w:color w:val="000000" w:themeColor="text1"/>
        </w:rPr>
        <w:t xml:space="preserve"> </w:t>
      </w:r>
    </w:p>
    <w:p w14:paraId="7CAAA3EF" w14:textId="77777777" w:rsidR="00E97F72" w:rsidRDefault="00E97F72" w:rsidP="00E97F72">
      <w:pPr>
        <w:jc w:val="both"/>
        <w:rPr>
          <w:rStyle w:val="Strong"/>
          <w:rFonts w:ascii="Arial" w:hAnsi="Arial" w:cs="Arial"/>
          <w:b w:val="0"/>
          <w:bCs w:val="0"/>
          <w:iCs/>
          <w:color w:val="000000" w:themeColor="text1"/>
          <w:sz w:val="22"/>
          <w:szCs w:val="22"/>
          <w:highlight w:val="yellow"/>
        </w:rPr>
      </w:pPr>
    </w:p>
    <w:p w14:paraId="380FAD1F" w14:textId="77777777" w:rsidR="009617E5" w:rsidRDefault="009617E5" w:rsidP="00E97F72">
      <w:pPr>
        <w:jc w:val="both"/>
        <w:rPr>
          <w:rStyle w:val="Strong"/>
          <w:rFonts w:ascii="Arial" w:hAnsi="Arial" w:cs="Arial"/>
          <w:b w:val="0"/>
          <w:bCs w:val="0"/>
          <w:iCs/>
          <w:color w:val="000000" w:themeColor="text1"/>
          <w:sz w:val="22"/>
          <w:szCs w:val="22"/>
          <w:highlight w:val="yellow"/>
        </w:rPr>
      </w:pPr>
    </w:p>
    <w:p w14:paraId="1E2971F8" w14:textId="77777777" w:rsidR="006C7CAD" w:rsidRPr="00E97F72" w:rsidRDefault="006C7CAD" w:rsidP="00E97F72">
      <w:pPr>
        <w:jc w:val="both"/>
        <w:rPr>
          <w:rStyle w:val="Strong"/>
          <w:rFonts w:ascii="Arial" w:hAnsi="Arial" w:cs="Arial"/>
          <w:b w:val="0"/>
          <w:bCs w:val="0"/>
          <w:iCs/>
          <w:color w:val="000000" w:themeColor="text1"/>
          <w:sz w:val="22"/>
          <w:szCs w:val="22"/>
          <w:highlight w:val="yellow"/>
        </w:rPr>
      </w:pPr>
    </w:p>
    <w:p w14:paraId="1B296EFD" w14:textId="1B84718C" w:rsidR="00BF30D5" w:rsidRPr="00E97F72" w:rsidRDefault="00E97F72" w:rsidP="005B35ED">
      <w:pPr>
        <w:rPr>
          <w:rStyle w:val="Strong"/>
          <w:rFonts w:ascii="Arial" w:hAnsi="Arial" w:cs="Arial"/>
          <w:color w:val="000000" w:themeColor="text1"/>
          <w:sz w:val="28"/>
          <w:szCs w:val="28"/>
        </w:rPr>
      </w:pPr>
      <w:r w:rsidRPr="00E97F72">
        <w:rPr>
          <w:rStyle w:val="Strong"/>
          <w:rFonts w:ascii="Arial" w:hAnsi="Arial" w:cs="Arial"/>
          <w:color w:val="000000" w:themeColor="text1"/>
          <w:sz w:val="28"/>
          <w:szCs w:val="28"/>
        </w:rPr>
        <w:t xml:space="preserve">Agreed Expectations </w:t>
      </w:r>
    </w:p>
    <w:p w14:paraId="4304D5A3" w14:textId="77777777" w:rsidR="00E97F72" w:rsidRDefault="00E97F72" w:rsidP="005B35ED">
      <w:pPr>
        <w:rPr>
          <w:rStyle w:val="Strong"/>
          <w:rFonts w:ascii="Arial" w:hAnsi="Arial" w:cs="Arial"/>
          <w:color w:val="000000" w:themeColor="text1"/>
        </w:rPr>
      </w:pPr>
    </w:p>
    <w:p w14:paraId="117947B3" w14:textId="08CAC4C5" w:rsidR="004702EC" w:rsidRDefault="00E97F72" w:rsidP="005B35ED">
      <w:pPr>
        <w:rPr>
          <w:rFonts w:ascii="Arial" w:hAnsi="Arial" w:cs="Arial"/>
        </w:rPr>
      </w:pPr>
      <w:r w:rsidRPr="497A3EA0">
        <w:rPr>
          <w:rFonts w:ascii="Arial" w:hAnsi="Arial" w:cs="Arial"/>
        </w:rPr>
        <w:t xml:space="preserve">The successful candidate will be expected to work from their </w:t>
      </w:r>
      <w:r w:rsidR="2E181FBE" w:rsidRPr="497A3EA0">
        <w:rPr>
          <w:rFonts w:ascii="Arial" w:hAnsi="Arial" w:cs="Arial"/>
        </w:rPr>
        <w:t>base location</w:t>
      </w:r>
      <w:r w:rsidRPr="497A3EA0">
        <w:rPr>
          <w:rFonts w:ascii="Arial" w:hAnsi="Arial" w:cs="Arial"/>
        </w:rPr>
        <w:t xml:space="preserve"> on a weekly basis in line with current Civil Service requirements, outside of any reasonable adjustments</w:t>
      </w:r>
      <w:r w:rsidRPr="00B1492B">
        <w:rPr>
          <w:rFonts w:ascii="Arial" w:hAnsi="Arial" w:cs="Arial"/>
        </w:rPr>
        <w:t>.</w:t>
      </w:r>
      <w:r w:rsidR="006C7CAD" w:rsidRPr="00B1492B">
        <w:rPr>
          <w:rFonts w:ascii="Arial" w:hAnsi="Arial" w:cs="Arial"/>
        </w:rPr>
        <w:t xml:space="preserve"> Travel between the Birmingham and Nottingham sites </w:t>
      </w:r>
      <w:r w:rsidR="00B1492B" w:rsidRPr="00B1492B">
        <w:rPr>
          <w:rFonts w:ascii="Arial" w:hAnsi="Arial" w:cs="Arial"/>
        </w:rPr>
        <w:t>will</w:t>
      </w:r>
      <w:r w:rsidR="006C7CAD" w:rsidRPr="00B1492B">
        <w:rPr>
          <w:rFonts w:ascii="Arial" w:hAnsi="Arial" w:cs="Arial"/>
        </w:rPr>
        <w:t xml:space="preserve"> be required.</w:t>
      </w:r>
      <w:r w:rsidR="006C7CAD">
        <w:rPr>
          <w:rFonts w:ascii="Arial" w:hAnsi="Arial" w:cs="Arial"/>
        </w:rPr>
        <w:t xml:space="preserve"> </w:t>
      </w:r>
    </w:p>
    <w:p w14:paraId="5494BC8C" w14:textId="7AEE5E14" w:rsidR="497A3EA0" w:rsidRDefault="497A3EA0" w:rsidP="497A3EA0">
      <w:pPr>
        <w:rPr>
          <w:rFonts w:ascii="Arial" w:hAnsi="Arial" w:cs="Arial"/>
        </w:rPr>
      </w:pPr>
    </w:p>
    <w:p w14:paraId="0174AEEF" w14:textId="77777777" w:rsidR="00BF30D5" w:rsidRDefault="00BF30D5" w:rsidP="005B35ED">
      <w:pPr>
        <w:rPr>
          <w:rStyle w:val="Strong"/>
          <w:rFonts w:ascii="Arial" w:hAnsi="Arial" w:cs="Arial"/>
          <w:color w:val="000000" w:themeColor="text1"/>
          <w:u w:val="single"/>
        </w:rPr>
      </w:pPr>
    </w:p>
    <w:p w14:paraId="221805B8" w14:textId="32486B90" w:rsidR="005B35ED" w:rsidRDefault="005B35ED" w:rsidP="005B35ED">
      <w:pPr>
        <w:rPr>
          <w:rStyle w:val="Strong"/>
          <w:rFonts w:ascii="Arial" w:hAnsi="Arial" w:cs="Arial"/>
          <w:color w:val="000000" w:themeColor="text1"/>
          <w:sz w:val="28"/>
          <w:szCs w:val="28"/>
        </w:rPr>
      </w:pPr>
      <w:r w:rsidRPr="00E97F72">
        <w:rPr>
          <w:rStyle w:val="Strong"/>
          <w:rFonts w:ascii="Arial" w:hAnsi="Arial" w:cs="Arial"/>
          <w:color w:val="000000" w:themeColor="text1"/>
          <w:sz w:val="28"/>
          <w:szCs w:val="28"/>
        </w:rPr>
        <w:lastRenderedPageBreak/>
        <w:t>Skills &amp; Qualifications</w:t>
      </w:r>
    </w:p>
    <w:p w14:paraId="1A291442" w14:textId="77777777" w:rsidR="00E97F72" w:rsidRDefault="00E97F72" w:rsidP="005B35ED">
      <w:pPr>
        <w:rPr>
          <w:rFonts w:ascii="Arial" w:hAnsi="Arial" w:cs="Arial"/>
          <w:color w:val="000000" w:themeColor="text1"/>
          <w:sz w:val="28"/>
          <w:szCs w:val="28"/>
        </w:rPr>
      </w:pPr>
    </w:p>
    <w:p w14:paraId="782A52EB" w14:textId="4ABE2D34" w:rsidR="009F50AA" w:rsidRDefault="00081CE9" w:rsidP="005B35ED">
      <w:pPr>
        <w:rPr>
          <w:rFonts w:ascii="Arial" w:hAnsi="Arial" w:cs="Arial"/>
          <w:b/>
          <w:bCs/>
          <w:color w:val="000000" w:themeColor="text1"/>
        </w:rPr>
      </w:pPr>
      <w:r>
        <w:rPr>
          <w:rFonts w:ascii="Arial" w:hAnsi="Arial" w:cs="Arial"/>
          <w:b/>
          <w:bCs/>
          <w:color w:val="000000" w:themeColor="text1"/>
        </w:rPr>
        <w:t>Essential Skills</w:t>
      </w:r>
    </w:p>
    <w:p w14:paraId="12DE2071" w14:textId="77777777" w:rsidR="0017586F" w:rsidRPr="004D7771" w:rsidRDefault="0017586F" w:rsidP="0017586F">
      <w:pPr>
        <w:numPr>
          <w:ilvl w:val="0"/>
          <w:numId w:val="10"/>
        </w:numPr>
        <w:spacing w:before="100" w:beforeAutospacing="1" w:after="200" w:line="280" w:lineRule="exact"/>
        <w:rPr>
          <w:rFonts w:ascii="Arial" w:hAnsi="Arial" w:cs="Arial"/>
        </w:rPr>
      </w:pPr>
      <w:r w:rsidRPr="004D7771">
        <w:rPr>
          <w:rFonts w:ascii="Arial" w:hAnsi="Arial" w:cs="Arial"/>
          <w:b/>
          <w:bCs/>
        </w:rPr>
        <w:t>Technical Proficiency</w:t>
      </w:r>
    </w:p>
    <w:p w14:paraId="6E8F466C" w14:textId="77777777" w:rsidR="0017586F" w:rsidRPr="004D7771" w:rsidRDefault="0017586F" w:rsidP="0017586F">
      <w:pPr>
        <w:numPr>
          <w:ilvl w:val="1"/>
          <w:numId w:val="10"/>
        </w:numPr>
        <w:spacing w:before="100" w:beforeAutospacing="1" w:after="200" w:line="280" w:lineRule="exact"/>
        <w:rPr>
          <w:rFonts w:ascii="Arial" w:hAnsi="Arial" w:cs="Arial"/>
        </w:rPr>
      </w:pPr>
      <w:r w:rsidRPr="004D7771">
        <w:rPr>
          <w:rFonts w:ascii="Arial" w:hAnsi="Arial" w:cs="Arial"/>
        </w:rPr>
        <w:t>Proven experience in developing solutions using Microsoft Power</w:t>
      </w:r>
      <w:r>
        <w:rPr>
          <w:rFonts w:ascii="Arial" w:hAnsi="Arial" w:cs="Arial"/>
        </w:rPr>
        <w:t xml:space="preserve"> Platform</w:t>
      </w:r>
      <w:r w:rsidRPr="004D7771">
        <w:rPr>
          <w:rFonts w:ascii="Arial" w:hAnsi="Arial" w:cs="Arial"/>
        </w:rPr>
        <w:t>, including building, testing, and deploying applications.</w:t>
      </w:r>
    </w:p>
    <w:p w14:paraId="098D7FFE" w14:textId="255D5822" w:rsidR="0017586F" w:rsidRPr="004D7771" w:rsidRDefault="0017586F" w:rsidP="0017586F">
      <w:pPr>
        <w:numPr>
          <w:ilvl w:val="1"/>
          <w:numId w:val="10"/>
        </w:numPr>
        <w:spacing w:before="100" w:beforeAutospacing="1" w:after="200" w:line="280" w:lineRule="exact"/>
        <w:rPr>
          <w:rFonts w:ascii="Arial" w:hAnsi="Arial" w:cs="Arial"/>
        </w:rPr>
      </w:pPr>
      <w:r w:rsidRPr="004D7771">
        <w:rPr>
          <w:rFonts w:ascii="Arial" w:hAnsi="Arial" w:cs="Arial"/>
        </w:rPr>
        <w:t xml:space="preserve">Strong working knowledge of Microsoft Excel, particularly in maintaining and troubleshooting complex legacy </w:t>
      </w:r>
      <w:r w:rsidR="005634F1">
        <w:rPr>
          <w:rFonts w:ascii="Arial" w:hAnsi="Arial" w:cs="Arial"/>
        </w:rPr>
        <w:t xml:space="preserve">VBA </w:t>
      </w:r>
      <w:r w:rsidRPr="004D7771">
        <w:rPr>
          <w:rFonts w:ascii="Arial" w:hAnsi="Arial" w:cs="Arial"/>
        </w:rPr>
        <w:t>tools.</w:t>
      </w:r>
    </w:p>
    <w:p w14:paraId="1473F656" w14:textId="77777777" w:rsidR="0017586F" w:rsidRDefault="0017586F" w:rsidP="0017586F">
      <w:pPr>
        <w:numPr>
          <w:ilvl w:val="1"/>
          <w:numId w:val="10"/>
        </w:numPr>
        <w:spacing w:before="100" w:beforeAutospacing="1" w:after="200" w:line="280" w:lineRule="exact"/>
        <w:rPr>
          <w:rFonts w:ascii="Arial" w:hAnsi="Arial" w:cs="Arial"/>
        </w:rPr>
      </w:pPr>
      <w:r w:rsidRPr="004D7771">
        <w:rPr>
          <w:rFonts w:ascii="Arial" w:hAnsi="Arial" w:cs="Arial"/>
        </w:rPr>
        <w:t>Familiarity with Microsoft Power Platform (Power Automate, Power BI) and integration with other Microsoft 365 services.</w:t>
      </w:r>
    </w:p>
    <w:p w14:paraId="3FBE0A86" w14:textId="77777777" w:rsidR="0017586F" w:rsidRPr="004D7771" w:rsidRDefault="0017586F" w:rsidP="0017586F">
      <w:pPr>
        <w:numPr>
          <w:ilvl w:val="0"/>
          <w:numId w:val="10"/>
        </w:numPr>
        <w:spacing w:before="100" w:beforeAutospacing="1" w:after="200" w:line="280" w:lineRule="exact"/>
        <w:rPr>
          <w:rFonts w:ascii="Arial" w:hAnsi="Arial" w:cs="Arial"/>
        </w:rPr>
      </w:pPr>
      <w:r w:rsidRPr="004D7771">
        <w:rPr>
          <w:rFonts w:ascii="Arial" w:hAnsi="Arial" w:cs="Arial"/>
          <w:b/>
          <w:bCs/>
        </w:rPr>
        <w:t>Analytical and Problem-Solving Skills</w:t>
      </w:r>
    </w:p>
    <w:p w14:paraId="78A682E1" w14:textId="77777777" w:rsidR="0017586F" w:rsidRPr="004D7771" w:rsidRDefault="0017586F" w:rsidP="0017586F">
      <w:pPr>
        <w:numPr>
          <w:ilvl w:val="1"/>
          <w:numId w:val="10"/>
        </w:numPr>
        <w:spacing w:before="100" w:beforeAutospacing="1" w:after="200" w:line="280" w:lineRule="exact"/>
        <w:rPr>
          <w:rFonts w:ascii="Arial" w:hAnsi="Arial" w:cs="Arial"/>
        </w:rPr>
      </w:pPr>
      <w:r w:rsidRPr="004D7771">
        <w:rPr>
          <w:rFonts w:ascii="Arial" w:hAnsi="Arial" w:cs="Arial"/>
        </w:rPr>
        <w:t xml:space="preserve">Ability to assess existing </w:t>
      </w:r>
      <w:r>
        <w:rPr>
          <w:rFonts w:ascii="Arial" w:hAnsi="Arial" w:cs="Arial"/>
        </w:rPr>
        <w:t xml:space="preserve">PowerApps or </w:t>
      </w:r>
      <w:r w:rsidRPr="004D7771">
        <w:rPr>
          <w:rFonts w:ascii="Arial" w:hAnsi="Arial" w:cs="Arial"/>
        </w:rPr>
        <w:t>Excel-based tools, identify issues, and implement effective fixes or upgrades.</w:t>
      </w:r>
    </w:p>
    <w:p w14:paraId="26F7E787" w14:textId="77777777" w:rsidR="0017586F" w:rsidRPr="004D7771" w:rsidRDefault="0017586F" w:rsidP="0017586F">
      <w:pPr>
        <w:numPr>
          <w:ilvl w:val="1"/>
          <w:numId w:val="10"/>
        </w:numPr>
        <w:spacing w:before="100" w:beforeAutospacing="1" w:after="200" w:line="280" w:lineRule="exact"/>
        <w:rPr>
          <w:rFonts w:ascii="Arial" w:hAnsi="Arial" w:cs="Arial"/>
        </w:rPr>
      </w:pPr>
      <w:r w:rsidRPr="004D7771">
        <w:rPr>
          <w:rFonts w:ascii="Arial" w:hAnsi="Arial" w:cs="Arial"/>
        </w:rPr>
        <w:t>Strong analytical thinking to translate operational needs into digital solutions.</w:t>
      </w:r>
    </w:p>
    <w:p w14:paraId="0F79EE34" w14:textId="70693F6F" w:rsidR="0017586F" w:rsidRPr="004D7771" w:rsidRDefault="0017586F" w:rsidP="0017586F">
      <w:pPr>
        <w:numPr>
          <w:ilvl w:val="0"/>
          <w:numId w:val="10"/>
        </w:numPr>
        <w:spacing w:before="100" w:beforeAutospacing="1" w:after="200" w:line="280" w:lineRule="exact"/>
        <w:rPr>
          <w:rFonts w:ascii="Arial" w:hAnsi="Arial" w:cs="Arial"/>
        </w:rPr>
      </w:pPr>
      <w:r w:rsidRPr="004D7771">
        <w:rPr>
          <w:rFonts w:ascii="Arial" w:hAnsi="Arial" w:cs="Arial"/>
          <w:b/>
          <w:bCs/>
        </w:rPr>
        <w:t>Agile and User-</w:t>
      </w:r>
      <w:r w:rsidR="00557868" w:rsidRPr="004D7771">
        <w:rPr>
          <w:rFonts w:ascii="Arial" w:hAnsi="Arial" w:cs="Arial"/>
          <w:b/>
          <w:bCs/>
        </w:rPr>
        <w:t>Centred</w:t>
      </w:r>
      <w:r w:rsidRPr="004D7771">
        <w:rPr>
          <w:rFonts w:ascii="Arial" w:hAnsi="Arial" w:cs="Arial"/>
          <w:b/>
          <w:bCs/>
        </w:rPr>
        <w:t xml:space="preserve"> Development</w:t>
      </w:r>
    </w:p>
    <w:p w14:paraId="53B3F14B" w14:textId="77777777" w:rsidR="0017586F" w:rsidRPr="004D7771" w:rsidRDefault="0017586F" w:rsidP="0017586F">
      <w:pPr>
        <w:numPr>
          <w:ilvl w:val="1"/>
          <w:numId w:val="10"/>
        </w:numPr>
        <w:spacing w:before="100" w:beforeAutospacing="1" w:after="200" w:line="280" w:lineRule="exact"/>
        <w:rPr>
          <w:rFonts w:ascii="Arial" w:hAnsi="Arial" w:cs="Arial"/>
        </w:rPr>
      </w:pPr>
      <w:r w:rsidRPr="004D7771">
        <w:rPr>
          <w:rFonts w:ascii="Arial" w:hAnsi="Arial" w:cs="Arial"/>
        </w:rPr>
        <w:t>Experience working in agile environments, using iterative development and user feedback to improve digital products.</w:t>
      </w:r>
    </w:p>
    <w:p w14:paraId="393CB120" w14:textId="77777777" w:rsidR="0017586F" w:rsidRPr="004D7771" w:rsidRDefault="0017586F" w:rsidP="0017586F">
      <w:pPr>
        <w:numPr>
          <w:ilvl w:val="1"/>
          <w:numId w:val="10"/>
        </w:numPr>
        <w:spacing w:before="100" w:beforeAutospacing="1" w:after="200" w:line="280" w:lineRule="exact"/>
        <w:rPr>
          <w:rFonts w:ascii="Arial" w:hAnsi="Arial" w:cs="Arial"/>
        </w:rPr>
      </w:pPr>
      <w:r w:rsidRPr="004D7771">
        <w:rPr>
          <w:rFonts w:ascii="Arial" w:hAnsi="Arial" w:cs="Arial"/>
        </w:rPr>
        <w:t>Demonstrated ability to collaborate with cross-functional teams (e.g. Continuous Improvement, Implementation, Policy).</w:t>
      </w:r>
    </w:p>
    <w:p w14:paraId="6863DB29" w14:textId="77777777" w:rsidR="0017586F" w:rsidRPr="004D7771" w:rsidRDefault="0017586F" w:rsidP="0017586F">
      <w:pPr>
        <w:numPr>
          <w:ilvl w:val="0"/>
          <w:numId w:val="10"/>
        </w:numPr>
        <w:spacing w:before="100" w:beforeAutospacing="1" w:after="200" w:line="280" w:lineRule="exact"/>
        <w:rPr>
          <w:rFonts w:ascii="Arial" w:hAnsi="Arial" w:cs="Arial"/>
        </w:rPr>
      </w:pPr>
      <w:r w:rsidRPr="004D7771">
        <w:rPr>
          <w:rFonts w:ascii="Arial" w:hAnsi="Arial" w:cs="Arial"/>
          <w:b/>
          <w:bCs/>
        </w:rPr>
        <w:t>Project and Stakeholder Management</w:t>
      </w:r>
    </w:p>
    <w:p w14:paraId="59DB991F" w14:textId="77777777" w:rsidR="0017586F" w:rsidRPr="004D7771" w:rsidRDefault="0017586F" w:rsidP="0017586F">
      <w:pPr>
        <w:numPr>
          <w:ilvl w:val="1"/>
          <w:numId w:val="10"/>
        </w:numPr>
        <w:spacing w:before="100" w:beforeAutospacing="1" w:after="200" w:line="280" w:lineRule="exact"/>
        <w:rPr>
          <w:rFonts w:ascii="Arial" w:hAnsi="Arial" w:cs="Arial"/>
        </w:rPr>
      </w:pPr>
      <w:r w:rsidRPr="004D7771">
        <w:rPr>
          <w:rFonts w:ascii="Arial" w:hAnsi="Arial" w:cs="Arial"/>
        </w:rPr>
        <w:t>Ability to manage multiple projects and priorities, delivering solutions on time and to specification.</w:t>
      </w:r>
    </w:p>
    <w:p w14:paraId="588E234F" w14:textId="77777777" w:rsidR="0017586F" w:rsidRDefault="0017586F" w:rsidP="0017586F">
      <w:pPr>
        <w:numPr>
          <w:ilvl w:val="1"/>
          <w:numId w:val="10"/>
        </w:numPr>
        <w:spacing w:before="100" w:beforeAutospacing="1" w:after="200" w:line="280" w:lineRule="exact"/>
        <w:rPr>
          <w:rFonts w:ascii="Arial" w:hAnsi="Arial" w:cs="Arial"/>
        </w:rPr>
      </w:pPr>
      <w:r w:rsidRPr="004D7771">
        <w:rPr>
          <w:rFonts w:ascii="Arial" w:hAnsi="Arial" w:cs="Arial"/>
        </w:rPr>
        <w:t>Strong communication and stakeholder engagement skills, especially with non-technical users.</w:t>
      </w:r>
    </w:p>
    <w:p w14:paraId="2729B510" w14:textId="710CCEAF" w:rsidR="00D573E6" w:rsidRPr="004D7771" w:rsidRDefault="00D573E6" w:rsidP="0017586F">
      <w:pPr>
        <w:numPr>
          <w:ilvl w:val="1"/>
          <w:numId w:val="10"/>
        </w:numPr>
        <w:spacing w:before="100" w:beforeAutospacing="1" w:after="200" w:line="280" w:lineRule="exact"/>
        <w:rPr>
          <w:rFonts w:ascii="Arial" w:hAnsi="Arial" w:cs="Arial"/>
        </w:rPr>
      </w:pPr>
      <w:r>
        <w:rPr>
          <w:rFonts w:ascii="Arial" w:hAnsi="Arial" w:cs="Arial"/>
        </w:rPr>
        <w:t xml:space="preserve">Inclusive approach, valuing </w:t>
      </w:r>
      <w:r w:rsidR="002B6819">
        <w:rPr>
          <w:rFonts w:ascii="Arial" w:hAnsi="Arial" w:cs="Arial"/>
        </w:rPr>
        <w:t xml:space="preserve">and taking on board </w:t>
      </w:r>
      <w:r w:rsidR="00C92ACB">
        <w:rPr>
          <w:rFonts w:ascii="Arial" w:hAnsi="Arial" w:cs="Arial"/>
        </w:rPr>
        <w:t>differing opinions and perspectives</w:t>
      </w:r>
      <w:r w:rsidR="0019764C">
        <w:rPr>
          <w:rFonts w:ascii="Arial" w:hAnsi="Arial" w:cs="Arial"/>
        </w:rPr>
        <w:t xml:space="preserve"> when formulating approaches.</w:t>
      </w:r>
    </w:p>
    <w:p w14:paraId="1D731EF2" w14:textId="77777777" w:rsidR="00D871A8" w:rsidRDefault="00D871A8" w:rsidP="00081CE9">
      <w:pPr>
        <w:rPr>
          <w:rFonts w:ascii="Arial" w:hAnsi="Arial" w:cs="Arial"/>
          <w:b/>
          <w:bCs/>
          <w:color w:val="000000" w:themeColor="text1"/>
        </w:rPr>
      </w:pPr>
    </w:p>
    <w:p w14:paraId="051ED0BB" w14:textId="1685935D" w:rsidR="00081CE9" w:rsidRDefault="00081CE9" w:rsidP="00081CE9">
      <w:r w:rsidRPr="1C3708CC">
        <w:rPr>
          <w:rFonts w:ascii="Arial" w:hAnsi="Arial" w:cs="Arial"/>
          <w:b/>
          <w:bCs/>
          <w:color w:val="000000" w:themeColor="text1"/>
        </w:rPr>
        <w:t>Desirable Skills</w:t>
      </w:r>
    </w:p>
    <w:p w14:paraId="164BC8B8" w14:textId="2C7FF038" w:rsidR="1C3708CC" w:rsidRDefault="1C3708CC" w:rsidP="1C3708CC">
      <w:pPr>
        <w:jc w:val="both"/>
        <w:rPr>
          <w:rFonts w:ascii="Arial" w:eastAsia="Arial" w:hAnsi="Arial" w:cs="Arial"/>
          <w:color w:val="000000" w:themeColor="text1"/>
        </w:rPr>
      </w:pPr>
    </w:p>
    <w:p w14:paraId="7506FD2B" w14:textId="64DA8984" w:rsidR="31650876" w:rsidRDefault="31650876" w:rsidP="1C3708CC">
      <w:pPr>
        <w:jc w:val="both"/>
        <w:rPr>
          <w:rFonts w:ascii="Arial" w:eastAsia="Arial" w:hAnsi="Arial" w:cs="Arial"/>
          <w:color w:val="000000" w:themeColor="text1"/>
        </w:rPr>
      </w:pPr>
      <w:r w:rsidRPr="1C3708CC">
        <w:rPr>
          <w:rFonts w:ascii="Arial" w:eastAsia="Arial" w:hAnsi="Arial" w:cs="Arial"/>
          <w:color w:val="000000" w:themeColor="text1"/>
        </w:rPr>
        <w:t>The below criteria are desirable only. These will not be assessed throughout the recruitment process but will be used in the event of tied scores between candidates.</w:t>
      </w:r>
    </w:p>
    <w:p w14:paraId="156BBE97" w14:textId="77777777" w:rsidR="001D0DAE" w:rsidRDefault="001D0DAE" w:rsidP="001D0DAE">
      <w:pPr>
        <w:pStyle w:val="heading-smallheadingBold"/>
      </w:pPr>
      <w:r w:rsidRPr="00C4419D">
        <w:t xml:space="preserve">Previous experience in a Change Management and/or Continuous Improvement environment </w:t>
      </w:r>
    </w:p>
    <w:p w14:paraId="72DBDDD6" w14:textId="46E98765" w:rsidR="001D0DAE" w:rsidRPr="00C4419D" w:rsidRDefault="001D0DAE" w:rsidP="001D0DAE">
      <w:pPr>
        <w:pStyle w:val="heading-smallheadingBold"/>
      </w:pPr>
      <w:r>
        <w:t xml:space="preserve">Understanding of POAS and/or Supervision </w:t>
      </w:r>
      <w:r w:rsidR="005866C7">
        <w:t xml:space="preserve">business areas, </w:t>
      </w:r>
      <w:r>
        <w:t>processes</w:t>
      </w:r>
      <w:r w:rsidR="0050508C">
        <w:t>,</w:t>
      </w:r>
      <w:r w:rsidR="00041195">
        <w:t xml:space="preserve"> and ways of working.</w:t>
      </w:r>
    </w:p>
    <w:p w14:paraId="22E1569C" w14:textId="77777777" w:rsidR="005866C7" w:rsidRDefault="005866C7" w:rsidP="2C30F21F">
      <w:pPr>
        <w:spacing w:beforeAutospacing="1" w:afterAutospacing="1"/>
        <w:rPr>
          <w:rFonts w:ascii="Arial" w:hAnsi="Arial" w:cs="Arial"/>
          <w:b/>
          <w:bCs/>
          <w:sz w:val="28"/>
          <w:szCs w:val="28"/>
        </w:rPr>
      </w:pPr>
    </w:p>
    <w:p w14:paraId="2E49EF27" w14:textId="1F413029" w:rsidR="005B35ED" w:rsidRDefault="005B35ED" w:rsidP="006C7CAD">
      <w:pPr>
        <w:spacing w:beforeAutospacing="1" w:afterAutospacing="1"/>
        <w:rPr>
          <w:rFonts w:ascii="Arial" w:hAnsi="Arial" w:cs="Arial"/>
          <w:b/>
          <w:bCs/>
          <w:sz w:val="28"/>
          <w:szCs w:val="28"/>
        </w:rPr>
      </w:pPr>
      <w:r w:rsidRPr="2C30F21F">
        <w:rPr>
          <w:rFonts w:ascii="Arial" w:hAnsi="Arial" w:cs="Arial"/>
          <w:b/>
          <w:bCs/>
          <w:sz w:val="28"/>
          <w:szCs w:val="28"/>
        </w:rPr>
        <w:t>Application process</w:t>
      </w:r>
    </w:p>
    <w:p w14:paraId="4D726CF7" w14:textId="7B36C29F" w:rsidR="007F0623" w:rsidRPr="006D418E" w:rsidRDefault="007F0623" w:rsidP="007F0623">
      <w:pPr>
        <w:pStyle w:val="elementtoproof"/>
        <w:rPr>
          <w:rFonts w:ascii="Arial" w:hAnsi="Arial" w:cs="Arial"/>
          <w:color w:val="000000"/>
        </w:rPr>
      </w:pPr>
      <w:r w:rsidRPr="00606B68">
        <w:rPr>
          <w:rFonts w:ascii="Arial" w:hAnsi="Arial" w:cs="Arial"/>
          <w:color w:val="000000"/>
        </w:rPr>
        <w:t xml:space="preserve">This recruitment will follow the Civil Service Success Profile process. Candidates will be expected to complete the following as </w:t>
      </w:r>
      <w:r w:rsidRPr="006D418E">
        <w:rPr>
          <w:rFonts w:ascii="Arial" w:hAnsi="Arial" w:cs="Arial"/>
          <w:color w:val="000000"/>
        </w:rPr>
        <w:t>part of the application:</w:t>
      </w:r>
    </w:p>
    <w:p w14:paraId="0CEE6F9E" w14:textId="77777777" w:rsidR="00861578" w:rsidRPr="006D418E" w:rsidRDefault="00861578" w:rsidP="007F0623">
      <w:pPr>
        <w:pStyle w:val="elementtoproof"/>
      </w:pPr>
    </w:p>
    <w:p w14:paraId="3F394C5E" w14:textId="74B12920" w:rsidR="007F0623" w:rsidRDefault="007F0623" w:rsidP="007F0623">
      <w:pPr>
        <w:numPr>
          <w:ilvl w:val="0"/>
          <w:numId w:val="6"/>
        </w:numPr>
        <w:rPr>
          <w:rFonts w:ascii="Arial" w:hAnsi="Arial" w:cs="Arial"/>
          <w:color w:val="000000"/>
        </w:rPr>
      </w:pPr>
      <w:r w:rsidRPr="006D418E">
        <w:rPr>
          <w:rFonts w:ascii="Arial" w:hAnsi="Arial" w:cs="Arial"/>
          <w:color w:val="000000"/>
        </w:rPr>
        <w:t xml:space="preserve">Statement of Suitability of no more than 750 words, to demonstrate your experience against the essential skills required for this role. </w:t>
      </w:r>
    </w:p>
    <w:p w14:paraId="06F26A33" w14:textId="49B76DA8" w:rsidR="006C7CAD" w:rsidRPr="00FA7CF2" w:rsidRDefault="006C7CAD" w:rsidP="006C7CAD">
      <w:pPr>
        <w:numPr>
          <w:ilvl w:val="1"/>
          <w:numId w:val="6"/>
        </w:numPr>
        <w:rPr>
          <w:rFonts w:ascii="Arial" w:hAnsi="Arial" w:cs="Arial"/>
          <w:color w:val="000000"/>
        </w:rPr>
      </w:pPr>
      <w:r w:rsidRPr="00FA7CF2">
        <w:rPr>
          <w:rFonts w:ascii="Arial" w:hAnsi="Arial" w:cs="Arial"/>
          <w:color w:val="000000"/>
        </w:rPr>
        <w:t xml:space="preserve">In the event of a high number of applications, we will conduct an initial sift on the Lead criteria of </w:t>
      </w:r>
      <w:r w:rsidRPr="00FA7CF2">
        <w:rPr>
          <w:rFonts w:ascii="Arial" w:hAnsi="Arial" w:cs="Arial"/>
          <w:b/>
          <w:bCs/>
          <w:color w:val="000000"/>
        </w:rPr>
        <w:t>Technical Proficiency</w:t>
      </w:r>
      <w:r w:rsidRPr="00FA7CF2">
        <w:rPr>
          <w:rFonts w:ascii="Arial" w:hAnsi="Arial" w:cs="Arial"/>
          <w:color w:val="000000"/>
        </w:rPr>
        <w:t xml:space="preserve"> (including all listed sub-criteria). </w:t>
      </w:r>
    </w:p>
    <w:p w14:paraId="04F6858C" w14:textId="77777777" w:rsidR="001A653C" w:rsidRDefault="007F0623" w:rsidP="001A653C">
      <w:pPr>
        <w:pStyle w:val="elementtoproof"/>
        <w:rPr>
          <w:rFonts w:ascii="Arial" w:hAnsi="Arial" w:cs="Arial"/>
          <w:b/>
          <w:bCs/>
          <w:i/>
          <w:iCs/>
          <w:color w:val="000000"/>
        </w:rPr>
      </w:pPr>
      <w:r>
        <w:rPr>
          <w:rFonts w:ascii="Arial" w:hAnsi="Arial" w:cs="Arial"/>
          <w:b/>
          <w:bCs/>
          <w:i/>
          <w:iCs/>
          <w:color w:val="000000"/>
        </w:rPr>
        <w:t> </w:t>
      </w:r>
    </w:p>
    <w:p w14:paraId="68EDD3D1" w14:textId="2F951294" w:rsidR="005B35ED" w:rsidRPr="00057CD2" w:rsidRDefault="005B35ED" w:rsidP="001A653C">
      <w:pPr>
        <w:pStyle w:val="elementtoproof"/>
        <w:rPr>
          <w:rFonts w:ascii="Arial" w:hAnsi="Arial" w:cs="Arial"/>
          <w:b/>
          <w:sz w:val="28"/>
          <w:szCs w:val="28"/>
        </w:rPr>
      </w:pPr>
      <w:r w:rsidRPr="00057CD2">
        <w:rPr>
          <w:rFonts w:ascii="Arial" w:hAnsi="Arial" w:cs="Arial"/>
          <w:b/>
          <w:sz w:val="28"/>
          <w:szCs w:val="28"/>
        </w:rPr>
        <w:t>Interview Process</w:t>
      </w:r>
    </w:p>
    <w:p w14:paraId="7D3FFA9D" w14:textId="5567F3D3" w:rsidR="005B35ED" w:rsidRDefault="005B35ED" w:rsidP="6537C0B0">
      <w:pPr>
        <w:spacing w:before="100" w:beforeAutospacing="1" w:after="100" w:afterAutospacing="1"/>
        <w:jc w:val="both"/>
        <w:rPr>
          <w:rFonts w:ascii="Arial" w:hAnsi="Arial" w:cs="Arial"/>
          <w:color w:val="000000" w:themeColor="text1"/>
        </w:rPr>
      </w:pPr>
      <w:bookmarkStart w:id="0" w:name="_Hlk81550079"/>
      <w:r w:rsidRPr="00E97F72">
        <w:rPr>
          <w:rFonts w:ascii="Arial" w:hAnsi="Arial" w:cs="Arial"/>
        </w:rPr>
        <w:t xml:space="preserve">If you are successful at sift, you will be </w:t>
      </w:r>
      <w:r w:rsidRPr="00E97F72">
        <w:rPr>
          <w:rFonts w:ascii="Arial" w:hAnsi="Arial" w:cs="Arial"/>
          <w:color w:val="000000" w:themeColor="text1"/>
        </w:rPr>
        <w:t>invited to an interview which will use the Civil Service Success Profiles. At interview</w:t>
      </w:r>
      <w:r w:rsidR="00AA44B3">
        <w:rPr>
          <w:rFonts w:ascii="Arial" w:hAnsi="Arial" w:cs="Arial"/>
          <w:color w:val="000000" w:themeColor="text1"/>
        </w:rPr>
        <w:t>,</w:t>
      </w:r>
      <w:r w:rsidRPr="00E97F72">
        <w:rPr>
          <w:rFonts w:ascii="Arial" w:hAnsi="Arial" w:cs="Arial"/>
          <w:color w:val="000000" w:themeColor="text1"/>
        </w:rPr>
        <w:t xml:space="preserve"> candidates should expect</w:t>
      </w:r>
      <w:bookmarkEnd w:id="0"/>
      <w:r w:rsidR="00AA44B3">
        <w:rPr>
          <w:rFonts w:ascii="Arial" w:hAnsi="Arial" w:cs="Arial"/>
          <w:color w:val="000000" w:themeColor="text1"/>
        </w:rPr>
        <w:t xml:space="preserve"> questions on:</w:t>
      </w:r>
    </w:p>
    <w:p w14:paraId="3A1BBFA6" w14:textId="1001C6EA" w:rsidR="00AA44B3" w:rsidRPr="00AA44B3" w:rsidRDefault="00AA44B3" w:rsidP="00AA44B3">
      <w:pPr>
        <w:pStyle w:val="ListParagraph"/>
        <w:numPr>
          <w:ilvl w:val="0"/>
          <w:numId w:val="10"/>
        </w:numPr>
        <w:spacing w:before="100" w:beforeAutospacing="1" w:after="100" w:afterAutospacing="1"/>
        <w:jc w:val="both"/>
        <w:rPr>
          <w:rFonts w:ascii="Arial" w:hAnsi="Arial" w:cs="Arial"/>
          <w:b/>
          <w:bCs/>
          <w:color w:val="000000" w:themeColor="text1"/>
        </w:rPr>
      </w:pPr>
      <w:r>
        <w:rPr>
          <w:rFonts w:ascii="Arial" w:hAnsi="Arial" w:cs="Arial"/>
          <w:color w:val="000000" w:themeColor="text1"/>
        </w:rPr>
        <w:t>Strengths relevant to the role</w:t>
      </w:r>
    </w:p>
    <w:p w14:paraId="2F38A9A5" w14:textId="18BA0DAE" w:rsidR="00AA44B3" w:rsidRPr="00AA44B3" w:rsidRDefault="00AA44B3" w:rsidP="00AA44B3">
      <w:pPr>
        <w:pStyle w:val="ListParagraph"/>
        <w:numPr>
          <w:ilvl w:val="0"/>
          <w:numId w:val="10"/>
        </w:numPr>
        <w:spacing w:before="100" w:beforeAutospacing="1" w:after="100" w:afterAutospacing="1"/>
        <w:jc w:val="both"/>
        <w:rPr>
          <w:rFonts w:ascii="Arial" w:hAnsi="Arial" w:cs="Arial"/>
          <w:b/>
          <w:bCs/>
          <w:color w:val="000000" w:themeColor="text1"/>
        </w:rPr>
      </w:pPr>
      <w:r>
        <w:rPr>
          <w:rFonts w:ascii="Arial" w:hAnsi="Arial" w:cs="Arial"/>
          <w:color w:val="000000" w:themeColor="text1"/>
        </w:rPr>
        <w:t>The following Behaviours</w:t>
      </w:r>
      <w:r w:rsidR="007053F5">
        <w:rPr>
          <w:rFonts w:ascii="Arial" w:hAnsi="Arial" w:cs="Arial"/>
          <w:color w:val="000000" w:themeColor="text1"/>
        </w:rPr>
        <w:t xml:space="preserve"> at </w:t>
      </w:r>
      <w:r w:rsidR="00AD3212">
        <w:rPr>
          <w:rFonts w:ascii="Arial" w:hAnsi="Arial" w:cs="Arial"/>
          <w:color w:val="000000" w:themeColor="text1"/>
        </w:rPr>
        <w:t xml:space="preserve">HEO </w:t>
      </w:r>
      <w:r w:rsidR="007053F5" w:rsidRPr="007B00CB">
        <w:rPr>
          <w:rFonts w:ascii="Arial" w:hAnsi="Arial" w:cs="Arial"/>
          <w:color w:val="000000" w:themeColor="text1"/>
        </w:rPr>
        <w:t>Level:</w:t>
      </w:r>
      <w:r w:rsidR="007053F5">
        <w:rPr>
          <w:rFonts w:ascii="Arial" w:hAnsi="Arial" w:cs="Arial"/>
          <w:color w:val="000000" w:themeColor="text1"/>
        </w:rPr>
        <w:t xml:space="preserve"> </w:t>
      </w:r>
    </w:p>
    <w:p w14:paraId="220120E4" w14:textId="548CD8E1" w:rsidR="00AA44B3" w:rsidRDefault="00D3728D" w:rsidP="00AA44B3">
      <w:pPr>
        <w:pStyle w:val="ListParagraph"/>
        <w:numPr>
          <w:ilvl w:val="1"/>
          <w:numId w:val="10"/>
        </w:numPr>
        <w:spacing w:before="100" w:beforeAutospacing="1" w:after="100" w:afterAutospacing="1"/>
        <w:jc w:val="both"/>
        <w:rPr>
          <w:rFonts w:ascii="Arial" w:hAnsi="Arial" w:cs="Arial"/>
          <w:b/>
          <w:bCs/>
          <w:color w:val="000000" w:themeColor="text1"/>
        </w:rPr>
      </w:pPr>
      <w:r>
        <w:rPr>
          <w:rFonts w:ascii="Arial" w:hAnsi="Arial" w:cs="Arial"/>
          <w:color w:val="000000" w:themeColor="text1"/>
        </w:rPr>
        <w:t>Changing and Improving</w:t>
      </w:r>
    </w:p>
    <w:p w14:paraId="29686590" w14:textId="785326E8" w:rsidR="006C7CAD" w:rsidRPr="006C7CAD" w:rsidRDefault="00D3728D" w:rsidP="006C7CAD">
      <w:pPr>
        <w:pStyle w:val="ListParagraph"/>
        <w:numPr>
          <w:ilvl w:val="1"/>
          <w:numId w:val="10"/>
        </w:numPr>
        <w:spacing w:before="100" w:beforeAutospacing="1" w:after="100" w:afterAutospacing="1"/>
        <w:jc w:val="both"/>
        <w:rPr>
          <w:rFonts w:ascii="Arial" w:hAnsi="Arial" w:cs="Arial"/>
          <w:b/>
          <w:bCs/>
          <w:color w:val="000000" w:themeColor="text1"/>
        </w:rPr>
      </w:pPr>
      <w:r>
        <w:rPr>
          <w:rFonts w:ascii="Arial" w:hAnsi="Arial" w:cs="Arial"/>
          <w:color w:val="000000" w:themeColor="text1"/>
        </w:rPr>
        <w:t>Delivering at Pace</w:t>
      </w:r>
    </w:p>
    <w:p w14:paraId="10F03A96" w14:textId="569FD70B" w:rsidR="6537C0B0" w:rsidRPr="004C23EF" w:rsidRDefault="006C7CAD" w:rsidP="006C7CAD">
      <w:pPr>
        <w:pStyle w:val="ListParagraph"/>
        <w:numPr>
          <w:ilvl w:val="0"/>
          <w:numId w:val="10"/>
        </w:numPr>
        <w:spacing w:before="100" w:beforeAutospacing="1" w:after="100" w:afterAutospacing="1"/>
        <w:jc w:val="both"/>
        <w:rPr>
          <w:rFonts w:ascii="Arial" w:hAnsi="Arial" w:cs="Arial"/>
          <w:b/>
          <w:bCs/>
          <w:color w:val="000000" w:themeColor="text1"/>
        </w:rPr>
      </w:pPr>
      <w:r w:rsidRPr="00FA7CF2">
        <w:rPr>
          <w:rFonts w:ascii="Arial" w:hAnsi="Arial" w:cs="Arial"/>
          <w:color w:val="000000" w:themeColor="text1"/>
        </w:rPr>
        <w:t xml:space="preserve">You will be asked to complete a practical assessment during your interview against your technical </w:t>
      </w:r>
      <w:r w:rsidRPr="004C23EF">
        <w:rPr>
          <w:rFonts w:ascii="Arial" w:hAnsi="Arial" w:cs="Arial"/>
          <w:color w:val="000000" w:themeColor="text1"/>
        </w:rPr>
        <w:t xml:space="preserve">knowledge of MS </w:t>
      </w:r>
      <w:r w:rsidR="00997A72" w:rsidRPr="004C23EF">
        <w:rPr>
          <w:rFonts w:ascii="Arial" w:hAnsi="Arial" w:cs="Arial"/>
          <w:color w:val="000000" w:themeColor="text1"/>
        </w:rPr>
        <w:t xml:space="preserve">Excel and </w:t>
      </w:r>
      <w:r w:rsidRPr="004C23EF">
        <w:rPr>
          <w:rFonts w:ascii="Arial" w:hAnsi="Arial" w:cs="Arial"/>
          <w:color w:val="000000" w:themeColor="text1"/>
        </w:rPr>
        <w:t>Power Platform. This will be invigilated and you will be expected to have your camera on</w:t>
      </w:r>
      <w:r w:rsidR="00FA7CF2" w:rsidRPr="004C23EF">
        <w:rPr>
          <w:rFonts w:ascii="Arial" w:hAnsi="Arial" w:cs="Arial"/>
          <w:color w:val="000000" w:themeColor="text1"/>
        </w:rPr>
        <w:t xml:space="preserve"> and share your screen</w:t>
      </w:r>
      <w:r w:rsidRPr="004C23EF">
        <w:rPr>
          <w:rFonts w:ascii="Arial" w:hAnsi="Arial" w:cs="Arial"/>
          <w:color w:val="000000" w:themeColor="text1"/>
        </w:rPr>
        <w:t xml:space="preserve"> during the assessment. The panel will ask </w:t>
      </w:r>
      <w:proofErr w:type="gramStart"/>
      <w:r w:rsidRPr="004C23EF">
        <w:rPr>
          <w:rFonts w:ascii="Arial" w:hAnsi="Arial" w:cs="Arial"/>
          <w:color w:val="000000" w:themeColor="text1"/>
        </w:rPr>
        <w:t>follow</w:t>
      </w:r>
      <w:proofErr w:type="gramEnd"/>
      <w:r w:rsidRPr="004C23EF">
        <w:rPr>
          <w:rFonts w:ascii="Arial" w:hAnsi="Arial" w:cs="Arial"/>
          <w:color w:val="000000" w:themeColor="text1"/>
        </w:rPr>
        <w:t xml:space="preserve"> up questions. </w:t>
      </w:r>
    </w:p>
    <w:p w14:paraId="12426619" w14:textId="77777777" w:rsidR="006C7CAD" w:rsidRPr="006C7CAD" w:rsidRDefault="006C7CAD" w:rsidP="006C7CAD">
      <w:pPr>
        <w:pStyle w:val="ListParagraph"/>
        <w:spacing w:before="100" w:beforeAutospacing="1" w:after="100" w:afterAutospacing="1"/>
        <w:ind w:left="644"/>
        <w:jc w:val="both"/>
        <w:rPr>
          <w:rFonts w:ascii="Arial" w:hAnsi="Arial" w:cs="Arial"/>
          <w:b/>
          <w:bCs/>
          <w:color w:val="000000" w:themeColor="text1"/>
        </w:rPr>
      </w:pPr>
    </w:p>
    <w:p w14:paraId="51272A58" w14:textId="77777777" w:rsidR="00D02F81" w:rsidRPr="00AA44B3" w:rsidRDefault="00D02F81" w:rsidP="00D02F81">
      <w:pPr>
        <w:spacing w:before="100" w:beforeAutospacing="1" w:after="100" w:afterAutospacing="1"/>
        <w:jc w:val="both"/>
        <w:rPr>
          <w:rFonts w:ascii="Arial" w:hAnsi="Arial" w:cs="Arial"/>
          <w:b/>
          <w:bCs/>
        </w:rPr>
      </w:pPr>
      <w:r w:rsidRPr="00690401">
        <w:rPr>
          <w:rFonts w:ascii="Arial" w:hAnsi="Arial" w:cs="Arial"/>
          <w:b/>
          <w:bCs/>
        </w:rPr>
        <w:t>All interviews will be held remotely via MS Teams.</w:t>
      </w:r>
    </w:p>
    <w:p w14:paraId="10E7F48B" w14:textId="77796896" w:rsidR="00D02F81" w:rsidRDefault="00D02F81" w:rsidP="2C30F21F">
      <w:pPr>
        <w:spacing w:line="300" w:lineRule="exact"/>
        <w:rPr>
          <w:rFonts w:ascii="Arial" w:eastAsia="Calibri Light" w:hAnsi="Arial" w:cs="Arial"/>
        </w:rPr>
      </w:pPr>
      <w:r w:rsidRPr="2C30F21F">
        <w:rPr>
          <w:rFonts w:ascii="Arial" w:eastAsia="Calibri Light" w:hAnsi="Arial" w:cs="Arial"/>
        </w:rPr>
        <w:t>Feedback will only be provided if you attend an interview.</w:t>
      </w:r>
    </w:p>
    <w:p w14:paraId="2794DB20" w14:textId="50FA7AC6" w:rsidR="00D02F81" w:rsidRPr="00E97F72" w:rsidRDefault="00D02F81" w:rsidP="2C30F21F">
      <w:pPr>
        <w:autoSpaceDE w:val="0"/>
        <w:autoSpaceDN w:val="0"/>
        <w:adjustRightInd w:val="0"/>
        <w:spacing w:line="300" w:lineRule="exact"/>
        <w:rPr>
          <w:rFonts w:ascii="Arial" w:eastAsia="Calibri Light" w:hAnsi="Arial" w:cs="Arial"/>
        </w:rPr>
      </w:pPr>
    </w:p>
    <w:p w14:paraId="4BB83366" w14:textId="5D875067" w:rsidR="00D02F81" w:rsidRPr="00AA44B3" w:rsidRDefault="00D02F81" w:rsidP="00D02F81">
      <w:pPr>
        <w:autoSpaceDE w:val="0"/>
        <w:autoSpaceDN w:val="0"/>
        <w:adjustRightInd w:val="0"/>
        <w:rPr>
          <w:rFonts w:ascii="Arial" w:eastAsia="Calibri" w:hAnsi="Arial" w:cs="Arial"/>
          <w:b/>
          <w:bCs/>
          <w:sz w:val="28"/>
          <w:szCs w:val="28"/>
        </w:rPr>
      </w:pPr>
      <w:r w:rsidRPr="00AA44B3">
        <w:rPr>
          <w:rFonts w:ascii="Arial" w:eastAsia="Calibri" w:hAnsi="Arial" w:cs="Arial"/>
          <w:b/>
          <w:bCs/>
          <w:sz w:val="28"/>
          <w:szCs w:val="28"/>
        </w:rPr>
        <w:t>Reasonable Adjustments</w:t>
      </w:r>
    </w:p>
    <w:p w14:paraId="74989B6E" w14:textId="77777777" w:rsidR="00D02F81" w:rsidRPr="00E97F72" w:rsidRDefault="00D02F81" w:rsidP="00D02F81">
      <w:pPr>
        <w:autoSpaceDE w:val="0"/>
        <w:autoSpaceDN w:val="0"/>
        <w:adjustRightInd w:val="0"/>
        <w:rPr>
          <w:rFonts w:ascii="Arial" w:eastAsia="Calibri" w:hAnsi="Arial" w:cs="Arial"/>
          <w:b/>
          <w:bCs/>
        </w:rPr>
      </w:pPr>
    </w:p>
    <w:p w14:paraId="592186AD" w14:textId="01C5F8FD" w:rsidR="00E03738" w:rsidRDefault="00E03738" w:rsidP="00E03738">
      <w:pPr>
        <w:autoSpaceDE w:val="0"/>
        <w:autoSpaceDN w:val="0"/>
        <w:adjustRightInd w:val="0"/>
        <w:rPr>
          <w:rFonts w:ascii="Arial" w:eastAsia="Calibri" w:hAnsi="Arial" w:cs="Arial"/>
        </w:rPr>
      </w:pPr>
      <w:r w:rsidRPr="2C30F21F">
        <w:rPr>
          <w:rFonts w:ascii="Arial" w:eastAsia="Calibri" w:hAnsi="Arial" w:cs="Arial"/>
        </w:rPr>
        <w:t xml:space="preserve">At OPG we consider all applications on the basis of </w:t>
      </w:r>
      <w:r w:rsidR="2AEF14DE" w:rsidRPr="2C30F21F">
        <w:rPr>
          <w:rFonts w:ascii="Arial" w:eastAsia="Calibri" w:hAnsi="Arial" w:cs="Arial"/>
        </w:rPr>
        <w:t>merit and</w:t>
      </w:r>
      <w:r w:rsidRPr="2C30F21F">
        <w:rPr>
          <w:rFonts w:ascii="Arial" w:eastAsia="Calibri" w:hAnsi="Arial" w:cs="Arial"/>
        </w:rPr>
        <w:t xml:space="preserve"> want you to feel able to demonstrate your full potential whatever type of assessment is used. If you require any reasonable adjustments for any aspect of the selection process, do not hesitate to get in contact with us.</w:t>
      </w:r>
    </w:p>
    <w:p w14:paraId="4463F94D" w14:textId="3300EEF6" w:rsidR="497A3EA0" w:rsidRDefault="497A3EA0" w:rsidP="497A3EA0">
      <w:pPr>
        <w:rPr>
          <w:rFonts w:ascii="Arial" w:eastAsia="Calibri" w:hAnsi="Arial" w:cs="Arial"/>
        </w:rPr>
      </w:pPr>
    </w:p>
    <w:p w14:paraId="1B1E44B7" w14:textId="5A7F0FC5" w:rsidR="00900586" w:rsidRDefault="00900586" w:rsidP="2C30F21F">
      <w:pPr>
        <w:rPr>
          <w:rFonts w:ascii="Arial" w:eastAsiaTheme="minorEastAsia" w:hAnsi="Arial" w:cs="Arial"/>
          <w:lang w:eastAsia="en-US"/>
        </w:rPr>
      </w:pPr>
      <w:r w:rsidRPr="2C30F21F">
        <w:rPr>
          <w:rFonts w:ascii="Arial" w:hAnsi="Arial" w:cs="Arial"/>
        </w:rPr>
        <w:t>As a Disability Confident organisation, we will offer a guaranteed interview to candidates with a disability who meet the essential criteria for this role.</w:t>
      </w:r>
      <w:r w:rsidRPr="2C30F21F">
        <w:rPr>
          <w:rFonts w:ascii="Arial" w:eastAsiaTheme="minorEastAsia" w:hAnsi="Arial" w:cs="Arial"/>
          <w:lang w:eastAsia="en-US"/>
        </w:rPr>
        <w:t xml:space="preserve"> If you are applying for a role within OPG and would like to be considered under the</w:t>
      </w:r>
      <w:r w:rsidR="7FD770A0" w:rsidRPr="2C30F21F">
        <w:rPr>
          <w:rFonts w:ascii="Arial" w:eastAsiaTheme="minorEastAsia" w:hAnsi="Arial" w:cs="Arial"/>
          <w:lang w:eastAsia="en-US"/>
        </w:rPr>
        <w:t xml:space="preserve"> </w:t>
      </w:r>
      <w:r w:rsidR="25BEEF15" w:rsidRPr="2C30F21F">
        <w:rPr>
          <w:rFonts w:ascii="Arial" w:eastAsiaTheme="minorEastAsia" w:hAnsi="Arial" w:cs="Arial"/>
          <w:lang w:eastAsia="en-US"/>
        </w:rPr>
        <w:t>D</w:t>
      </w:r>
      <w:r w:rsidR="7FD770A0" w:rsidRPr="2C30F21F">
        <w:rPr>
          <w:rFonts w:ascii="Arial" w:eastAsiaTheme="minorEastAsia" w:hAnsi="Arial" w:cs="Arial"/>
          <w:lang w:eastAsia="en-US"/>
        </w:rPr>
        <w:t xml:space="preserve">isability </w:t>
      </w:r>
      <w:r w:rsidR="42FB9A03" w:rsidRPr="2C30F21F">
        <w:rPr>
          <w:rFonts w:ascii="Arial" w:eastAsiaTheme="minorEastAsia" w:hAnsi="Arial" w:cs="Arial"/>
          <w:lang w:eastAsia="en-US"/>
        </w:rPr>
        <w:t>C</w:t>
      </w:r>
      <w:r w:rsidR="7FD770A0" w:rsidRPr="2C30F21F">
        <w:rPr>
          <w:rFonts w:ascii="Arial" w:eastAsiaTheme="minorEastAsia" w:hAnsi="Arial" w:cs="Arial"/>
          <w:lang w:eastAsia="en-US"/>
        </w:rPr>
        <w:t xml:space="preserve">onfident </w:t>
      </w:r>
      <w:r w:rsidR="01BBB000" w:rsidRPr="2C30F21F">
        <w:rPr>
          <w:rFonts w:ascii="Arial" w:eastAsiaTheme="minorEastAsia" w:hAnsi="Arial" w:cs="Arial"/>
          <w:lang w:eastAsia="en-US"/>
        </w:rPr>
        <w:t>S</w:t>
      </w:r>
      <w:r w:rsidR="7FD770A0" w:rsidRPr="2C30F21F">
        <w:rPr>
          <w:rFonts w:ascii="Arial" w:eastAsiaTheme="minorEastAsia" w:hAnsi="Arial" w:cs="Arial"/>
          <w:lang w:eastAsia="en-US"/>
        </w:rPr>
        <w:t>cheme</w:t>
      </w:r>
      <w:r w:rsidRPr="2C30F21F">
        <w:rPr>
          <w:rFonts w:ascii="Arial" w:eastAsiaTheme="minorEastAsia" w:hAnsi="Arial" w:cs="Arial"/>
          <w:lang w:eastAsia="en-US"/>
        </w:rPr>
        <w:t xml:space="preserve">, please indicate this in your application and let us know of any reasonable adjustments you may require during the selection process. </w:t>
      </w:r>
    </w:p>
    <w:p w14:paraId="46115EEE" w14:textId="52C4CA28" w:rsidR="00900586" w:rsidRDefault="00900586" w:rsidP="00D02F81">
      <w:pPr>
        <w:autoSpaceDE w:val="0"/>
        <w:autoSpaceDN w:val="0"/>
        <w:adjustRightInd w:val="0"/>
        <w:rPr>
          <w:rFonts w:ascii="Arial" w:hAnsi="Arial" w:cs="Arial"/>
          <w:iCs/>
        </w:rPr>
      </w:pPr>
    </w:p>
    <w:p w14:paraId="3991DA8A" w14:textId="6165B2FA" w:rsidR="0802283F" w:rsidRDefault="0802283F" w:rsidP="497A3EA0">
      <w:pPr>
        <w:rPr>
          <w:rFonts w:ascii="Arial" w:hAnsi="Arial" w:cs="Arial"/>
        </w:rPr>
      </w:pPr>
      <w:r>
        <w:rPr>
          <w:noProof/>
        </w:rPr>
        <w:drawing>
          <wp:inline distT="0" distB="0" distL="0" distR="0" wp14:anchorId="70B20B16" wp14:editId="4E2814B3">
            <wp:extent cx="1238250" cy="590550"/>
            <wp:effectExtent l="0" t="0" r="0" b="0"/>
            <wp:docPr id="2" name="Picture 2" descr="cid:image005.png@01D34F37.00E32C80">
              <a:extLst xmlns:a="http://schemas.openxmlformats.org/drawingml/2006/main">
                <a:ext uri="{FF2B5EF4-FFF2-40B4-BE49-F238E27FC236}">
                  <a16:creationId xmlns:a16="http://schemas.microsoft.com/office/drawing/2014/main" id="{B2468F88-5167-4C7E-B18F-6FBDA5EEFA3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1238250" cy="590550"/>
                    </a:xfrm>
                    <a:prstGeom prst="rect">
                      <a:avLst/>
                    </a:prstGeom>
                  </pic:spPr>
                </pic:pic>
              </a:graphicData>
            </a:graphic>
          </wp:inline>
        </w:drawing>
      </w:r>
    </w:p>
    <w:p w14:paraId="39A5B32A" w14:textId="77777777" w:rsidR="00803C92" w:rsidRDefault="00803C92" w:rsidP="00D02F81">
      <w:pPr>
        <w:pStyle w:val="NormalWeb"/>
        <w:pBdr>
          <w:bottom w:val="single" w:sz="6" w:space="1" w:color="auto"/>
        </w:pBdr>
        <w:rPr>
          <w:rFonts w:ascii="Arial" w:hAnsi="Arial" w:cs="Arial"/>
          <w:b/>
          <w:bCs/>
        </w:rPr>
      </w:pPr>
    </w:p>
    <w:p w14:paraId="6D78D01D" w14:textId="77777777" w:rsidR="00803C92" w:rsidRDefault="00803C92" w:rsidP="00D02F81">
      <w:pPr>
        <w:pStyle w:val="NormalWeb"/>
        <w:pBdr>
          <w:bottom w:val="single" w:sz="6" w:space="1" w:color="auto"/>
        </w:pBdr>
        <w:rPr>
          <w:rFonts w:ascii="Arial" w:hAnsi="Arial" w:cs="Arial"/>
          <w:b/>
          <w:bCs/>
        </w:rPr>
      </w:pPr>
    </w:p>
    <w:p w14:paraId="2EE52DDA" w14:textId="24D72A27" w:rsidR="00D02F81" w:rsidRPr="00E97F72" w:rsidRDefault="00D02F81" w:rsidP="00D02F81">
      <w:pPr>
        <w:pStyle w:val="NormalWeb"/>
        <w:pBdr>
          <w:bottom w:val="single" w:sz="6" w:space="1" w:color="auto"/>
        </w:pBdr>
        <w:rPr>
          <w:rFonts w:ascii="Arial" w:hAnsi="Arial" w:cs="Arial"/>
          <w:b/>
          <w:bCs/>
        </w:rPr>
      </w:pPr>
      <w:r w:rsidRPr="00E97F72">
        <w:rPr>
          <w:rFonts w:ascii="Arial" w:hAnsi="Arial" w:cs="Arial"/>
          <w:b/>
          <w:bCs/>
        </w:rPr>
        <w:t>For further information on benefits of working for OPG, such as our Flexible Working Policy and a FAQ, please check the candidate information pack attached to this advert.</w:t>
      </w:r>
    </w:p>
    <w:p w14:paraId="291CDDD0" w14:textId="77777777" w:rsidR="00D02F81" w:rsidRPr="00E97F72" w:rsidRDefault="00D02F81" w:rsidP="00D02F81">
      <w:pPr>
        <w:pStyle w:val="NormalWeb"/>
        <w:pBdr>
          <w:bottom w:val="single" w:sz="6" w:space="1" w:color="auto"/>
        </w:pBdr>
        <w:rPr>
          <w:rFonts w:ascii="Arial" w:hAnsi="Arial" w:cs="Arial"/>
          <w:b/>
          <w:bCs/>
        </w:rPr>
      </w:pPr>
    </w:p>
    <w:p w14:paraId="6F934590" w14:textId="66D94BE1" w:rsidR="2C30F21F" w:rsidRDefault="2C30F21F" w:rsidP="2C30F21F">
      <w:pPr>
        <w:rPr>
          <w:rFonts w:ascii="Arial" w:hAnsi="Arial" w:cs="Arial"/>
          <w:b/>
          <w:bCs/>
        </w:rPr>
      </w:pPr>
    </w:p>
    <w:p w14:paraId="0FC72A3D" w14:textId="373E13D2" w:rsidR="00F63DA2" w:rsidRPr="00510C88" w:rsidRDefault="00D02F81">
      <w:r w:rsidRPr="00510C88">
        <w:rPr>
          <w:rFonts w:ascii="Arial" w:hAnsi="Arial" w:cs="Arial"/>
          <w:b/>
          <w:bCs/>
        </w:rPr>
        <w:t xml:space="preserve">If your application for this role is unsuccessful, we may offer you an alternative role at the same or lower grade should one be available. </w:t>
      </w:r>
    </w:p>
    <w:sectPr w:rsidR="00F63DA2" w:rsidRPr="00510C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45 Light">
    <w:altName w:val="Calibri"/>
    <w:charset w:val="00"/>
    <w:family w:val="auto"/>
    <w:pitch w:val="default"/>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B4657"/>
    <w:multiLevelType w:val="multilevel"/>
    <w:tmpl w:val="929834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3A141A"/>
    <w:multiLevelType w:val="hybridMultilevel"/>
    <w:tmpl w:val="BEFEB1E6"/>
    <w:lvl w:ilvl="0" w:tplc="08090001">
      <w:start w:val="1"/>
      <w:numFmt w:val="bullet"/>
      <w:lvlText w:val=""/>
      <w:lvlJc w:val="left"/>
      <w:pPr>
        <w:tabs>
          <w:tab w:val="num" w:pos="408"/>
        </w:tabs>
        <w:ind w:left="408" w:hanging="405"/>
      </w:pPr>
      <w:rPr>
        <w:rFonts w:ascii="Symbol" w:hAnsi="Symbol" w:hint="default"/>
      </w:rPr>
    </w:lvl>
    <w:lvl w:ilvl="1" w:tplc="08090003" w:tentative="1">
      <w:start w:val="1"/>
      <w:numFmt w:val="bullet"/>
      <w:lvlText w:val="o"/>
      <w:lvlJc w:val="left"/>
      <w:pPr>
        <w:tabs>
          <w:tab w:val="num" w:pos="1083"/>
        </w:tabs>
        <w:ind w:left="1083" w:hanging="360"/>
      </w:pPr>
      <w:rPr>
        <w:rFonts w:ascii="Courier New" w:hAnsi="Courier New" w:cs="Courier New" w:hint="default"/>
      </w:rPr>
    </w:lvl>
    <w:lvl w:ilvl="2" w:tplc="08090005" w:tentative="1">
      <w:start w:val="1"/>
      <w:numFmt w:val="bullet"/>
      <w:lvlText w:val=""/>
      <w:lvlJc w:val="left"/>
      <w:pPr>
        <w:tabs>
          <w:tab w:val="num" w:pos="1803"/>
        </w:tabs>
        <w:ind w:left="1803" w:hanging="360"/>
      </w:pPr>
      <w:rPr>
        <w:rFonts w:ascii="Wingdings" w:hAnsi="Wingdings" w:hint="default"/>
      </w:rPr>
    </w:lvl>
    <w:lvl w:ilvl="3" w:tplc="08090001" w:tentative="1">
      <w:start w:val="1"/>
      <w:numFmt w:val="bullet"/>
      <w:lvlText w:val=""/>
      <w:lvlJc w:val="left"/>
      <w:pPr>
        <w:tabs>
          <w:tab w:val="num" w:pos="2523"/>
        </w:tabs>
        <w:ind w:left="2523" w:hanging="360"/>
      </w:pPr>
      <w:rPr>
        <w:rFonts w:ascii="Symbol" w:hAnsi="Symbol" w:hint="default"/>
      </w:rPr>
    </w:lvl>
    <w:lvl w:ilvl="4" w:tplc="08090003" w:tentative="1">
      <w:start w:val="1"/>
      <w:numFmt w:val="bullet"/>
      <w:lvlText w:val="o"/>
      <w:lvlJc w:val="left"/>
      <w:pPr>
        <w:tabs>
          <w:tab w:val="num" w:pos="3243"/>
        </w:tabs>
        <w:ind w:left="3243" w:hanging="360"/>
      </w:pPr>
      <w:rPr>
        <w:rFonts w:ascii="Courier New" w:hAnsi="Courier New" w:cs="Courier New" w:hint="default"/>
      </w:rPr>
    </w:lvl>
    <w:lvl w:ilvl="5" w:tplc="08090005" w:tentative="1">
      <w:start w:val="1"/>
      <w:numFmt w:val="bullet"/>
      <w:lvlText w:val=""/>
      <w:lvlJc w:val="left"/>
      <w:pPr>
        <w:tabs>
          <w:tab w:val="num" w:pos="3963"/>
        </w:tabs>
        <w:ind w:left="3963" w:hanging="360"/>
      </w:pPr>
      <w:rPr>
        <w:rFonts w:ascii="Wingdings" w:hAnsi="Wingdings" w:hint="default"/>
      </w:rPr>
    </w:lvl>
    <w:lvl w:ilvl="6" w:tplc="08090001" w:tentative="1">
      <w:start w:val="1"/>
      <w:numFmt w:val="bullet"/>
      <w:lvlText w:val=""/>
      <w:lvlJc w:val="left"/>
      <w:pPr>
        <w:tabs>
          <w:tab w:val="num" w:pos="4683"/>
        </w:tabs>
        <w:ind w:left="4683" w:hanging="360"/>
      </w:pPr>
      <w:rPr>
        <w:rFonts w:ascii="Symbol" w:hAnsi="Symbol" w:hint="default"/>
      </w:rPr>
    </w:lvl>
    <w:lvl w:ilvl="7" w:tplc="08090003" w:tentative="1">
      <w:start w:val="1"/>
      <w:numFmt w:val="bullet"/>
      <w:lvlText w:val="o"/>
      <w:lvlJc w:val="left"/>
      <w:pPr>
        <w:tabs>
          <w:tab w:val="num" w:pos="5403"/>
        </w:tabs>
        <w:ind w:left="5403" w:hanging="360"/>
      </w:pPr>
      <w:rPr>
        <w:rFonts w:ascii="Courier New" w:hAnsi="Courier New" w:cs="Courier New" w:hint="default"/>
      </w:rPr>
    </w:lvl>
    <w:lvl w:ilvl="8" w:tplc="08090005" w:tentative="1">
      <w:start w:val="1"/>
      <w:numFmt w:val="bullet"/>
      <w:lvlText w:val=""/>
      <w:lvlJc w:val="left"/>
      <w:pPr>
        <w:tabs>
          <w:tab w:val="num" w:pos="6123"/>
        </w:tabs>
        <w:ind w:left="6123" w:hanging="360"/>
      </w:pPr>
      <w:rPr>
        <w:rFonts w:ascii="Wingdings" w:hAnsi="Wingdings" w:hint="default"/>
      </w:rPr>
    </w:lvl>
  </w:abstractNum>
  <w:abstractNum w:abstractNumId="2" w15:restartNumberingAfterBreak="0">
    <w:nsid w:val="17597398"/>
    <w:multiLevelType w:val="multilevel"/>
    <w:tmpl w:val="BC104D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0EBB84"/>
    <w:multiLevelType w:val="hybridMultilevel"/>
    <w:tmpl w:val="5C80209C"/>
    <w:lvl w:ilvl="0" w:tplc="85DA5BCA">
      <w:start w:val="1"/>
      <w:numFmt w:val="bullet"/>
      <w:lvlText w:val=""/>
      <w:lvlJc w:val="left"/>
      <w:pPr>
        <w:ind w:left="720" w:hanging="360"/>
      </w:pPr>
      <w:rPr>
        <w:rFonts w:ascii="Symbol" w:hAnsi="Symbol" w:hint="default"/>
      </w:rPr>
    </w:lvl>
    <w:lvl w:ilvl="1" w:tplc="CFE413B0">
      <w:start w:val="1"/>
      <w:numFmt w:val="bullet"/>
      <w:lvlText w:val="o"/>
      <w:lvlJc w:val="left"/>
      <w:pPr>
        <w:ind w:left="1440" w:hanging="360"/>
      </w:pPr>
      <w:rPr>
        <w:rFonts w:ascii="Courier New" w:hAnsi="Courier New" w:hint="default"/>
      </w:rPr>
    </w:lvl>
    <w:lvl w:ilvl="2" w:tplc="A3206CDE">
      <w:start w:val="1"/>
      <w:numFmt w:val="bullet"/>
      <w:lvlText w:val=""/>
      <w:lvlJc w:val="left"/>
      <w:pPr>
        <w:ind w:left="2160" w:hanging="360"/>
      </w:pPr>
      <w:rPr>
        <w:rFonts w:ascii="Wingdings" w:hAnsi="Wingdings" w:hint="default"/>
      </w:rPr>
    </w:lvl>
    <w:lvl w:ilvl="3" w:tplc="DA3E1DC4">
      <w:start w:val="1"/>
      <w:numFmt w:val="bullet"/>
      <w:lvlText w:val=""/>
      <w:lvlJc w:val="left"/>
      <w:pPr>
        <w:ind w:left="2880" w:hanging="360"/>
      </w:pPr>
      <w:rPr>
        <w:rFonts w:ascii="Symbol" w:hAnsi="Symbol" w:hint="default"/>
      </w:rPr>
    </w:lvl>
    <w:lvl w:ilvl="4" w:tplc="6B786CF6">
      <w:start w:val="1"/>
      <w:numFmt w:val="bullet"/>
      <w:lvlText w:val="o"/>
      <w:lvlJc w:val="left"/>
      <w:pPr>
        <w:ind w:left="3600" w:hanging="360"/>
      </w:pPr>
      <w:rPr>
        <w:rFonts w:ascii="Courier New" w:hAnsi="Courier New" w:hint="default"/>
      </w:rPr>
    </w:lvl>
    <w:lvl w:ilvl="5" w:tplc="B972E802">
      <w:start w:val="1"/>
      <w:numFmt w:val="bullet"/>
      <w:lvlText w:val=""/>
      <w:lvlJc w:val="left"/>
      <w:pPr>
        <w:ind w:left="4320" w:hanging="360"/>
      </w:pPr>
      <w:rPr>
        <w:rFonts w:ascii="Wingdings" w:hAnsi="Wingdings" w:hint="default"/>
      </w:rPr>
    </w:lvl>
    <w:lvl w:ilvl="6" w:tplc="36DC0938">
      <w:start w:val="1"/>
      <w:numFmt w:val="bullet"/>
      <w:lvlText w:val=""/>
      <w:lvlJc w:val="left"/>
      <w:pPr>
        <w:ind w:left="5040" w:hanging="360"/>
      </w:pPr>
      <w:rPr>
        <w:rFonts w:ascii="Symbol" w:hAnsi="Symbol" w:hint="default"/>
      </w:rPr>
    </w:lvl>
    <w:lvl w:ilvl="7" w:tplc="ECBC7236">
      <w:start w:val="1"/>
      <w:numFmt w:val="bullet"/>
      <w:lvlText w:val="o"/>
      <w:lvlJc w:val="left"/>
      <w:pPr>
        <w:ind w:left="5760" w:hanging="360"/>
      </w:pPr>
      <w:rPr>
        <w:rFonts w:ascii="Courier New" w:hAnsi="Courier New" w:hint="default"/>
      </w:rPr>
    </w:lvl>
    <w:lvl w:ilvl="8" w:tplc="FF645D72">
      <w:start w:val="1"/>
      <w:numFmt w:val="bullet"/>
      <w:lvlText w:val=""/>
      <w:lvlJc w:val="left"/>
      <w:pPr>
        <w:ind w:left="6480" w:hanging="360"/>
      </w:pPr>
      <w:rPr>
        <w:rFonts w:ascii="Wingdings" w:hAnsi="Wingdings" w:hint="default"/>
      </w:rPr>
    </w:lvl>
  </w:abstractNum>
  <w:abstractNum w:abstractNumId="4" w15:restartNumberingAfterBreak="0">
    <w:nsid w:val="2D392429"/>
    <w:multiLevelType w:val="hybridMultilevel"/>
    <w:tmpl w:val="E98E6D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304A35CB"/>
    <w:multiLevelType w:val="hybridMultilevel"/>
    <w:tmpl w:val="F6107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B03958"/>
    <w:multiLevelType w:val="multilevel"/>
    <w:tmpl w:val="6EA0831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5BB85B72"/>
    <w:multiLevelType w:val="hybridMultilevel"/>
    <w:tmpl w:val="B81485A4"/>
    <w:lvl w:ilvl="0" w:tplc="03CAD7E8">
      <w:numFmt w:val="bullet"/>
      <w:lvlText w:val=""/>
      <w:lvlJc w:val="left"/>
      <w:pPr>
        <w:tabs>
          <w:tab w:val="num" w:pos="765"/>
        </w:tabs>
        <w:ind w:left="765" w:hanging="405"/>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B2C0AF8"/>
    <w:multiLevelType w:val="hybridMultilevel"/>
    <w:tmpl w:val="ECDAE952"/>
    <w:lvl w:ilvl="0" w:tplc="819A6990">
      <w:start w:val="1"/>
      <w:numFmt w:val="bullet"/>
      <w:pStyle w:val="heading-smallheadingBold"/>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C337DE"/>
    <w:multiLevelType w:val="hybridMultilevel"/>
    <w:tmpl w:val="C9B26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FC73D9D"/>
    <w:multiLevelType w:val="hybridMultilevel"/>
    <w:tmpl w:val="A5344992"/>
    <w:lvl w:ilvl="0" w:tplc="08090001">
      <w:start w:val="1"/>
      <w:numFmt w:val="bullet"/>
      <w:lvlText w:val=""/>
      <w:lvlJc w:val="left"/>
      <w:pPr>
        <w:ind w:left="644"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1638852">
    <w:abstractNumId w:val="4"/>
  </w:num>
  <w:num w:numId="2" w16cid:durableId="144881467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80024199">
    <w:abstractNumId w:val="1"/>
  </w:num>
  <w:num w:numId="4" w16cid:durableId="1789009729">
    <w:abstractNumId w:val="3"/>
  </w:num>
  <w:num w:numId="5" w16cid:durableId="1800226630">
    <w:abstractNumId w:val="9"/>
  </w:num>
  <w:num w:numId="6" w16cid:durableId="491414183">
    <w:abstractNumId w:val="0"/>
  </w:num>
  <w:num w:numId="7" w16cid:durableId="660890859">
    <w:abstractNumId w:val="2"/>
  </w:num>
  <w:num w:numId="8" w16cid:durableId="679040978">
    <w:abstractNumId w:val="5"/>
  </w:num>
  <w:num w:numId="9" w16cid:durableId="715589133">
    <w:abstractNumId w:val="7"/>
  </w:num>
  <w:num w:numId="10" w16cid:durableId="882862692">
    <w:abstractNumId w:val="10"/>
  </w:num>
  <w:num w:numId="11" w16cid:durableId="21562446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5ED"/>
    <w:rsid w:val="00021D89"/>
    <w:rsid w:val="0002369F"/>
    <w:rsid w:val="00027970"/>
    <w:rsid w:val="00034270"/>
    <w:rsid w:val="00036D4E"/>
    <w:rsid w:val="00037331"/>
    <w:rsid w:val="00041195"/>
    <w:rsid w:val="00051F15"/>
    <w:rsid w:val="00057CD2"/>
    <w:rsid w:val="00081CE9"/>
    <w:rsid w:val="000E1842"/>
    <w:rsid w:val="000F7415"/>
    <w:rsid w:val="0010216C"/>
    <w:rsid w:val="00106C5B"/>
    <w:rsid w:val="00135414"/>
    <w:rsid w:val="0014399F"/>
    <w:rsid w:val="001516C2"/>
    <w:rsid w:val="0017586F"/>
    <w:rsid w:val="0019764C"/>
    <w:rsid w:val="001A28BA"/>
    <w:rsid w:val="001A653C"/>
    <w:rsid w:val="001D0DAE"/>
    <w:rsid w:val="001D0E65"/>
    <w:rsid w:val="00225CCD"/>
    <w:rsid w:val="00255334"/>
    <w:rsid w:val="00277903"/>
    <w:rsid w:val="00292058"/>
    <w:rsid w:val="002B1A12"/>
    <w:rsid w:val="002B6819"/>
    <w:rsid w:val="0036068D"/>
    <w:rsid w:val="0036614E"/>
    <w:rsid w:val="0038392A"/>
    <w:rsid w:val="003937DB"/>
    <w:rsid w:val="003D4A2D"/>
    <w:rsid w:val="003F377C"/>
    <w:rsid w:val="003F7337"/>
    <w:rsid w:val="0047016E"/>
    <w:rsid w:val="004702EC"/>
    <w:rsid w:val="00494CD1"/>
    <w:rsid w:val="004B7E25"/>
    <w:rsid w:val="004C23EF"/>
    <w:rsid w:val="004F1A54"/>
    <w:rsid w:val="00502BB1"/>
    <w:rsid w:val="0050508C"/>
    <w:rsid w:val="00510C88"/>
    <w:rsid w:val="00521FF0"/>
    <w:rsid w:val="00534C5D"/>
    <w:rsid w:val="0055534B"/>
    <w:rsid w:val="00557868"/>
    <w:rsid w:val="005634F1"/>
    <w:rsid w:val="0058666F"/>
    <w:rsid w:val="005866C7"/>
    <w:rsid w:val="005B35ED"/>
    <w:rsid w:val="00606B68"/>
    <w:rsid w:val="0060B339"/>
    <w:rsid w:val="006174E1"/>
    <w:rsid w:val="00690401"/>
    <w:rsid w:val="006A5B9B"/>
    <w:rsid w:val="006B0B00"/>
    <w:rsid w:val="006B5113"/>
    <w:rsid w:val="006C46A7"/>
    <w:rsid w:val="006C7CAD"/>
    <w:rsid w:val="006D418E"/>
    <w:rsid w:val="007053F5"/>
    <w:rsid w:val="00712A96"/>
    <w:rsid w:val="007331B4"/>
    <w:rsid w:val="00773EC9"/>
    <w:rsid w:val="007B00CB"/>
    <w:rsid w:val="007B7A4D"/>
    <w:rsid w:val="007F0623"/>
    <w:rsid w:val="007F3301"/>
    <w:rsid w:val="00803C92"/>
    <w:rsid w:val="00843297"/>
    <w:rsid w:val="00861578"/>
    <w:rsid w:val="0086559E"/>
    <w:rsid w:val="008852D9"/>
    <w:rsid w:val="008937AD"/>
    <w:rsid w:val="008B5C12"/>
    <w:rsid w:val="008D4B83"/>
    <w:rsid w:val="008E1609"/>
    <w:rsid w:val="008F5D7E"/>
    <w:rsid w:val="00900586"/>
    <w:rsid w:val="00916DA4"/>
    <w:rsid w:val="009472A2"/>
    <w:rsid w:val="0095383D"/>
    <w:rsid w:val="009617E5"/>
    <w:rsid w:val="00971447"/>
    <w:rsid w:val="00982179"/>
    <w:rsid w:val="00997A72"/>
    <w:rsid w:val="009C5DC8"/>
    <w:rsid w:val="009C6DD9"/>
    <w:rsid w:val="009F50AA"/>
    <w:rsid w:val="00A0127E"/>
    <w:rsid w:val="00A14185"/>
    <w:rsid w:val="00A524D2"/>
    <w:rsid w:val="00A5768F"/>
    <w:rsid w:val="00A650F8"/>
    <w:rsid w:val="00A7145B"/>
    <w:rsid w:val="00A93BCB"/>
    <w:rsid w:val="00AA44B3"/>
    <w:rsid w:val="00AD3212"/>
    <w:rsid w:val="00AD4055"/>
    <w:rsid w:val="00B06246"/>
    <w:rsid w:val="00B1492B"/>
    <w:rsid w:val="00B6343F"/>
    <w:rsid w:val="00B65CFE"/>
    <w:rsid w:val="00B74D2A"/>
    <w:rsid w:val="00BA02DC"/>
    <w:rsid w:val="00BA609B"/>
    <w:rsid w:val="00BC7165"/>
    <w:rsid w:val="00BE358C"/>
    <w:rsid w:val="00BF30D5"/>
    <w:rsid w:val="00C22C4F"/>
    <w:rsid w:val="00C32FF6"/>
    <w:rsid w:val="00C63321"/>
    <w:rsid w:val="00C92ACB"/>
    <w:rsid w:val="00CD14AE"/>
    <w:rsid w:val="00D02F81"/>
    <w:rsid w:val="00D06D07"/>
    <w:rsid w:val="00D17F20"/>
    <w:rsid w:val="00D21236"/>
    <w:rsid w:val="00D21E86"/>
    <w:rsid w:val="00D26B31"/>
    <w:rsid w:val="00D3728D"/>
    <w:rsid w:val="00D44AA0"/>
    <w:rsid w:val="00D573E6"/>
    <w:rsid w:val="00D7363B"/>
    <w:rsid w:val="00D871A8"/>
    <w:rsid w:val="00DC2B78"/>
    <w:rsid w:val="00DC69CE"/>
    <w:rsid w:val="00DD266E"/>
    <w:rsid w:val="00E015F9"/>
    <w:rsid w:val="00E03738"/>
    <w:rsid w:val="00E21E8C"/>
    <w:rsid w:val="00E43E1A"/>
    <w:rsid w:val="00E44429"/>
    <w:rsid w:val="00E4459F"/>
    <w:rsid w:val="00E50159"/>
    <w:rsid w:val="00E76653"/>
    <w:rsid w:val="00E77170"/>
    <w:rsid w:val="00E85C50"/>
    <w:rsid w:val="00E97F72"/>
    <w:rsid w:val="00EB0F69"/>
    <w:rsid w:val="00F346F9"/>
    <w:rsid w:val="00F63DA2"/>
    <w:rsid w:val="00F764A9"/>
    <w:rsid w:val="00F87BCA"/>
    <w:rsid w:val="00F940EF"/>
    <w:rsid w:val="00FA0978"/>
    <w:rsid w:val="00FA0DBD"/>
    <w:rsid w:val="00FA7CF2"/>
    <w:rsid w:val="00FC5DFD"/>
    <w:rsid w:val="012491CD"/>
    <w:rsid w:val="01BBB000"/>
    <w:rsid w:val="05083BF6"/>
    <w:rsid w:val="0667021A"/>
    <w:rsid w:val="0802283F"/>
    <w:rsid w:val="08FAB9FC"/>
    <w:rsid w:val="10ACD56F"/>
    <w:rsid w:val="10D2B295"/>
    <w:rsid w:val="13DD9BD5"/>
    <w:rsid w:val="16130E38"/>
    <w:rsid w:val="168C2CB3"/>
    <w:rsid w:val="17924220"/>
    <w:rsid w:val="1C3708CC"/>
    <w:rsid w:val="1C75B539"/>
    <w:rsid w:val="1E083F46"/>
    <w:rsid w:val="1E5583B8"/>
    <w:rsid w:val="1FC2AC3F"/>
    <w:rsid w:val="20E5E6B9"/>
    <w:rsid w:val="20E92AC5"/>
    <w:rsid w:val="22725B0E"/>
    <w:rsid w:val="23940C55"/>
    <w:rsid w:val="2506E2B0"/>
    <w:rsid w:val="25BEEF15"/>
    <w:rsid w:val="2680D6E7"/>
    <w:rsid w:val="26C71834"/>
    <w:rsid w:val="26CCC005"/>
    <w:rsid w:val="271366C2"/>
    <w:rsid w:val="2767C2DE"/>
    <w:rsid w:val="27BF9590"/>
    <w:rsid w:val="28E4CCE1"/>
    <w:rsid w:val="2A758232"/>
    <w:rsid w:val="2AEF14DE"/>
    <w:rsid w:val="2C30F21F"/>
    <w:rsid w:val="2E181FBE"/>
    <w:rsid w:val="2E539BF1"/>
    <w:rsid w:val="2F8AFEE3"/>
    <w:rsid w:val="310BABBB"/>
    <w:rsid w:val="31650876"/>
    <w:rsid w:val="33FBD724"/>
    <w:rsid w:val="35F849E2"/>
    <w:rsid w:val="3706BC75"/>
    <w:rsid w:val="37815A79"/>
    <w:rsid w:val="3C07BFB2"/>
    <w:rsid w:val="3F78AF41"/>
    <w:rsid w:val="40FBD006"/>
    <w:rsid w:val="42FB9A03"/>
    <w:rsid w:val="43131617"/>
    <w:rsid w:val="43E07DC6"/>
    <w:rsid w:val="43FFAF8B"/>
    <w:rsid w:val="46E026FB"/>
    <w:rsid w:val="473C752B"/>
    <w:rsid w:val="497A3EA0"/>
    <w:rsid w:val="4991320A"/>
    <w:rsid w:val="49AFC4E1"/>
    <w:rsid w:val="4A1B3E1F"/>
    <w:rsid w:val="4C02F925"/>
    <w:rsid w:val="4D988F9B"/>
    <w:rsid w:val="4FE066BB"/>
    <w:rsid w:val="51A3764C"/>
    <w:rsid w:val="524C7168"/>
    <w:rsid w:val="52D2A857"/>
    <w:rsid w:val="551A7811"/>
    <w:rsid w:val="56CDB4DA"/>
    <w:rsid w:val="5712B63F"/>
    <w:rsid w:val="585084A7"/>
    <w:rsid w:val="601C6BF7"/>
    <w:rsid w:val="6537C0B0"/>
    <w:rsid w:val="67AED18B"/>
    <w:rsid w:val="67B5F5FB"/>
    <w:rsid w:val="68358547"/>
    <w:rsid w:val="70240F06"/>
    <w:rsid w:val="720B2957"/>
    <w:rsid w:val="72590325"/>
    <w:rsid w:val="74A9A8AF"/>
    <w:rsid w:val="75F194F4"/>
    <w:rsid w:val="77FBCEA6"/>
    <w:rsid w:val="792F6A76"/>
    <w:rsid w:val="79338684"/>
    <w:rsid w:val="7C856B3F"/>
    <w:rsid w:val="7E260160"/>
    <w:rsid w:val="7F95AE4D"/>
    <w:rsid w:val="7FD770A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E4143"/>
  <w15:chartTrackingRefBased/>
  <w15:docId w15:val="{8393ED5F-CE17-4605-982C-2557080E1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B9B"/>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5B35ED"/>
    <w:rPr>
      <w:b/>
      <w:bCs/>
    </w:rPr>
  </w:style>
  <w:style w:type="paragraph" w:styleId="NormalWeb">
    <w:name w:val="Normal (Web)"/>
    <w:basedOn w:val="Normal"/>
    <w:rsid w:val="005B35ED"/>
    <w:pPr>
      <w:spacing w:before="100" w:beforeAutospacing="1" w:after="100" w:afterAutospacing="1"/>
    </w:pPr>
  </w:style>
  <w:style w:type="character" w:styleId="Hyperlink">
    <w:name w:val="Hyperlink"/>
    <w:uiPriority w:val="99"/>
    <w:unhideWhenUsed/>
    <w:rsid w:val="005B35ED"/>
    <w:rPr>
      <w:color w:val="0563C1"/>
      <w:u w:val="single"/>
    </w:rPr>
  </w:style>
  <w:style w:type="paragraph" w:styleId="ListParagraph">
    <w:name w:val="List Paragraph"/>
    <w:basedOn w:val="Normal"/>
    <w:uiPriority w:val="34"/>
    <w:qFormat/>
    <w:rsid w:val="003937DB"/>
    <w:pPr>
      <w:ind w:left="720"/>
      <w:contextualSpacing/>
    </w:pPr>
  </w:style>
  <w:style w:type="paragraph" w:customStyle="1" w:styleId="Default">
    <w:name w:val="Default"/>
    <w:basedOn w:val="Normal"/>
    <w:rsid w:val="00292058"/>
    <w:pPr>
      <w:autoSpaceDE w:val="0"/>
      <w:autoSpaceDN w:val="0"/>
    </w:pPr>
    <w:rPr>
      <w:rFonts w:ascii="Arial" w:eastAsiaTheme="minorHAnsi" w:hAnsi="Arial" w:cs="Arial"/>
      <w:color w:val="000000"/>
    </w:rPr>
  </w:style>
  <w:style w:type="paragraph" w:customStyle="1" w:styleId="Pa6">
    <w:name w:val="Pa6"/>
    <w:basedOn w:val="Normal"/>
    <w:uiPriority w:val="99"/>
    <w:semiHidden/>
    <w:rsid w:val="00BC7165"/>
    <w:pPr>
      <w:autoSpaceDE w:val="0"/>
      <w:autoSpaceDN w:val="0"/>
      <w:spacing w:line="201" w:lineRule="atLeast"/>
    </w:pPr>
    <w:rPr>
      <w:rFonts w:ascii="Arial" w:eastAsiaTheme="minorHAnsi" w:hAnsi="Arial" w:cs="Arial"/>
    </w:rPr>
  </w:style>
  <w:style w:type="character" w:customStyle="1" w:styleId="A7">
    <w:name w:val="A7"/>
    <w:basedOn w:val="DefaultParagraphFont"/>
    <w:uiPriority w:val="99"/>
    <w:rsid w:val="00BC7165"/>
    <w:rPr>
      <w:rFonts w:ascii="Univers 45 Light" w:hAnsi="Univers 45 Light" w:hint="default"/>
      <w:color w:val="000000"/>
    </w:rPr>
  </w:style>
  <w:style w:type="table" w:styleId="TableGrid">
    <w:name w:val="Table Grid"/>
    <w:basedOn w:val="TableNormal"/>
    <w:uiPriority w:val="39"/>
    <w:rsid w:val="00E97F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lementtoproof">
    <w:name w:val="elementtoproof"/>
    <w:basedOn w:val="Normal"/>
    <w:rsid w:val="007F0623"/>
    <w:rPr>
      <w:rFonts w:ascii="Aptos" w:eastAsiaTheme="minorHAnsi" w:hAnsi="Aptos" w:cs="Aptos"/>
    </w:rPr>
  </w:style>
  <w:style w:type="paragraph" w:customStyle="1" w:styleId="heading-smallheadingBold">
    <w:name w:val="heading - small heading Bold"/>
    <w:basedOn w:val="Normal"/>
    <w:autoRedefine/>
    <w:rsid w:val="001D0DAE"/>
    <w:pPr>
      <w:numPr>
        <w:numId w:val="11"/>
      </w:numPr>
      <w:spacing w:before="240" w:after="200" w:line="280" w:lineRule="exact"/>
      <w:ind w:right="124"/>
    </w:pPr>
    <w:rPr>
      <w:rFonts w:ascii="Arial" w:hAnsi="Arial" w:cs="Arial"/>
      <w:bCs/>
      <w:lang w:eastAsia="en-US"/>
    </w:rPr>
  </w:style>
  <w:style w:type="character" w:styleId="CommentReference">
    <w:name w:val="annotation reference"/>
    <w:basedOn w:val="DefaultParagraphFont"/>
    <w:uiPriority w:val="99"/>
    <w:semiHidden/>
    <w:unhideWhenUsed/>
    <w:rsid w:val="000E1842"/>
    <w:rPr>
      <w:sz w:val="16"/>
      <w:szCs w:val="16"/>
    </w:rPr>
  </w:style>
  <w:style w:type="paragraph" w:styleId="CommentText">
    <w:name w:val="annotation text"/>
    <w:basedOn w:val="Normal"/>
    <w:link w:val="CommentTextChar"/>
    <w:uiPriority w:val="99"/>
    <w:unhideWhenUsed/>
    <w:rsid w:val="000E1842"/>
    <w:rPr>
      <w:sz w:val="20"/>
      <w:szCs w:val="20"/>
    </w:rPr>
  </w:style>
  <w:style w:type="character" w:customStyle="1" w:styleId="CommentTextChar">
    <w:name w:val="Comment Text Char"/>
    <w:basedOn w:val="DefaultParagraphFont"/>
    <w:link w:val="CommentText"/>
    <w:uiPriority w:val="99"/>
    <w:rsid w:val="000E1842"/>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0E1842"/>
    <w:rPr>
      <w:b/>
      <w:bCs/>
    </w:rPr>
  </w:style>
  <w:style w:type="character" w:customStyle="1" w:styleId="CommentSubjectChar">
    <w:name w:val="Comment Subject Char"/>
    <w:basedOn w:val="CommentTextChar"/>
    <w:link w:val="CommentSubject"/>
    <w:uiPriority w:val="99"/>
    <w:semiHidden/>
    <w:rsid w:val="000E1842"/>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C39B0C10A1D64EB512456678826D69" ma:contentTypeVersion="14" ma:contentTypeDescription="Create a new document." ma:contentTypeScope="" ma:versionID="82d84451ce720986511b29e2257785f6">
  <xsd:schema xmlns:xsd="http://www.w3.org/2001/XMLSchema" xmlns:xs="http://www.w3.org/2001/XMLSchema" xmlns:p="http://schemas.microsoft.com/office/2006/metadata/properties" xmlns:ns2="7eed0a5d-997b-456b-b2ae-4716e920ac80" xmlns:ns3="bb65e69d-b989-4663-b077-65f736c031d3" targetNamespace="http://schemas.microsoft.com/office/2006/metadata/properties" ma:root="true" ma:fieldsID="3c9895e495f3c4860a4f6ade5b6c019d" ns2:_="" ns3:_="">
    <xsd:import namespace="7eed0a5d-997b-456b-b2ae-4716e920ac80"/>
    <xsd:import namespace="bb65e69d-b989-4663-b077-65f736c031d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GenerationTime" minOccurs="0"/>
                <xsd:element ref="ns2:MediaServiceEventHashCode" minOccurs="0"/>
                <xsd:element ref="ns2:lcf76f155ced4ddcb4097134ff3c332f" minOccurs="0"/>
                <xsd:element ref="ns3:TaxCatchAll" minOccurs="0"/>
                <xsd:element ref="ns2:MediaServiceSearchProperties" minOccurs="0"/>
                <xsd:element ref="ns2:MediaServiceDateTaken"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ed0a5d-997b-456b-b2ae-4716e920ac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b65e69d-b989-4663-b077-65f736c031d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af299b7d-1c17-45a4-9590-0683721270eb}" ma:internalName="TaxCatchAll" ma:showField="CatchAllData" ma:web="bb65e69d-b989-4663-b077-65f736c031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eed0a5d-997b-456b-b2ae-4716e920ac80">
      <Terms xmlns="http://schemas.microsoft.com/office/infopath/2007/PartnerControls"/>
    </lcf76f155ced4ddcb4097134ff3c332f>
    <TaxCatchAll xmlns="bb65e69d-b989-4663-b077-65f736c031d3" xsi:nil="true"/>
  </documentManagement>
</p:properties>
</file>

<file path=customXml/itemProps1.xml><?xml version="1.0" encoding="utf-8"?>
<ds:datastoreItem xmlns:ds="http://schemas.openxmlformats.org/officeDocument/2006/customXml" ds:itemID="{DE7A5644-4E8A-4491-A7E4-2F5E4CFCBCF5}">
  <ds:schemaRefs>
    <ds:schemaRef ds:uri="http://schemas.microsoft.com/sharepoint/v3/contenttype/forms"/>
  </ds:schemaRefs>
</ds:datastoreItem>
</file>

<file path=customXml/itemProps2.xml><?xml version="1.0" encoding="utf-8"?>
<ds:datastoreItem xmlns:ds="http://schemas.openxmlformats.org/officeDocument/2006/customXml" ds:itemID="{9C63E050-7F13-4A4A-8BCD-0F09A349A6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ed0a5d-997b-456b-b2ae-4716e920ac80"/>
    <ds:schemaRef ds:uri="bb65e69d-b989-4663-b077-65f736c031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F0466E-EC79-4971-9A38-ABE45A93F452}">
  <ds:schemaRefs>
    <ds:schemaRef ds:uri="http://schemas.microsoft.com/office/2006/metadata/properties"/>
    <ds:schemaRef ds:uri="http://schemas.microsoft.com/office/infopath/2007/PartnerControls"/>
    <ds:schemaRef ds:uri="7eed0a5d-997b-456b-b2ae-4716e920ac80"/>
    <ds:schemaRef ds:uri="bb65e69d-b989-4663-b077-65f736c031d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1103</Words>
  <Characters>6289</Characters>
  <Application>Microsoft Office Word</Application>
  <DocSecurity>4</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7378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dc:creator>
  <cp:keywords/>
  <dc:description/>
  <cp:lastModifiedBy>Smith, Siobhan</cp:lastModifiedBy>
  <cp:revision>2</cp:revision>
  <dcterms:created xsi:type="dcterms:W3CDTF">2026-05-11T07:33:00Z</dcterms:created>
  <dcterms:modified xsi:type="dcterms:W3CDTF">2026-05-11T07:33:00Z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0x010100A5C39B0C10A1D64EB512456678826D69</vt:lpwstr>
  </property>
  <property fmtid="{D5CDD505-2E9C-101B-9397-08002B2CF9AE}" pid="3" name="MediaServiceImageTags">
    <vt:lpwstr/>
  </property>
</Properties>
</file>