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79EFB1" w14:textId="6A9DA28A" w:rsidR="2A44CD09" w:rsidRDefault="6BE51295" w:rsidP="2878D743">
      <w:pPr>
        <w:rPr>
          <w:b/>
          <w:bCs/>
          <w:sz w:val="40"/>
          <w:szCs w:val="40"/>
        </w:rPr>
      </w:pPr>
      <w:r w:rsidRPr="2878D743">
        <w:rPr>
          <w:b/>
          <w:bCs/>
          <w:sz w:val="40"/>
          <w:szCs w:val="40"/>
        </w:rPr>
        <w:t>Product Manager</w:t>
      </w:r>
    </w:p>
    <w:p w14:paraId="26A578C3" w14:textId="25EBC8AE" w:rsidR="2878D743" w:rsidRDefault="2878D743" w:rsidP="2878D743">
      <w:pPr>
        <w:rPr>
          <w:b/>
          <w:bCs/>
          <w:sz w:val="24"/>
          <w:szCs w:val="24"/>
        </w:rPr>
      </w:pPr>
    </w:p>
    <w:p w14:paraId="72448F19" w14:textId="016F5B9F" w:rsidR="4335AD39" w:rsidRDefault="5E783ECB" w:rsidP="2878D743">
      <w:pPr>
        <w:rPr>
          <w:sz w:val="24"/>
          <w:szCs w:val="24"/>
        </w:rPr>
      </w:pPr>
      <w:r w:rsidRPr="2878D743">
        <w:rPr>
          <w:b/>
          <w:bCs/>
          <w:sz w:val="24"/>
          <w:szCs w:val="24"/>
        </w:rPr>
        <w:t xml:space="preserve">Location: </w:t>
      </w:r>
      <w:r w:rsidRPr="2878D743">
        <w:rPr>
          <w:sz w:val="24"/>
          <w:szCs w:val="24"/>
        </w:rPr>
        <w:t>National*</w:t>
      </w:r>
    </w:p>
    <w:p w14:paraId="547F7853" w14:textId="45C4D400" w:rsidR="4B1ADBCF" w:rsidRDefault="5E973AD2" w:rsidP="5087F494">
      <w:pPr>
        <w:rPr>
          <w:b/>
          <w:bCs/>
          <w:sz w:val="24"/>
          <w:szCs w:val="24"/>
        </w:rPr>
      </w:pPr>
      <w:r w:rsidRPr="5087F494">
        <w:rPr>
          <w:b/>
          <w:bCs/>
          <w:sz w:val="24"/>
          <w:szCs w:val="24"/>
        </w:rPr>
        <w:t xml:space="preserve">Closing Date: </w:t>
      </w:r>
      <w:r w:rsidR="6E9CA4FF" w:rsidRPr="5087F494">
        <w:rPr>
          <w:sz w:val="24"/>
          <w:szCs w:val="24"/>
        </w:rPr>
        <w:t>2</w:t>
      </w:r>
      <w:r w:rsidR="6E9CA4FF" w:rsidRPr="5087F494">
        <w:rPr>
          <w:sz w:val="24"/>
          <w:szCs w:val="24"/>
          <w:vertAlign w:val="superscript"/>
        </w:rPr>
        <w:t>nd</w:t>
      </w:r>
      <w:r w:rsidR="6E9CA4FF" w:rsidRPr="5087F494">
        <w:rPr>
          <w:sz w:val="24"/>
          <w:szCs w:val="24"/>
        </w:rPr>
        <w:t xml:space="preserve"> June</w:t>
      </w:r>
    </w:p>
    <w:p w14:paraId="44AE3FDF" w14:textId="14C51FAA" w:rsidR="4335AD39" w:rsidRDefault="5E973AD2" w:rsidP="5087F494">
      <w:pPr>
        <w:rPr>
          <w:sz w:val="24"/>
          <w:szCs w:val="24"/>
        </w:rPr>
      </w:pPr>
      <w:r w:rsidRPr="5087F494">
        <w:rPr>
          <w:b/>
          <w:bCs/>
          <w:sz w:val="24"/>
          <w:szCs w:val="24"/>
        </w:rPr>
        <w:t>Interviews:</w:t>
      </w:r>
      <w:r w:rsidR="0F151DA8" w:rsidRPr="5087F494">
        <w:rPr>
          <w:b/>
          <w:bCs/>
          <w:sz w:val="24"/>
          <w:szCs w:val="24"/>
        </w:rPr>
        <w:t xml:space="preserve"> </w:t>
      </w:r>
      <w:r w:rsidR="5D430794" w:rsidRPr="5087F494">
        <w:rPr>
          <w:sz w:val="24"/>
          <w:szCs w:val="24"/>
        </w:rPr>
        <w:t>w/c 15</w:t>
      </w:r>
      <w:r w:rsidR="5D430794" w:rsidRPr="5087F494">
        <w:rPr>
          <w:sz w:val="24"/>
          <w:szCs w:val="24"/>
          <w:vertAlign w:val="superscript"/>
        </w:rPr>
        <w:t>th</w:t>
      </w:r>
      <w:r w:rsidR="5D430794" w:rsidRPr="5087F494">
        <w:rPr>
          <w:sz w:val="24"/>
          <w:szCs w:val="24"/>
        </w:rPr>
        <w:t xml:space="preserve"> June</w:t>
      </w:r>
    </w:p>
    <w:p w14:paraId="5307D207" w14:textId="031F2295" w:rsidR="4B1ADBCF" w:rsidRDefault="4932B012" w:rsidP="5D52B9AB">
      <w:pPr>
        <w:rPr>
          <w:sz w:val="24"/>
          <w:szCs w:val="24"/>
        </w:rPr>
      </w:pPr>
      <w:r w:rsidRPr="5087F494">
        <w:rPr>
          <w:b/>
          <w:bCs/>
          <w:sz w:val="24"/>
          <w:szCs w:val="24"/>
        </w:rPr>
        <w:t xml:space="preserve">Grade: </w:t>
      </w:r>
      <w:r w:rsidR="2585F751" w:rsidRPr="5087F494">
        <w:rPr>
          <w:sz w:val="24"/>
          <w:szCs w:val="24"/>
        </w:rPr>
        <w:t xml:space="preserve">Grade </w:t>
      </w:r>
      <w:r w:rsidR="1D2D49A6" w:rsidRPr="5087F494">
        <w:rPr>
          <w:sz w:val="24"/>
          <w:szCs w:val="24"/>
        </w:rPr>
        <w:t>7</w:t>
      </w:r>
    </w:p>
    <w:p w14:paraId="31F2B683" w14:textId="219D71F1" w:rsidR="4B1ADBCF" w:rsidRDefault="4B1ADBCF" w:rsidP="5D52B9AB">
      <w:pPr>
        <w:rPr>
          <w:color w:val="222222"/>
          <w:sz w:val="20"/>
          <w:szCs w:val="20"/>
        </w:rPr>
      </w:pPr>
      <w:r w:rsidRPr="5D52B9AB">
        <w:rPr>
          <w:color w:val="222222"/>
          <w:sz w:val="20"/>
          <w:szCs w:val="20"/>
        </w:rPr>
        <w:t>(MoJ candidates who are on a specialist grade, will be able to retain this grade on lateral transfer)</w:t>
      </w:r>
    </w:p>
    <w:p w14:paraId="532BBE61" w14:textId="61E1CBBC" w:rsidR="4B1ADBCF" w:rsidRDefault="5E783ECB" w:rsidP="5D52B9AB">
      <w:pPr>
        <w:rPr>
          <w:b/>
          <w:bCs/>
          <w:sz w:val="24"/>
          <w:szCs w:val="24"/>
        </w:rPr>
      </w:pPr>
      <w:r w:rsidRPr="2878D743">
        <w:rPr>
          <w:b/>
          <w:bCs/>
          <w:sz w:val="24"/>
          <w:szCs w:val="24"/>
        </w:rPr>
        <w:t xml:space="preserve"> </w:t>
      </w:r>
    </w:p>
    <w:p w14:paraId="0A6461FE" w14:textId="4DF96E7D" w:rsidR="00BBBB14" w:rsidRDefault="00BBBB14" w:rsidP="2878D743">
      <w:pPr>
        <w:rPr>
          <w:color w:val="000000" w:themeColor="text1"/>
          <w:sz w:val="24"/>
          <w:szCs w:val="24"/>
        </w:rPr>
      </w:pPr>
      <w:r w:rsidRPr="2878D743">
        <w:rPr>
          <w:b/>
          <w:bCs/>
          <w:color w:val="000000" w:themeColor="text1"/>
          <w:sz w:val="24"/>
          <w:szCs w:val="24"/>
        </w:rPr>
        <w:t>Salary**</w:t>
      </w:r>
      <w:r w:rsidR="2153A0F5" w:rsidRPr="2878D743">
        <w:rPr>
          <w:b/>
          <w:bCs/>
          <w:color w:val="000000" w:themeColor="text1"/>
          <w:sz w:val="24"/>
          <w:szCs w:val="24"/>
        </w:rPr>
        <w:t xml:space="preserve"> (for more details, see below)</w:t>
      </w:r>
      <w:r w:rsidRPr="2878D743">
        <w:rPr>
          <w:b/>
          <w:bCs/>
          <w:color w:val="000000" w:themeColor="text1"/>
          <w:sz w:val="24"/>
          <w:szCs w:val="24"/>
        </w:rPr>
        <w:t>:</w:t>
      </w:r>
    </w:p>
    <w:p w14:paraId="5CB41700" w14:textId="68D98B95" w:rsidR="00BBBB14" w:rsidRDefault="00BBBB14" w:rsidP="2878D743">
      <w:pPr>
        <w:rPr>
          <w:color w:val="000000" w:themeColor="text1"/>
          <w:sz w:val="24"/>
          <w:szCs w:val="24"/>
        </w:rPr>
      </w:pPr>
      <w:r w:rsidRPr="2878D743">
        <w:rPr>
          <w:b/>
          <w:bCs/>
          <w:color w:val="000000" w:themeColor="text1"/>
          <w:sz w:val="24"/>
          <w:szCs w:val="24"/>
        </w:rPr>
        <w:t xml:space="preserve">London: </w:t>
      </w:r>
      <w:r w:rsidRPr="2878D743">
        <w:rPr>
          <w:color w:val="000000" w:themeColor="text1"/>
          <w:sz w:val="24"/>
          <w:szCs w:val="24"/>
        </w:rPr>
        <w:t>£63,343 - £70,725</w:t>
      </w:r>
    </w:p>
    <w:p w14:paraId="4E330069" w14:textId="5A7E12AA" w:rsidR="00BBBB14" w:rsidRDefault="00BBBB14" w:rsidP="2878D743">
      <w:pPr>
        <w:rPr>
          <w:color w:val="000000" w:themeColor="text1"/>
          <w:sz w:val="24"/>
          <w:szCs w:val="24"/>
        </w:rPr>
      </w:pPr>
      <w:r w:rsidRPr="2878D743">
        <w:rPr>
          <w:b/>
          <w:bCs/>
          <w:color w:val="000000" w:themeColor="text1"/>
          <w:sz w:val="24"/>
          <w:szCs w:val="24"/>
        </w:rPr>
        <w:t xml:space="preserve">National: </w:t>
      </w:r>
      <w:r w:rsidRPr="2878D743">
        <w:rPr>
          <w:color w:val="000000" w:themeColor="text1"/>
          <w:sz w:val="24"/>
          <w:szCs w:val="24"/>
        </w:rPr>
        <w:t>£58,511 - £65,329</w:t>
      </w:r>
    </w:p>
    <w:p w14:paraId="5813BEE6" w14:textId="6464BEEE" w:rsidR="4335AD39" w:rsidRDefault="4335AD39" w:rsidP="5D52B9AB">
      <w:pPr>
        <w:rPr>
          <w:sz w:val="24"/>
          <w:szCs w:val="24"/>
        </w:rPr>
      </w:pPr>
    </w:p>
    <w:p w14:paraId="35C66CB0" w14:textId="7DF2AB44" w:rsidR="4B1ADBCF" w:rsidRDefault="4B1ADBCF" w:rsidP="5D52B9AB">
      <w:pPr>
        <w:rPr>
          <w:sz w:val="24"/>
          <w:szCs w:val="24"/>
        </w:rPr>
      </w:pPr>
      <w:r w:rsidRPr="5D52B9AB">
        <w:rPr>
          <w:b/>
          <w:bCs/>
          <w:sz w:val="24"/>
          <w:szCs w:val="24"/>
        </w:rPr>
        <w:t>Working pattern</w:t>
      </w:r>
      <w:r w:rsidRPr="5D52B9AB">
        <w:rPr>
          <w:sz w:val="24"/>
          <w:szCs w:val="24"/>
        </w:rPr>
        <w:t xml:space="preserve">: </w:t>
      </w:r>
      <w:r w:rsidR="21E1A4DE" w:rsidRPr="5D52B9AB">
        <w:rPr>
          <w:sz w:val="24"/>
          <w:szCs w:val="24"/>
        </w:rPr>
        <w:t>F</w:t>
      </w:r>
      <w:r w:rsidRPr="5D52B9AB">
        <w:rPr>
          <w:sz w:val="24"/>
          <w:szCs w:val="24"/>
        </w:rPr>
        <w:t>ull-time</w:t>
      </w:r>
      <w:r w:rsidR="442E0A2A" w:rsidRPr="5D52B9AB">
        <w:rPr>
          <w:sz w:val="24"/>
          <w:szCs w:val="24"/>
        </w:rPr>
        <w:t>/P</w:t>
      </w:r>
      <w:r w:rsidRPr="5D52B9AB">
        <w:rPr>
          <w:sz w:val="24"/>
          <w:szCs w:val="24"/>
        </w:rPr>
        <w:t>art-time</w:t>
      </w:r>
      <w:r w:rsidR="4B14622C" w:rsidRPr="5D52B9AB">
        <w:rPr>
          <w:sz w:val="24"/>
          <w:szCs w:val="24"/>
        </w:rPr>
        <w:t>/Fl</w:t>
      </w:r>
      <w:r w:rsidRPr="5D52B9AB">
        <w:rPr>
          <w:sz w:val="24"/>
          <w:szCs w:val="24"/>
        </w:rPr>
        <w:t xml:space="preserve">exible working </w:t>
      </w:r>
    </w:p>
    <w:p w14:paraId="0291C4D7" w14:textId="55F64F5C" w:rsidR="4B1ADBCF" w:rsidRDefault="5AB35B4A" w:rsidP="5D52B9AB">
      <w:pPr>
        <w:rPr>
          <w:sz w:val="24"/>
          <w:szCs w:val="24"/>
        </w:rPr>
      </w:pPr>
      <w:r w:rsidRPr="2878D743">
        <w:rPr>
          <w:b/>
          <w:bCs/>
          <w:sz w:val="24"/>
          <w:szCs w:val="24"/>
        </w:rPr>
        <w:t xml:space="preserve">Contract Type: </w:t>
      </w:r>
      <w:r w:rsidR="3F720AD3" w:rsidRPr="2878D743">
        <w:rPr>
          <w:sz w:val="24"/>
          <w:szCs w:val="24"/>
        </w:rPr>
        <w:t>Permanent</w:t>
      </w:r>
    </w:p>
    <w:p w14:paraId="5C5412D1" w14:textId="4B9D09FF" w:rsidR="4335AD39" w:rsidRDefault="1649A849" w:rsidP="1A4D53FA">
      <w:pPr>
        <w:rPr>
          <w:sz w:val="24"/>
          <w:szCs w:val="24"/>
        </w:rPr>
      </w:pPr>
      <w:r w:rsidRPr="1A4D53FA">
        <w:rPr>
          <w:b/>
          <w:bCs/>
          <w:sz w:val="24"/>
          <w:szCs w:val="24"/>
        </w:rPr>
        <w:t>Number of vacancies:</w:t>
      </w:r>
      <w:r w:rsidR="46DCB6DF" w:rsidRPr="1A4D53FA">
        <w:rPr>
          <w:b/>
          <w:bCs/>
          <w:sz w:val="24"/>
          <w:szCs w:val="24"/>
        </w:rPr>
        <w:t xml:space="preserve"> </w:t>
      </w:r>
      <w:r w:rsidR="349DFE96" w:rsidRPr="00706CCA">
        <w:rPr>
          <w:sz w:val="24"/>
          <w:szCs w:val="24"/>
        </w:rPr>
        <w:t>1</w:t>
      </w:r>
    </w:p>
    <w:p w14:paraId="1354249F" w14:textId="33BF97AF" w:rsidR="4B1ADBCF" w:rsidRDefault="563A69D9" w:rsidP="25A27645">
      <w:pPr>
        <w:rPr>
          <w:sz w:val="24"/>
          <w:szCs w:val="24"/>
        </w:rPr>
      </w:pPr>
      <w:r w:rsidRPr="5087F494">
        <w:rPr>
          <w:b/>
          <w:bCs/>
          <w:sz w:val="24"/>
          <w:szCs w:val="24"/>
        </w:rPr>
        <w:t xml:space="preserve">Vacancy number: </w:t>
      </w:r>
      <w:r w:rsidR="5FD067C3" w:rsidRPr="5087F494">
        <w:rPr>
          <w:sz w:val="24"/>
          <w:szCs w:val="24"/>
        </w:rPr>
        <w:t>17605</w:t>
      </w:r>
    </w:p>
    <w:p w14:paraId="6A9961A4" w14:textId="7C23CB91" w:rsidR="4B1ADBCF" w:rsidRDefault="66AC6C07" w:rsidP="5D52B9AB">
      <w:r w:rsidRPr="5087F494">
        <w:t xml:space="preserve"> </w:t>
      </w:r>
    </w:p>
    <w:p w14:paraId="795478F0" w14:textId="001E98E9" w:rsidR="4B1ADBCF" w:rsidRDefault="08D326B2" w:rsidP="5087F494">
      <w:pPr>
        <w:rPr>
          <w:color w:val="000000" w:themeColor="text1"/>
          <w:sz w:val="20"/>
          <w:szCs w:val="20"/>
        </w:rPr>
      </w:pPr>
      <w:r w:rsidRPr="5087F494">
        <w:rPr>
          <w:b/>
          <w:bCs/>
          <w:color w:val="000000" w:themeColor="text1"/>
          <w:sz w:val="20"/>
          <w:szCs w:val="20"/>
        </w:rPr>
        <w:t xml:space="preserve">*We offer a hybrid working model, allowing for a balance between remote work and time spent in your local office. Office locations can be found </w:t>
      </w:r>
      <w:hyperlink r:id="rId5">
        <w:r w:rsidRPr="5087F494">
          <w:rPr>
            <w:rStyle w:val="Hyperlink"/>
            <w:b/>
            <w:bCs/>
            <w:sz w:val="20"/>
            <w:szCs w:val="20"/>
          </w:rPr>
          <w:t>ON THIS MAP</w:t>
        </w:r>
      </w:hyperlink>
    </w:p>
    <w:p w14:paraId="56C60D16" w14:textId="6635E3B7" w:rsidR="4B1ADBCF" w:rsidRDefault="08D326B2" w:rsidP="5087F494">
      <w:pPr>
        <w:rPr>
          <w:color w:val="000000" w:themeColor="text1"/>
          <w:sz w:val="20"/>
          <w:szCs w:val="20"/>
        </w:rPr>
      </w:pPr>
      <w:r w:rsidRPr="5087F494">
        <w:rPr>
          <w:color w:val="000000" w:themeColor="text1"/>
          <w:sz w:val="20"/>
          <w:szCs w:val="20"/>
        </w:rPr>
        <w:t>Please note that unless you are an existing member of staff at Justice Digital, Data and Science, the only London location being recruited to is 10 South Colonnade, E14 4PU. We are no longer recruiting to 102 Petty France, SW1H 9AJ.</w:t>
      </w:r>
    </w:p>
    <w:p w14:paraId="03CE8E2F" w14:textId="1204F250" w:rsidR="4B1ADBCF" w:rsidRDefault="5E783ECB" w:rsidP="5D52B9AB">
      <w:pPr>
        <w:pStyle w:val="Heading1"/>
      </w:pPr>
      <w:r w:rsidRPr="2878D743">
        <w:t>The Role</w:t>
      </w:r>
    </w:p>
    <w:p w14:paraId="25DD674A" w14:textId="49501248" w:rsidR="5F820E5D" w:rsidRDefault="5F820E5D" w:rsidP="2878D743">
      <w:pPr>
        <w:rPr>
          <w:i/>
          <w:iCs/>
          <w:sz w:val="24"/>
          <w:szCs w:val="24"/>
        </w:rPr>
      </w:pPr>
      <w:r w:rsidRPr="2878D743">
        <w:rPr>
          <w:i/>
          <w:iCs/>
          <w:sz w:val="24"/>
          <w:szCs w:val="24"/>
        </w:rPr>
        <w:t xml:space="preserve">Please note this role requires you to pass </w:t>
      </w:r>
      <w:hyperlink r:id="rId6" w:anchor="security-check-sc">
        <w:r w:rsidRPr="2878D743">
          <w:rPr>
            <w:rStyle w:val="Hyperlink"/>
            <w:i/>
            <w:iCs/>
            <w:sz w:val="24"/>
            <w:szCs w:val="24"/>
          </w:rPr>
          <w:t>Security Check</w:t>
        </w:r>
      </w:hyperlink>
      <w:r w:rsidRPr="2878D743">
        <w:rPr>
          <w:i/>
          <w:iCs/>
          <w:sz w:val="24"/>
          <w:szCs w:val="24"/>
        </w:rPr>
        <w:t xml:space="preserve"> clearance. Please click on the </w:t>
      </w:r>
      <w:hyperlink r:id="rId7" w:anchor="security-check-sc">
        <w:r w:rsidRPr="2878D743">
          <w:rPr>
            <w:rStyle w:val="Hyperlink"/>
            <w:i/>
            <w:iCs/>
            <w:sz w:val="24"/>
            <w:szCs w:val="24"/>
          </w:rPr>
          <w:t>link</w:t>
        </w:r>
      </w:hyperlink>
      <w:r w:rsidRPr="2878D743">
        <w:rPr>
          <w:i/>
          <w:iCs/>
          <w:sz w:val="24"/>
          <w:szCs w:val="24"/>
        </w:rPr>
        <w:t xml:space="preserve"> for details.</w:t>
      </w:r>
    </w:p>
    <w:p w14:paraId="3C503FFE" w14:textId="30ED6CA7" w:rsidR="2878D743" w:rsidRDefault="2878D743" w:rsidP="2878D743">
      <w:pPr>
        <w:rPr>
          <w:i/>
          <w:iCs/>
          <w:sz w:val="24"/>
          <w:szCs w:val="24"/>
          <w:highlight w:val="yellow"/>
        </w:rPr>
      </w:pPr>
    </w:p>
    <w:p w14:paraId="34B13647" w14:textId="0A05AE85" w:rsidR="4B1ADBCF" w:rsidRDefault="5AB35B4A" w:rsidP="2878D743">
      <w:pPr>
        <w:rPr>
          <w:color w:val="000000" w:themeColor="text1"/>
          <w:sz w:val="24"/>
          <w:szCs w:val="24"/>
        </w:rPr>
      </w:pPr>
      <w:r w:rsidRPr="2878D743">
        <w:rPr>
          <w:sz w:val="24"/>
          <w:szCs w:val="24"/>
        </w:rPr>
        <w:t>We’re recruiting for</w:t>
      </w:r>
      <w:r w:rsidR="4AE6C090" w:rsidRPr="2878D743">
        <w:rPr>
          <w:sz w:val="24"/>
          <w:szCs w:val="24"/>
        </w:rPr>
        <w:t xml:space="preserve"> a</w:t>
      </w:r>
      <w:r w:rsidRPr="2878D743">
        <w:rPr>
          <w:sz w:val="24"/>
          <w:szCs w:val="24"/>
        </w:rPr>
        <w:t xml:space="preserve"> </w:t>
      </w:r>
      <w:r w:rsidR="0B5ED110" w:rsidRPr="2878D743">
        <w:rPr>
          <w:b/>
          <w:bCs/>
          <w:sz w:val="24"/>
          <w:szCs w:val="24"/>
        </w:rPr>
        <w:t>Product Manager</w:t>
      </w:r>
      <w:r w:rsidRPr="2878D743">
        <w:rPr>
          <w:b/>
          <w:bCs/>
          <w:sz w:val="24"/>
          <w:szCs w:val="24"/>
        </w:rPr>
        <w:t xml:space="preserve"> </w:t>
      </w:r>
      <w:r w:rsidRPr="2878D743">
        <w:rPr>
          <w:sz w:val="24"/>
          <w:szCs w:val="24"/>
        </w:rPr>
        <w:t xml:space="preserve">here at </w:t>
      </w:r>
      <w:hyperlink r:id="rId8">
        <w:r w:rsidRPr="2878D743">
          <w:rPr>
            <w:rStyle w:val="Hyperlink"/>
            <w:color w:val="1155CC"/>
            <w:sz w:val="24"/>
            <w:szCs w:val="24"/>
          </w:rPr>
          <w:t>Justice Digital</w:t>
        </w:r>
      </w:hyperlink>
      <w:r w:rsidRPr="2878D743">
        <w:rPr>
          <w:sz w:val="24"/>
          <w:szCs w:val="24"/>
        </w:rPr>
        <w:t xml:space="preserve">, to be part of our warm and collaborative </w:t>
      </w:r>
      <w:r w:rsidR="16716036" w:rsidRPr="2878D743">
        <w:rPr>
          <w:sz w:val="24"/>
          <w:szCs w:val="24"/>
        </w:rPr>
        <w:t xml:space="preserve">Office </w:t>
      </w:r>
      <w:r w:rsidR="2D5B29BC" w:rsidRPr="2878D743">
        <w:rPr>
          <w:sz w:val="24"/>
          <w:szCs w:val="24"/>
        </w:rPr>
        <w:t>of the Chief Technology Officer (OCTO)</w:t>
      </w:r>
      <w:r w:rsidR="3C2D291F" w:rsidRPr="2878D743">
        <w:rPr>
          <w:sz w:val="24"/>
          <w:szCs w:val="24"/>
        </w:rPr>
        <w:t xml:space="preserve"> team</w:t>
      </w:r>
      <w:r w:rsidR="5460BFD4" w:rsidRPr="2878D743">
        <w:rPr>
          <w:color w:val="000000" w:themeColor="text1"/>
          <w:sz w:val="24"/>
          <w:szCs w:val="24"/>
        </w:rPr>
        <w:t>.</w:t>
      </w:r>
    </w:p>
    <w:p w14:paraId="1472111F" w14:textId="6E04CA80" w:rsidR="4B1ADBCF" w:rsidRDefault="4B1ADBCF" w:rsidP="5D52B9AB">
      <w:pPr>
        <w:rPr>
          <w:sz w:val="24"/>
          <w:szCs w:val="24"/>
        </w:rPr>
      </w:pPr>
      <w:r w:rsidRPr="5D52B9AB">
        <w:rPr>
          <w:sz w:val="24"/>
          <w:szCs w:val="24"/>
        </w:rPr>
        <w:t xml:space="preserve"> </w:t>
      </w:r>
    </w:p>
    <w:p w14:paraId="70F6E3A6" w14:textId="530FECBC" w:rsidR="4B1ADBCF" w:rsidRDefault="52B7E2E9" w:rsidP="2878D743">
      <w:pPr>
        <w:rPr>
          <w:b/>
          <w:bCs/>
          <w:i/>
          <w:iCs/>
          <w:color w:val="222222"/>
          <w:sz w:val="24"/>
          <w:szCs w:val="24"/>
        </w:rPr>
      </w:pPr>
      <w:r w:rsidRPr="2878D743">
        <w:rPr>
          <w:b/>
          <w:bCs/>
          <w:i/>
          <w:iCs/>
          <w:color w:val="222222"/>
          <w:sz w:val="24"/>
          <w:szCs w:val="24"/>
        </w:rPr>
        <w:t xml:space="preserve">This role aligns against </w:t>
      </w:r>
      <w:hyperlink r:id="rId9" w:anchor="senior-product-manager:~:text=having%20a%20strategy-,2.%20Product%20manager,-A%20product%20manager">
        <w:r w:rsidR="36787421" w:rsidRPr="2878D743">
          <w:rPr>
            <w:rStyle w:val="Hyperlink"/>
            <w:b/>
            <w:bCs/>
            <w:i/>
            <w:iCs/>
            <w:sz w:val="24"/>
            <w:szCs w:val="24"/>
          </w:rPr>
          <w:t>Product Manager</w:t>
        </w:r>
      </w:hyperlink>
      <w:r w:rsidRPr="2878D743">
        <w:rPr>
          <w:b/>
          <w:bCs/>
          <w:i/>
          <w:iCs/>
          <w:color w:val="1155CC"/>
          <w:sz w:val="24"/>
          <w:szCs w:val="24"/>
          <w:u w:val="single"/>
        </w:rPr>
        <w:t xml:space="preserve"> </w:t>
      </w:r>
      <w:r w:rsidRPr="2878D743">
        <w:rPr>
          <w:b/>
          <w:bCs/>
          <w:i/>
          <w:iCs/>
          <w:color w:val="222222"/>
          <w:sz w:val="24"/>
          <w:szCs w:val="24"/>
        </w:rPr>
        <w:t>from the Government Digital and Data Framework</w:t>
      </w:r>
    </w:p>
    <w:p w14:paraId="13255618" w14:textId="66233D9B" w:rsidR="4B1ADBCF" w:rsidRDefault="52B7E2E9" w:rsidP="5D52B9AB">
      <w:pPr>
        <w:rPr>
          <w:sz w:val="24"/>
          <w:szCs w:val="24"/>
        </w:rPr>
      </w:pPr>
      <w:r w:rsidRPr="2878D743">
        <w:rPr>
          <w:sz w:val="24"/>
          <w:szCs w:val="24"/>
        </w:rPr>
        <w:t xml:space="preserve"> </w:t>
      </w:r>
    </w:p>
    <w:p w14:paraId="3B923420" w14:textId="701942D7" w:rsidR="205F4FB0" w:rsidRDefault="205F4FB0" w:rsidP="2878D743">
      <w:pPr>
        <w:rPr>
          <w:color w:val="000000" w:themeColor="text1"/>
          <w:sz w:val="24"/>
          <w:szCs w:val="24"/>
        </w:rPr>
      </w:pPr>
      <w:r w:rsidRPr="2878D743">
        <w:rPr>
          <w:color w:val="000000" w:themeColor="text1"/>
          <w:sz w:val="24"/>
          <w:szCs w:val="24"/>
        </w:rPr>
        <w:t xml:space="preserve">As a Product Manager in the Data Platform Services team, you will be joining a multidisciplinary team of approximately 40 digital &amp; data professionals that develop and support a suite of data-centric products. </w:t>
      </w:r>
    </w:p>
    <w:p w14:paraId="7E6289BA" w14:textId="7089C33B" w:rsidR="2878D743" w:rsidRDefault="2878D743" w:rsidP="2878D743">
      <w:pPr>
        <w:rPr>
          <w:color w:val="000000" w:themeColor="text1"/>
          <w:sz w:val="24"/>
          <w:szCs w:val="24"/>
        </w:rPr>
      </w:pPr>
    </w:p>
    <w:p w14:paraId="723970FB" w14:textId="5FB2D0CA" w:rsidR="205F4FB0" w:rsidRDefault="205F4FB0" w:rsidP="2878D743">
      <w:pPr>
        <w:rPr>
          <w:color w:val="000000" w:themeColor="text1"/>
          <w:sz w:val="24"/>
          <w:szCs w:val="24"/>
        </w:rPr>
      </w:pPr>
      <w:r w:rsidRPr="2878D743">
        <w:rPr>
          <w:color w:val="000000" w:themeColor="text1"/>
          <w:sz w:val="24"/>
          <w:szCs w:val="24"/>
        </w:rPr>
        <w:t>These services support the MOJ’s data strategy and its ambition to become a truly data-led organisation by providing the critical infrastructure for 600+ data &amp; analytical staff, enabling them to securely access, analyse, and explore data from across the department.</w:t>
      </w:r>
    </w:p>
    <w:p w14:paraId="5ACB63CC" w14:textId="4B331078" w:rsidR="2878D743" w:rsidRDefault="2878D743" w:rsidP="2878D743">
      <w:pPr>
        <w:rPr>
          <w:color w:val="000000" w:themeColor="text1"/>
          <w:sz w:val="24"/>
          <w:szCs w:val="24"/>
        </w:rPr>
      </w:pPr>
    </w:p>
    <w:p w14:paraId="79807D02" w14:textId="4D736086" w:rsidR="205F4FB0" w:rsidRDefault="205F4FB0" w:rsidP="2878D743">
      <w:pPr>
        <w:rPr>
          <w:color w:val="000000" w:themeColor="text1"/>
          <w:sz w:val="24"/>
          <w:szCs w:val="24"/>
        </w:rPr>
      </w:pPr>
      <w:r w:rsidRPr="2878D743">
        <w:rPr>
          <w:color w:val="000000" w:themeColor="text1"/>
          <w:sz w:val="24"/>
          <w:szCs w:val="24"/>
        </w:rPr>
        <w:lastRenderedPageBreak/>
        <w:t>This is a specialised role for which previous experience of working in a data-centric role or with other data professionals is highly desired.</w:t>
      </w:r>
    </w:p>
    <w:p w14:paraId="061B4031" w14:textId="191894FB" w:rsidR="4B1ADBCF" w:rsidRDefault="4B1ADBCF" w:rsidP="5D52B9AB">
      <w:pPr>
        <w:rPr>
          <w:color w:val="000000" w:themeColor="text1"/>
          <w:sz w:val="24"/>
          <w:szCs w:val="24"/>
        </w:rPr>
      </w:pPr>
    </w:p>
    <w:p w14:paraId="5E70A639" w14:textId="7BC4A4B7" w:rsidR="4B1ADBCF" w:rsidRDefault="04C0EFF8" w:rsidP="5D52B9AB">
      <w:pPr>
        <w:rPr>
          <w:color w:val="000000" w:themeColor="text1"/>
          <w:sz w:val="24"/>
          <w:szCs w:val="24"/>
        </w:rPr>
      </w:pPr>
      <w:r w:rsidRPr="5D52B9AB">
        <w:rPr>
          <w:color w:val="000000" w:themeColor="text1"/>
          <w:sz w:val="24"/>
          <w:szCs w:val="24"/>
        </w:rPr>
        <w:t xml:space="preserve">Millions of people every year interact with MoJ services and here at Justice Digital we play an important role in making the experience of </w:t>
      </w:r>
      <w:proofErr w:type="gramStart"/>
      <w:r w:rsidRPr="5D52B9AB">
        <w:rPr>
          <w:color w:val="000000" w:themeColor="text1"/>
          <w:sz w:val="24"/>
          <w:szCs w:val="24"/>
        </w:rPr>
        <w:t>all of</w:t>
      </w:r>
      <w:proofErr w:type="gramEnd"/>
      <w:r w:rsidRPr="5D52B9AB">
        <w:rPr>
          <w:color w:val="000000" w:themeColor="text1"/>
          <w:sz w:val="24"/>
          <w:szCs w:val="24"/>
        </w:rPr>
        <w:t xml:space="preserve"> our users simpler, faster, and better.</w:t>
      </w:r>
    </w:p>
    <w:p w14:paraId="2974F496" w14:textId="1480685F" w:rsidR="4B1ADBCF" w:rsidRDefault="4B1ADBCF" w:rsidP="5D52B9AB">
      <w:pPr>
        <w:rPr>
          <w:color w:val="000000" w:themeColor="text1"/>
          <w:sz w:val="24"/>
          <w:szCs w:val="24"/>
        </w:rPr>
      </w:pPr>
    </w:p>
    <w:p w14:paraId="03D4A857" w14:textId="7E5439FE" w:rsidR="4B1ADBCF" w:rsidRDefault="04C0EFF8" w:rsidP="5D52B9AB">
      <w:pPr>
        <w:rPr>
          <w:color w:val="000000" w:themeColor="text1"/>
          <w:sz w:val="24"/>
          <w:szCs w:val="24"/>
        </w:rPr>
      </w:pPr>
      <w:r w:rsidRPr="5D52B9AB">
        <w:rPr>
          <w:color w:val="000000" w:themeColor="text1"/>
          <w:sz w:val="24"/>
          <w:szCs w:val="24"/>
        </w:rPr>
        <w:t>We have a clear vision - to deliver a world class justice system that works for all - and we’re looking for talented people to help us achieve it. Our MoJ strategy sets out our core priorities, this includes putting data at the core of our decisions and users at the heart of our services.</w:t>
      </w:r>
    </w:p>
    <w:p w14:paraId="7BC0752A" w14:textId="64C45D0D" w:rsidR="4B1ADBCF" w:rsidRDefault="04C0EFF8" w:rsidP="5D52B9AB">
      <w:pPr>
        <w:rPr>
          <w:color w:val="000000" w:themeColor="text1"/>
          <w:sz w:val="24"/>
          <w:szCs w:val="24"/>
        </w:rPr>
      </w:pPr>
      <w:r w:rsidRPr="5D52B9AB">
        <w:rPr>
          <w:color w:val="000000" w:themeColor="text1"/>
          <w:sz w:val="24"/>
          <w:szCs w:val="24"/>
        </w:rPr>
        <w:t xml:space="preserve"> </w:t>
      </w:r>
    </w:p>
    <w:p w14:paraId="72BCF571" w14:textId="66D4DD22" w:rsidR="4B1ADBCF" w:rsidRDefault="04C0EFF8" w:rsidP="5D52B9AB">
      <w:pPr>
        <w:rPr>
          <w:color w:val="000000" w:themeColor="text1"/>
          <w:sz w:val="24"/>
          <w:szCs w:val="24"/>
        </w:rPr>
      </w:pPr>
      <w:r w:rsidRPr="5D52B9AB">
        <w:rPr>
          <w:color w:val="000000" w:themeColor="text1"/>
          <w:sz w:val="24"/>
          <w:szCs w:val="24"/>
        </w:rPr>
        <w:t>We are ambitious, and we need great product people to help us achieve the ambitions we have set out in our 2025 vision, delivering great outcomes through digital products. We’re looking for talented, enthusiastic and passionate individuals who are excited by the challenge of designing digital public services and providing our staff with technology at least as good as they have at home.</w:t>
      </w:r>
    </w:p>
    <w:p w14:paraId="17B7E69A" w14:textId="65F4F3F3" w:rsidR="4B1ADBCF" w:rsidRDefault="52B7E2E9" w:rsidP="5D52B9AB">
      <w:pPr>
        <w:rPr>
          <w:color w:val="1155CC"/>
          <w:sz w:val="24"/>
          <w:szCs w:val="24"/>
          <w:u w:val="single"/>
        </w:rPr>
      </w:pPr>
      <w:r w:rsidRPr="2878D743">
        <w:rPr>
          <w:sz w:val="24"/>
          <w:szCs w:val="24"/>
        </w:rPr>
        <w:t xml:space="preserve"> </w:t>
      </w:r>
    </w:p>
    <w:p w14:paraId="62198497" w14:textId="4D544DC1" w:rsidR="3452AFBC" w:rsidRDefault="3452AFBC" w:rsidP="2878D743">
      <w:pPr>
        <w:shd w:val="clear" w:color="auto" w:fill="FFFFFF" w:themeFill="background1"/>
        <w:rPr>
          <w:color w:val="000000" w:themeColor="text1"/>
          <w:sz w:val="24"/>
          <w:szCs w:val="24"/>
        </w:rPr>
      </w:pPr>
      <w:r w:rsidRPr="2878D743">
        <w:rPr>
          <w:color w:val="000000" w:themeColor="text1"/>
          <w:sz w:val="24"/>
          <w:szCs w:val="24"/>
        </w:rPr>
        <w:t>You’ll receive a range of excellent benefits when you join our department, including:</w:t>
      </w:r>
    </w:p>
    <w:p w14:paraId="63C27EB2" w14:textId="77777777" w:rsidR="007C7095" w:rsidRDefault="007C7095" w:rsidP="2878D743">
      <w:pPr>
        <w:shd w:val="clear" w:color="auto" w:fill="FFFFFF" w:themeFill="background1"/>
        <w:rPr>
          <w:color w:val="000000" w:themeColor="text1"/>
          <w:sz w:val="24"/>
          <w:szCs w:val="24"/>
        </w:rPr>
      </w:pPr>
    </w:p>
    <w:p w14:paraId="0B072A38" w14:textId="0E3DA466" w:rsidR="3452AFBC" w:rsidRDefault="3452AFBC" w:rsidP="2878D743">
      <w:pPr>
        <w:pStyle w:val="ListParagraph"/>
        <w:numPr>
          <w:ilvl w:val="0"/>
          <w:numId w:val="5"/>
        </w:numPr>
        <w:spacing w:line="300" w:lineRule="auto"/>
        <w:rPr>
          <w:color w:val="000000" w:themeColor="text1"/>
          <w:sz w:val="24"/>
          <w:szCs w:val="24"/>
        </w:rPr>
      </w:pPr>
      <w:r w:rsidRPr="2878D743">
        <w:rPr>
          <w:b/>
          <w:bCs/>
          <w:color w:val="000000" w:themeColor="text1"/>
          <w:sz w:val="24"/>
          <w:szCs w:val="24"/>
        </w:rPr>
        <w:t>A generous employer pension contribution of 28.97%</w:t>
      </w:r>
      <w:r w:rsidRPr="2878D743">
        <w:rPr>
          <w:color w:val="000000" w:themeColor="text1"/>
          <w:sz w:val="24"/>
          <w:szCs w:val="24"/>
        </w:rPr>
        <w:t xml:space="preserve"> through the </w:t>
      </w:r>
      <w:hyperlink r:id="rId10">
        <w:r w:rsidRPr="2878D743">
          <w:rPr>
            <w:rStyle w:val="Hyperlink"/>
            <w:sz w:val="24"/>
            <w:szCs w:val="24"/>
          </w:rPr>
          <w:t>Civil Service Pension Scheme.</w:t>
        </w:r>
      </w:hyperlink>
    </w:p>
    <w:p w14:paraId="1F7659DF" w14:textId="6D862810" w:rsidR="3452AFBC" w:rsidRDefault="3452AFBC" w:rsidP="2878D743">
      <w:pPr>
        <w:pStyle w:val="ListParagraph"/>
        <w:numPr>
          <w:ilvl w:val="0"/>
          <w:numId w:val="5"/>
        </w:numPr>
        <w:spacing w:line="300" w:lineRule="auto"/>
        <w:rPr>
          <w:color w:val="000000" w:themeColor="text1"/>
          <w:sz w:val="24"/>
          <w:szCs w:val="24"/>
        </w:rPr>
      </w:pPr>
      <w:r w:rsidRPr="2878D743">
        <w:rPr>
          <w:b/>
          <w:bCs/>
          <w:color w:val="000000" w:themeColor="text1"/>
          <w:sz w:val="24"/>
          <w:szCs w:val="24"/>
        </w:rPr>
        <w:t>25 days of annual leave, (increasing to 30 days once you have reached 5 years of service),</w:t>
      </w:r>
      <w:r w:rsidRPr="2878D743">
        <w:rPr>
          <w:color w:val="000000" w:themeColor="text1"/>
          <w:sz w:val="24"/>
          <w:szCs w:val="24"/>
        </w:rPr>
        <w:t xml:space="preserve"> </w:t>
      </w:r>
      <w:r w:rsidRPr="2878D743">
        <w:rPr>
          <w:b/>
          <w:bCs/>
          <w:color w:val="000000" w:themeColor="text1"/>
          <w:sz w:val="24"/>
          <w:szCs w:val="24"/>
        </w:rPr>
        <w:t>plus 8 bank holidays and a privilege day for the King’s birthday</w:t>
      </w:r>
      <w:r w:rsidRPr="2878D743">
        <w:rPr>
          <w:color w:val="000000" w:themeColor="text1"/>
          <w:sz w:val="24"/>
          <w:szCs w:val="24"/>
        </w:rPr>
        <w:t>.</w:t>
      </w:r>
    </w:p>
    <w:p w14:paraId="701F7E2E" w14:textId="5698B358" w:rsidR="3452AFBC" w:rsidRDefault="3452AFBC" w:rsidP="2878D743">
      <w:pPr>
        <w:pStyle w:val="ListParagraph"/>
        <w:numPr>
          <w:ilvl w:val="0"/>
          <w:numId w:val="5"/>
        </w:numPr>
        <w:spacing w:line="300" w:lineRule="auto"/>
        <w:rPr>
          <w:color w:val="000000" w:themeColor="text1"/>
          <w:sz w:val="24"/>
          <w:szCs w:val="24"/>
        </w:rPr>
      </w:pPr>
      <w:r w:rsidRPr="2878D743">
        <w:rPr>
          <w:b/>
          <w:bCs/>
          <w:color w:val="000000" w:themeColor="text1"/>
          <w:sz w:val="24"/>
          <w:szCs w:val="24"/>
        </w:rPr>
        <w:t>Flexible working arrangements</w:t>
      </w:r>
      <w:r w:rsidRPr="2878D743">
        <w:rPr>
          <w:color w:val="000000" w:themeColor="text1"/>
          <w:sz w:val="24"/>
          <w:szCs w:val="24"/>
        </w:rPr>
        <w:t xml:space="preserve"> including hybrid working, working part time or compressed hours. Designed to support a positive work–life balance.</w:t>
      </w:r>
    </w:p>
    <w:p w14:paraId="0A3A1C0D" w14:textId="3D3D978E" w:rsidR="3452AFBC" w:rsidRDefault="3452AFBC" w:rsidP="2878D743">
      <w:pPr>
        <w:pStyle w:val="ListParagraph"/>
        <w:numPr>
          <w:ilvl w:val="0"/>
          <w:numId w:val="5"/>
        </w:numPr>
        <w:pBdr>
          <w:top w:val="none" w:sz="0" w:space="0" w:color="000000"/>
          <w:bottom w:val="none" w:sz="0" w:space="0" w:color="000000"/>
          <w:right w:val="none" w:sz="0" w:space="0" w:color="000000"/>
          <w:between w:val="none" w:sz="0" w:space="0" w:color="000000"/>
        </w:pBdr>
        <w:spacing w:line="300" w:lineRule="auto"/>
        <w:rPr>
          <w:color w:val="000000" w:themeColor="text1"/>
          <w:sz w:val="24"/>
          <w:szCs w:val="24"/>
        </w:rPr>
      </w:pPr>
      <w:r w:rsidRPr="2878D743">
        <w:rPr>
          <w:color w:val="000000" w:themeColor="text1"/>
          <w:sz w:val="24"/>
          <w:szCs w:val="24"/>
        </w:rPr>
        <w:t xml:space="preserve">Employees are allocated </w:t>
      </w:r>
      <w:r w:rsidRPr="2878D743">
        <w:rPr>
          <w:b/>
          <w:bCs/>
          <w:color w:val="000000" w:themeColor="text1"/>
          <w:sz w:val="24"/>
          <w:szCs w:val="24"/>
        </w:rPr>
        <w:t>10% of their working time for personal and professional development.</w:t>
      </w:r>
    </w:p>
    <w:p w14:paraId="31F3CF13" w14:textId="267CE1EF" w:rsidR="3452AFBC" w:rsidRDefault="3452AFBC" w:rsidP="2878D743">
      <w:pPr>
        <w:pStyle w:val="ListParagraph"/>
        <w:numPr>
          <w:ilvl w:val="0"/>
          <w:numId w:val="5"/>
        </w:numPr>
        <w:pBdr>
          <w:top w:val="none" w:sz="0" w:space="0" w:color="000000"/>
          <w:bottom w:val="none" w:sz="0" w:space="0" w:color="000000"/>
          <w:right w:val="none" w:sz="0" w:space="0" w:color="000000"/>
          <w:between w:val="none" w:sz="0" w:space="0" w:color="000000"/>
        </w:pBdr>
        <w:spacing w:line="300" w:lineRule="auto"/>
        <w:rPr>
          <w:color w:val="000000" w:themeColor="text1"/>
          <w:sz w:val="24"/>
          <w:szCs w:val="24"/>
        </w:rPr>
      </w:pPr>
      <w:r w:rsidRPr="2878D743">
        <w:rPr>
          <w:color w:val="000000" w:themeColor="text1"/>
          <w:sz w:val="24"/>
          <w:szCs w:val="24"/>
        </w:rPr>
        <w:t>A £1k per person learning budget is in place to support all our people, with access to best-in-class conferences and seminars, accreditation with professional bodies, fully funded vocational programmes and e-learning platforms.</w:t>
      </w:r>
    </w:p>
    <w:p w14:paraId="41222BA8" w14:textId="0A17D9D3" w:rsidR="3452AFBC" w:rsidRDefault="3452AFBC" w:rsidP="2878D743">
      <w:pPr>
        <w:pStyle w:val="ListParagraph"/>
        <w:numPr>
          <w:ilvl w:val="0"/>
          <w:numId w:val="5"/>
        </w:numPr>
        <w:pBdr>
          <w:top w:val="none" w:sz="0" w:space="0" w:color="000000"/>
          <w:bottom w:val="none" w:sz="0" w:space="0" w:color="000000"/>
          <w:right w:val="none" w:sz="0" w:space="0" w:color="000000"/>
          <w:between w:val="none" w:sz="0" w:space="0" w:color="000000"/>
        </w:pBdr>
        <w:spacing w:line="300" w:lineRule="auto"/>
        <w:rPr>
          <w:color w:val="000000" w:themeColor="text1"/>
          <w:sz w:val="24"/>
          <w:szCs w:val="24"/>
        </w:rPr>
      </w:pPr>
      <w:r w:rsidRPr="2878D743">
        <w:rPr>
          <w:color w:val="000000" w:themeColor="text1"/>
          <w:sz w:val="24"/>
          <w:szCs w:val="24"/>
        </w:rPr>
        <w:t>Compassionate maternity, adoption, and shared parental leave policies, with up to 26 weeks leave at full pay, 13 weeks with partial pay, and 13 weeks further leave. And maternity support/paternity leave at full pay for 2 weeks, too!</w:t>
      </w:r>
    </w:p>
    <w:p w14:paraId="4882C74F" w14:textId="5382A7D6" w:rsidR="3452AFBC" w:rsidRDefault="32629B0E" w:rsidP="5087F494">
      <w:pPr>
        <w:spacing w:before="210" w:after="210" w:line="300" w:lineRule="auto"/>
        <w:rPr>
          <w:color w:val="000000" w:themeColor="text1"/>
          <w:sz w:val="24"/>
          <w:szCs w:val="24"/>
        </w:rPr>
      </w:pPr>
      <w:r w:rsidRPr="5087F494">
        <w:rPr>
          <w:b/>
          <w:bCs/>
          <w:color w:val="000000" w:themeColor="text1"/>
          <w:sz w:val="24"/>
          <w:szCs w:val="24"/>
        </w:rPr>
        <w:t xml:space="preserve">You can find more details of the Benefits we offer </w:t>
      </w:r>
      <w:hyperlink r:id="rId11">
        <w:r w:rsidRPr="5087F494">
          <w:rPr>
            <w:rStyle w:val="Hyperlink"/>
            <w:sz w:val="24"/>
            <w:szCs w:val="24"/>
          </w:rPr>
          <w:t>here</w:t>
        </w:r>
      </w:hyperlink>
      <w:r w:rsidRPr="5087F494">
        <w:rPr>
          <w:b/>
          <w:bCs/>
          <w:color w:val="000000" w:themeColor="text1"/>
          <w:sz w:val="24"/>
          <w:szCs w:val="24"/>
        </w:rPr>
        <w:t xml:space="preserve">. </w:t>
      </w:r>
      <w:r w:rsidRPr="5087F494">
        <w:rPr>
          <w:color w:val="000000" w:themeColor="text1"/>
          <w:sz w:val="24"/>
          <w:szCs w:val="24"/>
        </w:rPr>
        <w:t xml:space="preserve">To help picture your life at </w:t>
      </w:r>
      <w:hyperlink r:id="rId12">
        <w:r w:rsidRPr="5087F494">
          <w:rPr>
            <w:rStyle w:val="Hyperlink"/>
            <w:color w:val="000000" w:themeColor="text1"/>
            <w:sz w:val="24"/>
            <w:szCs w:val="24"/>
          </w:rPr>
          <w:t>MoJ Justice Digital, Data and Science</w:t>
        </w:r>
      </w:hyperlink>
      <w:r w:rsidRPr="5087F494">
        <w:rPr>
          <w:color w:val="000000" w:themeColor="text1"/>
          <w:sz w:val="24"/>
          <w:szCs w:val="24"/>
        </w:rPr>
        <w:t xml:space="preserve"> please </w:t>
      </w:r>
      <w:proofErr w:type="gramStart"/>
      <w:r w:rsidRPr="5087F494">
        <w:rPr>
          <w:color w:val="000000" w:themeColor="text1"/>
          <w:sz w:val="24"/>
          <w:szCs w:val="24"/>
        </w:rPr>
        <w:t>take a look</w:t>
      </w:r>
      <w:proofErr w:type="gramEnd"/>
      <w:r w:rsidRPr="5087F494">
        <w:rPr>
          <w:color w:val="000000" w:themeColor="text1"/>
          <w:sz w:val="24"/>
          <w:szCs w:val="24"/>
        </w:rPr>
        <w:t xml:space="preserve"> at our </w:t>
      </w:r>
      <w:hyperlink r:id="rId13">
        <w:r w:rsidRPr="5087F494">
          <w:rPr>
            <w:rStyle w:val="Hyperlink"/>
            <w:color w:val="000000" w:themeColor="text1"/>
            <w:sz w:val="24"/>
            <w:szCs w:val="24"/>
          </w:rPr>
          <w:t>blog.</w:t>
        </w:r>
      </w:hyperlink>
    </w:p>
    <w:p w14:paraId="1A32AE1C" w14:textId="7D93AD36" w:rsidR="4B1ADBCF" w:rsidRDefault="52B7E2E9" w:rsidP="5D52B9AB">
      <w:pPr>
        <w:pStyle w:val="Heading1"/>
      </w:pPr>
      <w:r w:rsidRPr="2878D743">
        <w:lastRenderedPageBreak/>
        <w:t>Key Responsibilities</w:t>
      </w:r>
    </w:p>
    <w:p w14:paraId="4265613E" w14:textId="0CF0B704" w:rsidR="78D2379B" w:rsidRDefault="1105CCCF" w:rsidP="2878D743">
      <w:r w:rsidRPr="5087F494">
        <w:rPr>
          <w:color w:val="000000" w:themeColor="text1"/>
          <w:sz w:val="24"/>
          <w:szCs w:val="24"/>
        </w:rPr>
        <w:t>Your main day to day responsibilities will be:</w:t>
      </w:r>
    </w:p>
    <w:p w14:paraId="0BE4B1B6" w14:textId="3CA987CC" w:rsidR="5087F494" w:rsidRDefault="5087F494" w:rsidP="5087F494">
      <w:pPr>
        <w:rPr>
          <w:color w:val="000000" w:themeColor="text1"/>
          <w:sz w:val="24"/>
          <w:szCs w:val="24"/>
        </w:rPr>
      </w:pPr>
    </w:p>
    <w:p w14:paraId="109CA5E9" w14:textId="2CCF747B" w:rsidR="78D2379B" w:rsidRDefault="1105CCCF" w:rsidP="2878D743">
      <w:pPr>
        <w:pStyle w:val="ListParagraph"/>
        <w:numPr>
          <w:ilvl w:val="0"/>
          <w:numId w:val="16"/>
        </w:numPr>
        <w:rPr>
          <w:sz w:val="24"/>
          <w:szCs w:val="24"/>
        </w:rPr>
      </w:pPr>
      <w:r w:rsidRPr="5087F494">
        <w:rPr>
          <w:sz w:val="24"/>
          <w:szCs w:val="24"/>
        </w:rPr>
        <w:t>Becoming experienced in all aspects of Product Management. Is the subject matter expert/owner of a single product/problem space and has a good understanding of product life cycle, being able to work independently in any phase of product delivery.</w:t>
      </w:r>
    </w:p>
    <w:p w14:paraId="7A20C09D" w14:textId="6C4E0AC3" w:rsidR="4B1ADBCF" w:rsidRDefault="60C4837C" w:rsidP="5087F494">
      <w:pPr>
        <w:pStyle w:val="ListParagraph"/>
        <w:numPr>
          <w:ilvl w:val="0"/>
          <w:numId w:val="16"/>
        </w:numPr>
        <w:rPr>
          <w:color w:val="000000" w:themeColor="text1"/>
        </w:rPr>
      </w:pPr>
      <w:r w:rsidRPr="5087F494">
        <w:rPr>
          <w:color w:val="000000" w:themeColor="text1"/>
          <w:sz w:val="24"/>
          <w:szCs w:val="24"/>
        </w:rPr>
        <w:t>Work</w:t>
      </w:r>
      <w:r w:rsidR="6123FB24" w:rsidRPr="5087F494">
        <w:rPr>
          <w:color w:val="000000" w:themeColor="text1"/>
          <w:sz w:val="24"/>
          <w:szCs w:val="24"/>
        </w:rPr>
        <w:t>ing</w:t>
      </w:r>
      <w:r w:rsidRPr="5087F494">
        <w:rPr>
          <w:color w:val="000000" w:themeColor="text1"/>
          <w:sz w:val="24"/>
          <w:szCs w:val="24"/>
        </w:rPr>
        <w:t xml:space="preserve"> with data professionals (data analysts/engineers/scientists) across the department to develop and improve our products in support of the organisation's data strategy</w:t>
      </w:r>
      <w:r w:rsidR="621AFFA1" w:rsidRPr="5087F494">
        <w:rPr>
          <w:color w:val="000000" w:themeColor="text1"/>
          <w:sz w:val="24"/>
          <w:szCs w:val="24"/>
        </w:rPr>
        <w:t>.</w:t>
      </w:r>
    </w:p>
    <w:p w14:paraId="7CC636C1" w14:textId="0CE3A0FC" w:rsidR="04C24F61" w:rsidRDefault="04C24F61" w:rsidP="2878D743">
      <w:pPr>
        <w:pStyle w:val="ListParagraph"/>
        <w:numPr>
          <w:ilvl w:val="0"/>
          <w:numId w:val="16"/>
        </w:numPr>
        <w:rPr>
          <w:sz w:val="24"/>
          <w:szCs w:val="24"/>
        </w:rPr>
      </w:pPr>
      <w:r w:rsidRPr="2878D743">
        <w:rPr>
          <w:sz w:val="24"/>
          <w:szCs w:val="24"/>
        </w:rPr>
        <w:t xml:space="preserve">Working with the business to understand their business and user problems. Championing users’ needs, determining the changes needed &amp; defining scope; presenting evidence-based decisions and escalating issues only when necessary </w:t>
      </w:r>
    </w:p>
    <w:p w14:paraId="713365DC" w14:textId="3909D675" w:rsidR="04C24F61" w:rsidRDefault="04C24F61" w:rsidP="2878D743">
      <w:pPr>
        <w:pStyle w:val="ListParagraph"/>
        <w:numPr>
          <w:ilvl w:val="0"/>
          <w:numId w:val="16"/>
        </w:numPr>
        <w:rPr>
          <w:sz w:val="24"/>
          <w:szCs w:val="24"/>
        </w:rPr>
      </w:pPr>
      <w:r w:rsidRPr="2878D743">
        <w:rPr>
          <w:sz w:val="24"/>
          <w:szCs w:val="24"/>
        </w:rPr>
        <w:t xml:space="preserve">Ensuring that products are of a high quality, providing direction and prioritising the work for the product team. This includes the development and continual improvement (of one or more products), supporting the transition to live operational running and releasing solutions that provide early value whenever possible. </w:t>
      </w:r>
    </w:p>
    <w:p w14:paraId="530A501E" w14:textId="5C59439F" w:rsidR="04C24F61" w:rsidRDefault="04C24F61" w:rsidP="2878D743">
      <w:pPr>
        <w:pStyle w:val="ListParagraph"/>
        <w:numPr>
          <w:ilvl w:val="0"/>
          <w:numId w:val="16"/>
        </w:numPr>
        <w:rPr>
          <w:sz w:val="24"/>
          <w:szCs w:val="24"/>
        </w:rPr>
      </w:pPr>
      <w:r w:rsidRPr="2878D743">
        <w:rPr>
          <w:sz w:val="24"/>
          <w:szCs w:val="24"/>
        </w:rPr>
        <w:t xml:space="preserve">Defining a product level strategy to support Senior/Lead Product Managers on overall strategic direction. Being fully aware of the strategic direction that impacts your product, working alongside colleagues to ensure your deliveries align to strategy. </w:t>
      </w:r>
    </w:p>
    <w:p w14:paraId="38638AA4" w14:textId="0407DBFD" w:rsidR="04C24F61" w:rsidRDefault="586008B5" w:rsidP="2878D743">
      <w:pPr>
        <w:pStyle w:val="ListParagraph"/>
        <w:numPr>
          <w:ilvl w:val="0"/>
          <w:numId w:val="16"/>
        </w:numPr>
        <w:rPr>
          <w:sz w:val="24"/>
          <w:szCs w:val="24"/>
        </w:rPr>
      </w:pPr>
      <w:r w:rsidRPr="5087F494">
        <w:rPr>
          <w:sz w:val="24"/>
          <w:szCs w:val="24"/>
        </w:rPr>
        <w:t>Engaging in self-development of self and others. May line</w:t>
      </w:r>
      <w:r w:rsidR="6C23DEA8" w:rsidRPr="5087F494">
        <w:rPr>
          <w:sz w:val="24"/>
          <w:szCs w:val="24"/>
        </w:rPr>
        <w:t>-</w:t>
      </w:r>
      <w:r w:rsidRPr="5087F494">
        <w:rPr>
          <w:sz w:val="24"/>
          <w:szCs w:val="24"/>
        </w:rPr>
        <w:t xml:space="preserve">manage an APM, has a mentor or is a mentor to an APM/less experienced PM. </w:t>
      </w:r>
    </w:p>
    <w:p w14:paraId="04BC4008" w14:textId="6D29DDEA" w:rsidR="04C24F61" w:rsidRDefault="04C24F61" w:rsidP="2878D743">
      <w:pPr>
        <w:pStyle w:val="ListParagraph"/>
        <w:numPr>
          <w:ilvl w:val="0"/>
          <w:numId w:val="16"/>
        </w:numPr>
        <w:rPr>
          <w:sz w:val="24"/>
          <w:szCs w:val="24"/>
        </w:rPr>
      </w:pPr>
      <w:r w:rsidRPr="2878D743">
        <w:rPr>
          <w:sz w:val="24"/>
          <w:szCs w:val="24"/>
        </w:rPr>
        <w:t xml:space="preserve">Engaging and communicating effectively with all colleagues and stakeholders e.g. business areas, external stakeholders, across cross functional team(s) and MoJ teams. Interacts with x-Gov product activity. Is actively engaged in the MoJ Product Community. </w:t>
      </w:r>
    </w:p>
    <w:p w14:paraId="1E4B573A" w14:textId="4374CAA3" w:rsidR="04C24F61" w:rsidRDefault="04C24F61" w:rsidP="2878D743">
      <w:pPr>
        <w:pStyle w:val="ListParagraph"/>
        <w:numPr>
          <w:ilvl w:val="0"/>
          <w:numId w:val="16"/>
        </w:numPr>
        <w:rPr>
          <w:sz w:val="24"/>
          <w:szCs w:val="24"/>
        </w:rPr>
      </w:pPr>
      <w:r w:rsidRPr="2878D743">
        <w:rPr>
          <w:sz w:val="24"/>
          <w:szCs w:val="24"/>
        </w:rPr>
        <w:t>Executing agreed policies, pro-actively engaging with Policy colleagues/stakeholders to ensure that product meets the policy intent. Influencing operational level policy change. Know the political landscape so you can answer questions/know what is needed.</w:t>
      </w:r>
    </w:p>
    <w:p w14:paraId="60ACCE0A" w14:textId="6599414E" w:rsidR="4B1ADBCF" w:rsidRDefault="4B1ADBCF" w:rsidP="1597EB40"/>
    <w:p w14:paraId="6D4E0C41" w14:textId="2C632F3D" w:rsidR="4B1ADBCF" w:rsidRDefault="52B7E2E9" w:rsidP="1597EB40">
      <w:pPr>
        <w:rPr>
          <w:sz w:val="24"/>
          <w:szCs w:val="24"/>
        </w:rPr>
      </w:pPr>
      <w:r w:rsidRPr="2878D743">
        <w:rPr>
          <w:sz w:val="24"/>
          <w:szCs w:val="24"/>
        </w:rPr>
        <w:t>If this feels like an exciting challenge, something you are enthusiastic about, and want to join our team please read on and apply</w:t>
      </w:r>
      <w:r w:rsidR="48028C2F" w:rsidRPr="2878D743">
        <w:rPr>
          <w:sz w:val="24"/>
          <w:szCs w:val="24"/>
        </w:rPr>
        <w:t>!</w:t>
      </w:r>
      <w:r w:rsidRPr="2878D743">
        <w:rPr>
          <w:sz w:val="24"/>
          <w:szCs w:val="24"/>
        </w:rPr>
        <w:t xml:space="preserve"> </w:t>
      </w:r>
    </w:p>
    <w:p w14:paraId="5050F879" w14:textId="12B39018" w:rsidR="4B1ADBCF" w:rsidRDefault="5E783ECB" w:rsidP="5D52B9AB">
      <w:pPr>
        <w:pStyle w:val="Heading1"/>
      </w:pPr>
      <w:r w:rsidRPr="2878D743">
        <w:t>Person Specification</w:t>
      </w:r>
    </w:p>
    <w:p w14:paraId="6208A906" w14:textId="7DA59D2F" w:rsidR="26F8FF62" w:rsidRDefault="26F8FF62" w:rsidP="2878D743">
      <w:pPr>
        <w:pStyle w:val="ListParagraph"/>
        <w:numPr>
          <w:ilvl w:val="0"/>
          <w:numId w:val="7"/>
        </w:numPr>
        <w:rPr>
          <w:sz w:val="24"/>
          <w:szCs w:val="24"/>
        </w:rPr>
      </w:pPr>
      <w:r w:rsidRPr="2878D743">
        <w:rPr>
          <w:b/>
          <w:bCs/>
          <w:sz w:val="24"/>
          <w:szCs w:val="24"/>
        </w:rPr>
        <w:t>Lifecycle management:</w:t>
      </w:r>
      <w:r w:rsidRPr="2878D743">
        <w:rPr>
          <w:sz w:val="24"/>
          <w:szCs w:val="24"/>
        </w:rPr>
        <w:t xml:space="preserve"> You understand the different phases of the product lifecycle and the impact these have on product strategy. You’ll be at least </w:t>
      </w:r>
      <w:r w:rsidRPr="2878D743">
        <w:rPr>
          <w:sz w:val="24"/>
          <w:szCs w:val="24"/>
        </w:rPr>
        <w:lastRenderedPageBreak/>
        <w:t>working level in this skill, with expertise in supporting the movement of a product or service from one stage of the product lifecycle to another.</w:t>
      </w:r>
    </w:p>
    <w:p w14:paraId="153A2404" w14:textId="158E9045" w:rsidR="2878D743" w:rsidRDefault="2878D743" w:rsidP="2878D743">
      <w:pPr>
        <w:pStyle w:val="ListParagraph"/>
        <w:rPr>
          <w:sz w:val="24"/>
          <w:szCs w:val="24"/>
        </w:rPr>
      </w:pPr>
    </w:p>
    <w:p w14:paraId="4130DE2B" w14:textId="4F896B14" w:rsidR="26F8FF62" w:rsidRDefault="26F8FF62" w:rsidP="2878D743">
      <w:pPr>
        <w:pStyle w:val="ListParagraph"/>
        <w:numPr>
          <w:ilvl w:val="0"/>
          <w:numId w:val="7"/>
        </w:numPr>
        <w:rPr>
          <w:sz w:val="24"/>
          <w:szCs w:val="24"/>
        </w:rPr>
      </w:pPr>
      <w:r w:rsidRPr="2878D743">
        <w:rPr>
          <w:b/>
          <w:bCs/>
          <w:sz w:val="24"/>
          <w:szCs w:val="24"/>
        </w:rPr>
        <w:t xml:space="preserve">Product management: </w:t>
      </w:r>
      <w:r w:rsidRPr="2878D743">
        <w:rPr>
          <w:sz w:val="24"/>
          <w:szCs w:val="24"/>
        </w:rPr>
        <w:t>You understand the core principles of product management and how they apply in a delivery environment. You’ll be at practitioner level in this skill, with experience working collaboratively to investigate and validate value, creating and maintaining a prioritised roadmap, managing uncertainty and scope to meet key deadlines, applying a range of product management methods, and sharing your work openly.</w:t>
      </w:r>
    </w:p>
    <w:p w14:paraId="5CB893A0" w14:textId="7E1390C4" w:rsidR="2878D743" w:rsidRDefault="2878D743" w:rsidP="2878D743">
      <w:pPr>
        <w:rPr>
          <w:sz w:val="24"/>
          <w:szCs w:val="24"/>
        </w:rPr>
      </w:pPr>
    </w:p>
    <w:p w14:paraId="2E749189" w14:textId="2114697C" w:rsidR="26F8FF62" w:rsidRDefault="6113DEDB" w:rsidP="2878D743">
      <w:pPr>
        <w:pStyle w:val="ListParagraph"/>
        <w:numPr>
          <w:ilvl w:val="0"/>
          <w:numId w:val="7"/>
        </w:numPr>
        <w:rPr>
          <w:sz w:val="24"/>
          <w:szCs w:val="24"/>
        </w:rPr>
      </w:pPr>
      <w:r w:rsidRPr="5087F494">
        <w:rPr>
          <w:b/>
          <w:bCs/>
          <w:sz w:val="24"/>
          <w:szCs w:val="24"/>
        </w:rPr>
        <w:t xml:space="preserve">Applying </w:t>
      </w:r>
      <w:r w:rsidR="00ACAF23" w:rsidRPr="5087F494">
        <w:rPr>
          <w:b/>
          <w:bCs/>
          <w:sz w:val="24"/>
          <w:szCs w:val="24"/>
        </w:rPr>
        <w:t>user-centred</w:t>
      </w:r>
      <w:r w:rsidRPr="5087F494">
        <w:rPr>
          <w:b/>
          <w:bCs/>
          <w:sz w:val="24"/>
          <w:szCs w:val="24"/>
        </w:rPr>
        <w:t xml:space="preserve"> insights:</w:t>
      </w:r>
      <w:r w:rsidRPr="5087F494">
        <w:rPr>
          <w:sz w:val="24"/>
          <w:szCs w:val="24"/>
        </w:rPr>
        <w:t xml:space="preserve"> You understand the importance of user</w:t>
      </w:r>
      <w:r w:rsidR="26F8FF62">
        <w:noBreakHyphen/>
      </w:r>
      <w:r w:rsidRPr="5087F494">
        <w:rPr>
          <w:sz w:val="24"/>
          <w:szCs w:val="24"/>
        </w:rPr>
        <w:t>centred design in shaping products and services.</w:t>
      </w:r>
      <w:r w:rsidR="0B48272F" w:rsidRPr="5087F494">
        <w:rPr>
          <w:sz w:val="24"/>
          <w:szCs w:val="24"/>
        </w:rPr>
        <w:t xml:space="preserve"> </w:t>
      </w:r>
      <w:r w:rsidRPr="5087F494">
        <w:rPr>
          <w:sz w:val="24"/>
          <w:szCs w:val="24"/>
        </w:rPr>
        <w:t xml:space="preserve">You’ll be at practitioner level in this skill, with experience using user insights to represent users in </w:t>
      </w:r>
      <w:r w:rsidR="72907567" w:rsidRPr="5087F494">
        <w:rPr>
          <w:sz w:val="24"/>
          <w:szCs w:val="24"/>
        </w:rPr>
        <w:t>decision-making</w:t>
      </w:r>
      <w:r w:rsidRPr="5087F494">
        <w:rPr>
          <w:sz w:val="24"/>
          <w:szCs w:val="24"/>
        </w:rPr>
        <w:t>, advocating for inclusive research, agreeing priorities based on user needs, and working with others to select appropriate tools to generate actionable insight.</w:t>
      </w:r>
    </w:p>
    <w:p w14:paraId="202BA169" w14:textId="51A12CBE" w:rsidR="2878D743" w:rsidRDefault="2878D743" w:rsidP="2878D743"/>
    <w:p w14:paraId="5DB47FFE" w14:textId="3CC3BFD8" w:rsidR="26F8FF62" w:rsidRDefault="26F8FF62" w:rsidP="2878D743">
      <w:pPr>
        <w:pStyle w:val="ListParagraph"/>
        <w:numPr>
          <w:ilvl w:val="0"/>
          <w:numId w:val="7"/>
        </w:numPr>
        <w:rPr>
          <w:sz w:val="24"/>
          <w:szCs w:val="24"/>
        </w:rPr>
      </w:pPr>
      <w:r w:rsidRPr="2878D743">
        <w:rPr>
          <w:b/>
          <w:bCs/>
          <w:sz w:val="24"/>
          <w:szCs w:val="24"/>
        </w:rPr>
        <w:t>Stakeholder relationship management:</w:t>
      </w:r>
      <w:r w:rsidRPr="2878D743">
        <w:rPr>
          <w:sz w:val="24"/>
          <w:szCs w:val="24"/>
        </w:rPr>
        <w:t xml:space="preserve"> You understand how effective stakeholder relationships support successful delivery. You’ll be at practitioner level in this skill, with experience working with teams to understand stakeholder needs, develop and deliver communication strategies, resolve issues, influence appropriately, and build </w:t>
      </w:r>
      <w:r w:rsidR="78E94534" w:rsidRPr="2878D743">
        <w:rPr>
          <w:sz w:val="24"/>
          <w:szCs w:val="24"/>
        </w:rPr>
        <w:t>long-term</w:t>
      </w:r>
      <w:r w:rsidRPr="2878D743">
        <w:rPr>
          <w:sz w:val="24"/>
          <w:szCs w:val="24"/>
        </w:rPr>
        <w:t>, trusted relationships through clear and regular communication.</w:t>
      </w:r>
    </w:p>
    <w:p w14:paraId="291A10EB" w14:textId="5904791F" w:rsidR="2878D743" w:rsidRDefault="2878D743" w:rsidP="2878D743">
      <w:pPr>
        <w:pStyle w:val="ListParagraph"/>
        <w:rPr>
          <w:sz w:val="24"/>
          <w:szCs w:val="24"/>
        </w:rPr>
      </w:pPr>
    </w:p>
    <w:p w14:paraId="1085734B" w14:textId="0707E6EC" w:rsidR="26F8FF62" w:rsidRDefault="6113DEDB" w:rsidP="2878D743">
      <w:pPr>
        <w:pStyle w:val="ListParagraph"/>
        <w:numPr>
          <w:ilvl w:val="0"/>
          <w:numId w:val="7"/>
        </w:numPr>
        <w:rPr>
          <w:sz w:val="24"/>
          <w:szCs w:val="24"/>
        </w:rPr>
      </w:pPr>
      <w:r w:rsidRPr="5087F494">
        <w:rPr>
          <w:b/>
          <w:bCs/>
          <w:sz w:val="24"/>
          <w:szCs w:val="24"/>
        </w:rPr>
        <w:t>Agile and lean practices:</w:t>
      </w:r>
      <w:r w:rsidRPr="5087F494">
        <w:rPr>
          <w:sz w:val="24"/>
          <w:szCs w:val="24"/>
        </w:rPr>
        <w:t xml:space="preserve"> You understand agile and lean delivery principles and how to apply them in different contexts. You’ll be at practitioner level in this skill, with experience selecting and adapting delivery approaches, encouraging experimentation and reflective practice, supporting teams to measure and evaluate outcomes, and continuously improving ways of working.</w:t>
      </w:r>
    </w:p>
    <w:p w14:paraId="127F8B82" w14:textId="731D7C17" w:rsidR="5087F494" w:rsidRDefault="5087F494" w:rsidP="5087F494">
      <w:pPr>
        <w:rPr>
          <w:sz w:val="24"/>
          <w:szCs w:val="24"/>
        </w:rPr>
      </w:pPr>
    </w:p>
    <w:p w14:paraId="0A4BDD41" w14:textId="5AA368AB" w:rsidR="268A71A6" w:rsidRDefault="268A71A6" w:rsidP="5087F494">
      <w:pPr>
        <w:pStyle w:val="ListParagraph"/>
        <w:numPr>
          <w:ilvl w:val="0"/>
          <w:numId w:val="7"/>
        </w:numPr>
        <w:rPr>
          <w:sz w:val="24"/>
          <w:szCs w:val="24"/>
        </w:rPr>
      </w:pPr>
      <w:r w:rsidRPr="5087F494">
        <w:rPr>
          <w:b/>
          <w:bCs/>
          <w:sz w:val="24"/>
          <w:szCs w:val="24"/>
        </w:rPr>
        <w:t>Working with data professionals:</w:t>
      </w:r>
      <w:r w:rsidRPr="5087F494">
        <w:rPr>
          <w:sz w:val="24"/>
          <w:szCs w:val="24"/>
        </w:rPr>
        <w:t xml:space="preserve"> You understand the value of collaborating with data analysts, engineers and scientists to shape and improve products. You’ll be at practitioner level in this skill, with experience working cross-functionally to define data requirements, translating analytical insights into product decisions, and contributing to the development of products that align with and support organisational data strategy.</w:t>
      </w:r>
    </w:p>
    <w:p w14:paraId="1C234E6F" w14:textId="1D688DA7" w:rsidR="1597EB40" w:rsidRDefault="1597EB40" w:rsidP="5D52B9AB">
      <w:pPr>
        <w:rPr>
          <w:color w:val="000000" w:themeColor="text1"/>
        </w:rPr>
      </w:pPr>
    </w:p>
    <w:p w14:paraId="038BB5C1" w14:textId="7BDE295F" w:rsidR="4B1ADBCF" w:rsidRDefault="52B7E2E9" w:rsidP="4335AD39">
      <w:pPr>
        <w:rPr>
          <w:color w:val="000000" w:themeColor="text1"/>
          <w:sz w:val="24"/>
          <w:szCs w:val="24"/>
        </w:rPr>
      </w:pPr>
      <w:r w:rsidRPr="2878D743">
        <w:rPr>
          <w:b/>
          <w:bCs/>
          <w:sz w:val="24"/>
          <w:szCs w:val="24"/>
        </w:rPr>
        <w:t>Willi</w:t>
      </w:r>
      <w:r w:rsidR="21F25323" w:rsidRPr="2878D743">
        <w:rPr>
          <w:b/>
          <w:bCs/>
          <w:sz w:val="24"/>
          <w:szCs w:val="24"/>
        </w:rPr>
        <w:t>n</w:t>
      </w:r>
      <w:r w:rsidRPr="2878D743">
        <w:rPr>
          <w:b/>
          <w:bCs/>
          <w:sz w:val="24"/>
          <w:szCs w:val="24"/>
        </w:rPr>
        <w:t xml:space="preserve">gness to be assessed against  </w:t>
      </w:r>
      <w:hyperlink r:id="rId14">
        <w:r w:rsidRPr="2878D743">
          <w:rPr>
            <w:rStyle w:val="Hyperlink"/>
            <w:b/>
            <w:bCs/>
            <w:color w:val="1155CC"/>
            <w:sz w:val="24"/>
            <w:szCs w:val="24"/>
          </w:rPr>
          <w:t>the requirements</w:t>
        </w:r>
      </w:hyperlink>
      <w:r w:rsidRPr="2878D743">
        <w:rPr>
          <w:b/>
          <w:bCs/>
          <w:sz w:val="24"/>
          <w:szCs w:val="24"/>
        </w:rPr>
        <w:t xml:space="preserve"> for SC</w:t>
      </w:r>
      <w:r w:rsidR="13E1D505" w:rsidRPr="2878D743">
        <w:rPr>
          <w:b/>
          <w:bCs/>
          <w:sz w:val="24"/>
          <w:szCs w:val="24"/>
        </w:rPr>
        <w:t xml:space="preserve"> </w:t>
      </w:r>
      <w:r w:rsidRPr="2878D743">
        <w:rPr>
          <w:b/>
          <w:bCs/>
          <w:sz w:val="24"/>
          <w:szCs w:val="24"/>
        </w:rPr>
        <w:t>clearance</w:t>
      </w:r>
      <w:r w:rsidR="3B626C82" w:rsidRPr="2878D743">
        <w:rPr>
          <w:b/>
          <w:bCs/>
          <w:sz w:val="24"/>
          <w:szCs w:val="24"/>
        </w:rPr>
        <w:t>.</w:t>
      </w:r>
      <w:r w:rsidR="4B1ADBCF">
        <w:br/>
      </w:r>
    </w:p>
    <w:p w14:paraId="44688F24" w14:textId="00047B29" w:rsidR="5E3298B9" w:rsidRDefault="5E3298B9" w:rsidP="2878D743">
      <w:pPr>
        <w:shd w:val="clear" w:color="auto" w:fill="FFFFFF" w:themeFill="background1"/>
        <w:rPr>
          <w:color w:val="000000" w:themeColor="text1"/>
          <w:sz w:val="24"/>
          <w:szCs w:val="24"/>
        </w:rPr>
      </w:pPr>
      <w:r w:rsidRPr="2878D743">
        <w:rPr>
          <w:color w:val="000000" w:themeColor="text1"/>
          <w:sz w:val="24"/>
          <w:szCs w:val="24"/>
        </w:rPr>
        <w:t xml:space="preserve">We welcome the unique contribution diverse applicants bring and do not discriminate based on culture, ethnicity, race, nationality or national origin, age, sex, gender identity or expression, religion or belief, disability status, sexual orientation, educational or social background or any other factor.  </w:t>
      </w:r>
    </w:p>
    <w:p w14:paraId="5CE4AA07" w14:textId="405DF228" w:rsidR="5E3298B9" w:rsidRDefault="5E3298B9" w:rsidP="2878D743">
      <w:pPr>
        <w:shd w:val="clear" w:color="auto" w:fill="FFFFFF" w:themeFill="background1"/>
        <w:rPr>
          <w:color w:val="000000" w:themeColor="text1"/>
          <w:sz w:val="24"/>
          <w:szCs w:val="24"/>
        </w:rPr>
      </w:pPr>
      <w:r w:rsidRPr="2878D743">
        <w:rPr>
          <w:color w:val="000000" w:themeColor="text1"/>
          <w:sz w:val="24"/>
          <w:szCs w:val="24"/>
        </w:rPr>
        <w:lastRenderedPageBreak/>
        <w:t xml:space="preserve"> </w:t>
      </w:r>
    </w:p>
    <w:p w14:paraId="7493B394" w14:textId="7CE275A4" w:rsidR="5E3298B9" w:rsidRDefault="5E3298B9" w:rsidP="2878D743">
      <w:pPr>
        <w:shd w:val="clear" w:color="auto" w:fill="FFFFFF" w:themeFill="background1"/>
        <w:rPr>
          <w:color w:val="000000" w:themeColor="text1"/>
          <w:sz w:val="24"/>
          <w:szCs w:val="24"/>
        </w:rPr>
      </w:pPr>
      <w:r w:rsidRPr="2878D743">
        <w:rPr>
          <w:color w:val="000000" w:themeColor="text1"/>
          <w:sz w:val="24"/>
          <w:szCs w:val="24"/>
        </w:rPr>
        <w:t xml:space="preserve">Our values are Purpose, Humanity Openness and Together. Find out more </w:t>
      </w:r>
      <w:hyperlink r:id="rId15">
        <w:r w:rsidRPr="2878D743">
          <w:rPr>
            <w:rStyle w:val="Hyperlink"/>
            <w:sz w:val="24"/>
            <w:szCs w:val="24"/>
          </w:rPr>
          <w:t>here</w:t>
        </w:r>
      </w:hyperlink>
      <w:r w:rsidRPr="2878D743">
        <w:rPr>
          <w:color w:val="000000" w:themeColor="text1"/>
          <w:sz w:val="24"/>
          <w:szCs w:val="24"/>
        </w:rPr>
        <w:t xml:space="preserve"> about how we celebrate diversity and an inclusive culture in our workplace. </w:t>
      </w:r>
    </w:p>
    <w:p w14:paraId="146EB626" w14:textId="3EB962E3" w:rsidR="5E3298B9" w:rsidRDefault="5E3298B9" w:rsidP="2878D743">
      <w:pPr>
        <w:shd w:val="clear" w:color="auto" w:fill="FFFFFF" w:themeFill="background1"/>
        <w:rPr>
          <w:color w:val="000000" w:themeColor="text1"/>
          <w:sz w:val="24"/>
          <w:szCs w:val="24"/>
        </w:rPr>
      </w:pPr>
      <w:r w:rsidRPr="2878D743">
        <w:rPr>
          <w:color w:val="000000" w:themeColor="text1"/>
          <w:sz w:val="24"/>
          <w:szCs w:val="24"/>
        </w:rPr>
        <w:t xml:space="preserve">  </w:t>
      </w:r>
    </w:p>
    <w:p w14:paraId="0D5849D6" w14:textId="09E60CE0" w:rsidR="5E3298B9" w:rsidRDefault="5E3298B9" w:rsidP="2878D743">
      <w:pPr>
        <w:shd w:val="clear" w:color="auto" w:fill="FFFFFF" w:themeFill="background1"/>
        <w:rPr>
          <w:color w:val="000000" w:themeColor="text1"/>
          <w:sz w:val="24"/>
          <w:szCs w:val="24"/>
        </w:rPr>
      </w:pPr>
      <w:r w:rsidRPr="2878D743">
        <w:rPr>
          <w:color w:val="000000" w:themeColor="text1"/>
          <w:sz w:val="24"/>
          <w:szCs w:val="24"/>
        </w:rPr>
        <w:t xml:space="preserve">The Civil Service is committed to attract, retain and invest in talent wherever it is found. To learn more please see the </w:t>
      </w:r>
      <w:hyperlink r:id="rId16">
        <w:r w:rsidRPr="2878D743">
          <w:rPr>
            <w:rStyle w:val="Hyperlink"/>
            <w:sz w:val="24"/>
            <w:szCs w:val="24"/>
          </w:rPr>
          <w:t>Civil Service People Plan</w:t>
        </w:r>
      </w:hyperlink>
      <w:r w:rsidRPr="2878D743">
        <w:rPr>
          <w:color w:val="000000" w:themeColor="text1"/>
          <w:sz w:val="24"/>
          <w:szCs w:val="24"/>
        </w:rPr>
        <w:t xml:space="preserve"> and the </w:t>
      </w:r>
      <w:hyperlink r:id="rId17">
        <w:r w:rsidRPr="2878D743">
          <w:rPr>
            <w:rStyle w:val="Hyperlink"/>
            <w:sz w:val="24"/>
            <w:szCs w:val="24"/>
          </w:rPr>
          <w:t>Civil Service D&amp;I Strategy</w:t>
        </w:r>
      </w:hyperlink>
      <w:r w:rsidRPr="2878D743">
        <w:rPr>
          <w:color w:val="000000" w:themeColor="text1"/>
          <w:sz w:val="24"/>
          <w:szCs w:val="24"/>
        </w:rPr>
        <w:t>.</w:t>
      </w:r>
    </w:p>
    <w:p w14:paraId="54289B7E" w14:textId="06A6ABEC" w:rsidR="5E3298B9" w:rsidRDefault="5E3298B9" w:rsidP="2878D743">
      <w:pPr>
        <w:pStyle w:val="Heading1"/>
        <w:rPr>
          <w:color w:val="000000" w:themeColor="text1"/>
        </w:rPr>
      </w:pPr>
      <w:r w:rsidRPr="2878D743">
        <w:rPr>
          <w:color w:val="000000" w:themeColor="text1"/>
        </w:rPr>
        <w:t xml:space="preserve">Salary Information** </w:t>
      </w:r>
    </w:p>
    <w:p w14:paraId="59CE0AD1" w14:textId="52341613" w:rsidR="5E3298B9" w:rsidRDefault="5E3298B9" w:rsidP="2878D743">
      <w:pPr>
        <w:rPr>
          <w:color w:val="000000" w:themeColor="text1"/>
          <w:sz w:val="24"/>
          <w:szCs w:val="24"/>
        </w:rPr>
      </w:pPr>
      <w:r w:rsidRPr="2878D743">
        <w:rPr>
          <w:color w:val="000000" w:themeColor="text1"/>
          <w:sz w:val="24"/>
          <w:szCs w:val="24"/>
        </w:rPr>
        <w:t xml:space="preserve">Base salary for this role is from £58,511 </w:t>
      </w:r>
      <w:r w:rsidR="0F037EEF" w:rsidRPr="2878D743">
        <w:rPr>
          <w:color w:val="000000" w:themeColor="text1"/>
          <w:sz w:val="24"/>
          <w:szCs w:val="24"/>
        </w:rPr>
        <w:t>to</w:t>
      </w:r>
      <w:r w:rsidRPr="2878D743">
        <w:rPr>
          <w:color w:val="000000" w:themeColor="text1"/>
          <w:sz w:val="24"/>
          <w:szCs w:val="24"/>
        </w:rPr>
        <w:t xml:space="preserve"> £65,329 (National) </w:t>
      </w:r>
      <w:r w:rsidR="40A72051" w:rsidRPr="2878D743">
        <w:rPr>
          <w:color w:val="000000" w:themeColor="text1"/>
          <w:sz w:val="24"/>
          <w:szCs w:val="24"/>
        </w:rPr>
        <w:t>or</w:t>
      </w:r>
      <w:r w:rsidRPr="2878D743">
        <w:rPr>
          <w:color w:val="000000" w:themeColor="text1"/>
          <w:sz w:val="24"/>
          <w:szCs w:val="24"/>
        </w:rPr>
        <w:t xml:space="preserve"> £63,343</w:t>
      </w:r>
      <w:r w:rsidR="17698992" w:rsidRPr="2878D743">
        <w:rPr>
          <w:color w:val="000000" w:themeColor="text1"/>
          <w:sz w:val="24"/>
          <w:szCs w:val="24"/>
        </w:rPr>
        <w:t xml:space="preserve"> to</w:t>
      </w:r>
      <w:r w:rsidRPr="2878D743">
        <w:rPr>
          <w:color w:val="000000" w:themeColor="text1"/>
          <w:sz w:val="24"/>
          <w:szCs w:val="24"/>
        </w:rPr>
        <w:t xml:space="preserve"> £70,725 (London).</w:t>
      </w:r>
    </w:p>
    <w:p w14:paraId="2F5E6713" w14:textId="7DE4EF72" w:rsidR="2878D743" w:rsidRDefault="2878D743" w:rsidP="2878D743">
      <w:pPr>
        <w:shd w:val="clear" w:color="auto" w:fill="FFFFFF" w:themeFill="background1"/>
        <w:jc w:val="both"/>
        <w:rPr>
          <w:color w:val="000000" w:themeColor="text1"/>
          <w:sz w:val="24"/>
          <w:szCs w:val="24"/>
        </w:rPr>
      </w:pPr>
    </w:p>
    <w:p w14:paraId="594F3C92" w14:textId="14E55FBD" w:rsidR="5E3298B9" w:rsidRDefault="5E3298B9" w:rsidP="2878D743">
      <w:pPr>
        <w:pStyle w:val="ListParagraph"/>
        <w:numPr>
          <w:ilvl w:val="0"/>
          <w:numId w:val="4"/>
        </w:numPr>
        <w:spacing w:line="300" w:lineRule="auto"/>
        <w:jc w:val="both"/>
        <w:rPr>
          <w:color w:val="000000" w:themeColor="text1"/>
          <w:sz w:val="24"/>
          <w:szCs w:val="24"/>
        </w:rPr>
      </w:pPr>
      <w:r w:rsidRPr="2878D743">
        <w:rPr>
          <w:b/>
          <w:bCs/>
          <w:color w:val="000000" w:themeColor="text1"/>
          <w:sz w:val="24"/>
          <w:szCs w:val="24"/>
        </w:rPr>
        <w:t xml:space="preserve">New entrants to the Civil Service </w:t>
      </w:r>
      <w:r w:rsidRPr="2878D743">
        <w:rPr>
          <w:color w:val="000000" w:themeColor="text1"/>
          <w:sz w:val="24"/>
          <w:szCs w:val="24"/>
        </w:rPr>
        <w:t>joining the MoJ are expected to start at the minimum of the pay band.</w:t>
      </w:r>
    </w:p>
    <w:p w14:paraId="6715BEFA" w14:textId="02F1D881" w:rsidR="5E3298B9" w:rsidRDefault="5E3298B9" w:rsidP="2878D743">
      <w:pPr>
        <w:pStyle w:val="ListParagraph"/>
        <w:numPr>
          <w:ilvl w:val="0"/>
          <w:numId w:val="4"/>
        </w:numPr>
        <w:spacing w:line="300" w:lineRule="auto"/>
        <w:jc w:val="both"/>
        <w:rPr>
          <w:color w:val="000000" w:themeColor="text1"/>
          <w:sz w:val="24"/>
          <w:szCs w:val="24"/>
        </w:rPr>
      </w:pPr>
      <w:r w:rsidRPr="2878D743">
        <w:rPr>
          <w:b/>
          <w:bCs/>
          <w:color w:val="000000" w:themeColor="text1"/>
          <w:sz w:val="24"/>
          <w:szCs w:val="24"/>
        </w:rPr>
        <w:t>Existing Civil Servants moving on a level transfer</w:t>
      </w:r>
      <w:r w:rsidRPr="2878D743">
        <w:rPr>
          <w:color w:val="000000" w:themeColor="text1"/>
          <w:sz w:val="24"/>
          <w:szCs w:val="24"/>
        </w:rPr>
        <w:t xml:space="preserve"> will retain their current base salary or move to the minimum of the pay band for the role, whichever is higher.</w:t>
      </w:r>
    </w:p>
    <w:p w14:paraId="719B319F" w14:textId="7C99EDA7" w:rsidR="5E3298B9" w:rsidRDefault="5E3298B9" w:rsidP="2878D743">
      <w:pPr>
        <w:pStyle w:val="ListParagraph"/>
        <w:numPr>
          <w:ilvl w:val="0"/>
          <w:numId w:val="4"/>
        </w:numPr>
        <w:spacing w:line="300" w:lineRule="auto"/>
        <w:jc w:val="both"/>
        <w:rPr>
          <w:color w:val="000000" w:themeColor="text1"/>
          <w:sz w:val="24"/>
          <w:szCs w:val="24"/>
        </w:rPr>
      </w:pPr>
      <w:r w:rsidRPr="2878D743">
        <w:rPr>
          <w:b/>
          <w:bCs/>
          <w:color w:val="000000" w:themeColor="text1"/>
          <w:sz w:val="24"/>
          <w:szCs w:val="24"/>
        </w:rPr>
        <w:t>Existing Civil Servants who are promoted</w:t>
      </w:r>
      <w:r w:rsidRPr="2878D743">
        <w:rPr>
          <w:color w:val="000000" w:themeColor="text1"/>
          <w:sz w:val="24"/>
          <w:szCs w:val="24"/>
        </w:rPr>
        <w:t xml:space="preserve"> will either move to the bottom of the new grade’s pay band or receive a 10% uplift, whichever provides the greater increase.</w:t>
      </w:r>
    </w:p>
    <w:p w14:paraId="73736F43" w14:textId="3F657828" w:rsidR="5E3298B9" w:rsidRDefault="5E3298B9" w:rsidP="2878D743">
      <w:pPr>
        <w:spacing w:before="210" w:after="210" w:line="300" w:lineRule="auto"/>
        <w:jc w:val="both"/>
        <w:rPr>
          <w:color w:val="000000" w:themeColor="text1"/>
          <w:sz w:val="24"/>
          <w:szCs w:val="24"/>
        </w:rPr>
      </w:pPr>
      <w:r w:rsidRPr="2878D743">
        <w:rPr>
          <w:color w:val="000000" w:themeColor="text1"/>
          <w:sz w:val="24"/>
          <w:szCs w:val="24"/>
        </w:rPr>
        <w:t>The final offer will reflect the skills and experience you demonstrate during the assessment process.</w:t>
      </w:r>
    </w:p>
    <w:p w14:paraId="3A6BCF7F" w14:textId="3FBCFF75" w:rsidR="4B1ADBCF" w:rsidRDefault="5E783ECB" w:rsidP="5D52B9AB">
      <w:pPr>
        <w:pStyle w:val="Heading1"/>
      </w:pPr>
      <w:r w:rsidRPr="2878D743">
        <w:t>How to Apply</w:t>
      </w:r>
    </w:p>
    <w:p w14:paraId="72FED175" w14:textId="6A0AB32E" w:rsidR="528DC56C" w:rsidRDefault="280B07C9" w:rsidP="5087F494">
      <w:pPr>
        <w:spacing w:before="210" w:after="210" w:line="300" w:lineRule="auto"/>
        <w:rPr>
          <w:color w:val="000000" w:themeColor="text1"/>
          <w:sz w:val="24"/>
          <w:szCs w:val="24"/>
        </w:rPr>
      </w:pPr>
      <w:r w:rsidRPr="5087F494">
        <w:rPr>
          <w:color w:val="000000" w:themeColor="text1"/>
          <w:sz w:val="24"/>
          <w:szCs w:val="24"/>
        </w:rPr>
        <w:t xml:space="preserve">In Justice Digital, Data and Science, we recruit using a combination of the </w:t>
      </w:r>
      <w:hyperlink r:id="rId18">
        <w:r w:rsidRPr="5087F494">
          <w:rPr>
            <w:rStyle w:val="Hyperlink"/>
            <w:b/>
            <w:bCs/>
            <w:sz w:val="24"/>
            <w:szCs w:val="24"/>
          </w:rPr>
          <w:t>Government Digital and Data Profession Capability</w:t>
        </w:r>
      </w:hyperlink>
      <w:r w:rsidRPr="5087F494">
        <w:rPr>
          <w:b/>
          <w:bCs/>
          <w:color w:val="000000" w:themeColor="text1"/>
          <w:sz w:val="24"/>
          <w:szCs w:val="24"/>
        </w:rPr>
        <w:t xml:space="preserve"> </w:t>
      </w:r>
      <w:r w:rsidRPr="5087F494">
        <w:rPr>
          <w:color w:val="000000" w:themeColor="text1"/>
          <w:sz w:val="24"/>
          <w:szCs w:val="24"/>
        </w:rPr>
        <w:t>and</w:t>
      </w:r>
      <w:r w:rsidRPr="5087F494">
        <w:rPr>
          <w:b/>
          <w:bCs/>
          <w:color w:val="000000" w:themeColor="text1"/>
          <w:sz w:val="24"/>
          <w:szCs w:val="24"/>
        </w:rPr>
        <w:t xml:space="preserve"> </w:t>
      </w:r>
      <w:hyperlink r:id="rId19">
        <w:r w:rsidRPr="5087F494">
          <w:rPr>
            <w:rStyle w:val="Hyperlink"/>
            <w:b/>
            <w:bCs/>
            <w:sz w:val="24"/>
            <w:szCs w:val="24"/>
          </w:rPr>
          <w:t>Success Profiles</w:t>
        </w:r>
      </w:hyperlink>
      <w:r w:rsidRPr="5087F494">
        <w:rPr>
          <w:color w:val="000000" w:themeColor="text1"/>
          <w:sz w:val="24"/>
          <w:szCs w:val="24"/>
        </w:rPr>
        <w:t xml:space="preserve"> Frameworks. We shall assess a combination of your </w:t>
      </w:r>
      <w:r w:rsidR="2AACA3D1" w:rsidRPr="5087F494">
        <w:rPr>
          <w:color w:val="000000" w:themeColor="text1"/>
          <w:sz w:val="24"/>
          <w:szCs w:val="24"/>
        </w:rPr>
        <w:t>Experience</w:t>
      </w:r>
      <w:r w:rsidRPr="5087F494">
        <w:rPr>
          <w:color w:val="000000" w:themeColor="text1"/>
          <w:sz w:val="24"/>
          <w:szCs w:val="24"/>
        </w:rPr>
        <w:t xml:space="preserve"> and Behaviours during the assessment process.</w:t>
      </w:r>
    </w:p>
    <w:p w14:paraId="78C74B26" w14:textId="4951CA5A" w:rsidR="528DC56C" w:rsidRDefault="528DC56C" w:rsidP="2878D743">
      <w:pPr>
        <w:rPr>
          <w:color w:val="000000" w:themeColor="text1"/>
          <w:sz w:val="32"/>
          <w:szCs w:val="32"/>
        </w:rPr>
      </w:pPr>
      <w:r w:rsidRPr="2878D743">
        <w:rPr>
          <w:color w:val="000000" w:themeColor="text1"/>
          <w:sz w:val="32"/>
          <w:szCs w:val="32"/>
        </w:rPr>
        <w:t>Stage 1 - Application and sift:</w:t>
      </w:r>
    </w:p>
    <w:p w14:paraId="74310815" w14:textId="6B52E149" w:rsidR="2878D743" w:rsidRDefault="2878D743" w:rsidP="2878D743">
      <w:pPr>
        <w:rPr>
          <w:color w:val="000000" w:themeColor="text1"/>
        </w:rPr>
      </w:pPr>
    </w:p>
    <w:p w14:paraId="5D525393" w14:textId="06C971E8" w:rsidR="528DC56C" w:rsidRDefault="528DC56C" w:rsidP="2878D743">
      <w:pPr>
        <w:rPr>
          <w:color w:val="000000" w:themeColor="text1"/>
          <w:sz w:val="24"/>
          <w:szCs w:val="24"/>
        </w:rPr>
      </w:pPr>
      <w:r w:rsidRPr="2878D743">
        <w:rPr>
          <w:color w:val="000000" w:themeColor="text1"/>
          <w:sz w:val="24"/>
          <w:szCs w:val="24"/>
        </w:rPr>
        <w:t>To apply for this position, you must submit the following as part of your application:</w:t>
      </w:r>
    </w:p>
    <w:p w14:paraId="5BC5D45F" w14:textId="5B919C0C" w:rsidR="2878D743" w:rsidRDefault="2878D743" w:rsidP="2878D743">
      <w:pPr>
        <w:rPr>
          <w:color w:val="000000" w:themeColor="text1"/>
          <w:sz w:val="24"/>
          <w:szCs w:val="24"/>
        </w:rPr>
      </w:pPr>
    </w:p>
    <w:p w14:paraId="2F9DB413" w14:textId="38BCD20E" w:rsidR="528DC56C" w:rsidRDefault="528DC56C" w:rsidP="2878D743">
      <w:pPr>
        <w:pStyle w:val="ListParagraph"/>
        <w:numPr>
          <w:ilvl w:val="0"/>
          <w:numId w:val="3"/>
        </w:numPr>
        <w:rPr>
          <w:color w:val="000000" w:themeColor="text1"/>
          <w:sz w:val="24"/>
          <w:szCs w:val="24"/>
        </w:rPr>
      </w:pPr>
      <w:r w:rsidRPr="2878D743">
        <w:rPr>
          <w:color w:val="000000" w:themeColor="text1"/>
          <w:sz w:val="24"/>
          <w:szCs w:val="24"/>
        </w:rPr>
        <w:t xml:space="preserve">A </w:t>
      </w:r>
      <w:r w:rsidRPr="2878D743">
        <w:rPr>
          <w:b/>
          <w:bCs/>
          <w:color w:val="000000" w:themeColor="text1"/>
          <w:sz w:val="24"/>
          <w:szCs w:val="24"/>
        </w:rPr>
        <w:t xml:space="preserve">CV </w:t>
      </w:r>
      <w:r w:rsidRPr="2878D743">
        <w:rPr>
          <w:color w:val="000000" w:themeColor="text1"/>
          <w:sz w:val="24"/>
          <w:szCs w:val="24"/>
        </w:rPr>
        <w:t>detailing your career history (including any relevant qualifications). Your CV will be assessed against the essential criteria outlined within the Person Specification of this advert.</w:t>
      </w:r>
    </w:p>
    <w:p w14:paraId="0E19747E" w14:textId="5C609AF8" w:rsidR="528DC56C" w:rsidRDefault="280B07C9" w:rsidP="5087F494">
      <w:pPr>
        <w:pStyle w:val="ListParagraph"/>
        <w:numPr>
          <w:ilvl w:val="0"/>
          <w:numId w:val="3"/>
        </w:numPr>
        <w:rPr>
          <w:color w:val="000000" w:themeColor="text1"/>
          <w:sz w:val="24"/>
          <w:szCs w:val="24"/>
        </w:rPr>
      </w:pPr>
      <w:r w:rsidRPr="5087F494">
        <w:rPr>
          <w:color w:val="000000" w:themeColor="text1"/>
          <w:sz w:val="24"/>
          <w:szCs w:val="24"/>
        </w:rPr>
        <w:t xml:space="preserve">A </w:t>
      </w:r>
      <w:r w:rsidRPr="5087F494">
        <w:rPr>
          <w:b/>
          <w:bCs/>
          <w:color w:val="000000" w:themeColor="text1"/>
          <w:sz w:val="24"/>
          <w:szCs w:val="24"/>
        </w:rPr>
        <w:t>Personal Statement</w:t>
      </w:r>
      <w:r w:rsidRPr="5087F494">
        <w:rPr>
          <w:color w:val="000000" w:themeColor="text1"/>
          <w:sz w:val="24"/>
          <w:szCs w:val="24"/>
        </w:rPr>
        <w:t xml:space="preserve"> (no more than </w:t>
      </w:r>
      <w:r w:rsidRPr="5087F494">
        <w:rPr>
          <w:b/>
          <w:bCs/>
          <w:color w:val="000000" w:themeColor="text1"/>
          <w:sz w:val="24"/>
          <w:szCs w:val="24"/>
        </w:rPr>
        <w:t>750 words)</w:t>
      </w:r>
      <w:r w:rsidRPr="5087F494">
        <w:rPr>
          <w:color w:val="000000" w:themeColor="text1"/>
          <w:sz w:val="24"/>
          <w:szCs w:val="24"/>
        </w:rPr>
        <w:t xml:space="preserve"> which should outline </w:t>
      </w:r>
      <w:r w:rsidRPr="5087F494">
        <w:rPr>
          <w:i/>
          <w:iCs/>
          <w:color w:val="000000" w:themeColor="text1"/>
          <w:sz w:val="24"/>
          <w:szCs w:val="24"/>
        </w:rPr>
        <w:t xml:space="preserve">your </w:t>
      </w:r>
      <w:r w:rsidRPr="5087F494">
        <w:rPr>
          <w:color w:val="000000" w:themeColor="text1"/>
          <w:sz w:val="24"/>
          <w:szCs w:val="24"/>
        </w:rPr>
        <w:t>experience and skills</w:t>
      </w:r>
      <w:r w:rsidRPr="5087F494">
        <w:rPr>
          <w:i/>
          <w:iCs/>
          <w:color w:val="000000" w:themeColor="text1"/>
          <w:sz w:val="24"/>
          <w:szCs w:val="24"/>
        </w:rPr>
        <w:t xml:space="preserve">, </w:t>
      </w:r>
      <w:r w:rsidRPr="5087F494">
        <w:rPr>
          <w:color w:val="000000" w:themeColor="text1"/>
          <w:sz w:val="24"/>
          <w:szCs w:val="24"/>
        </w:rPr>
        <w:t xml:space="preserve">giving clear examples of work undertaken. It should </w:t>
      </w:r>
      <w:r w:rsidRPr="5087F494">
        <w:rPr>
          <w:color w:val="000000" w:themeColor="text1"/>
          <w:sz w:val="24"/>
          <w:szCs w:val="24"/>
        </w:rPr>
        <w:lastRenderedPageBreak/>
        <w:t>specifically address the following</w:t>
      </w:r>
      <w:r w:rsidR="5946C4D8" w:rsidRPr="5087F494">
        <w:rPr>
          <w:color w:val="000000" w:themeColor="text1"/>
          <w:sz w:val="24"/>
          <w:szCs w:val="24"/>
        </w:rPr>
        <w:t xml:space="preserve"> 3</w:t>
      </w:r>
      <w:r w:rsidRPr="5087F494">
        <w:rPr>
          <w:color w:val="000000" w:themeColor="text1"/>
          <w:sz w:val="24"/>
          <w:szCs w:val="24"/>
        </w:rPr>
        <w:t xml:space="preserve"> criteria listed below, using a separate paragraph for each. </w:t>
      </w:r>
    </w:p>
    <w:p w14:paraId="0555FE5A" w14:textId="49D264F0" w:rsidR="2878D743" w:rsidRDefault="2878D743" w:rsidP="2878D743">
      <w:pPr>
        <w:rPr>
          <w:color w:val="000000" w:themeColor="text1"/>
          <w:sz w:val="24"/>
          <w:szCs w:val="24"/>
        </w:rPr>
      </w:pPr>
    </w:p>
    <w:p w14:paraId="7A6CBA73" w14:textId="052C8B5E" w:rsidR="22F353F6" w:rsidRDefault="22F353F6" w:rsidP="5087F494">
      <w:pPr>
        <w:pStyle w:val="ListParagraph"/>
        <w:numPr>
          <w:ilvl w:val="0"/>
          <w:numId w:val="2"/>
        </w:numPr>
        <w:rPr>
          <w:color w:val="000000" w:themeColor="text1"/>
          <w:sz w:val="24"/>
          <w:szCs w:val="24"/>
        </w:rPr>
      </w:pPr>
      <w:r w:rsidRPr="5087F494">
        <w:rPr>
          <w:color w:val="000000" w:themeColor="text1"/>
          <w:sz w:val="24"/>
          <w:szCs w:val="24"/>
        </w:rPr>
        <w:t>Product management</w:t>
      </w:r>
      <w:r w:rsidR="483046EC" w:rsidRPr="5087F494">
        <w:rPr>
          <w:color w:val="000000" w:themeColor="text1"/>
          <w:sz w:val="24"/>
          <w:szCs w:val="24"/>
        </w:rPr>
        <w:t>.</w:t>
      </w:r>
    </w:p>
    <w:p w14:paraId="6A24E6CC" w14:textId="22C9FDFF" w:rsidR="22F353F6" w:rsidRDefault="22F353F6" w:rsidP="5087F494">
      <w:pPr>
        <w:pStyle w:val="ListParagraph"/>
        <w:numPr>
          <w:ilvl w:val="0"/>
          <w:numId w:val="2"/>
        </w:numPr>
        <w:rPr>
          <w:color w:val="000000" w:themeColor="text1"/>
          <w:sz w:val="24"/>
          <w:szCs w:val="24"/>
        </w:rPr>
      </w:pPr>
      <w:r w:rsidRPr="5087F494">
        <w:rPr>
          <w:color w:val="000000" w:themeColor="text1"/>
          <w:sz w:val="24"/>
          <w:szCs w:val="24"/>
        </w:rPr>
        <w:t>Applying user-centred insights</w:t>
      </w:r>
      <w:r w:rsidR="7BDB4520" w:rsidRPr="5087F494">
        <w:rPr>
          <w:color w:val="000000" w:themeColor="text1"/>
          <w:sz w:val="24"/>
          <w:szCs w:val="24"/>
        </w:rPr>
        <w:t>.</w:t>
      </w:r>
    </w:p>
    <w:p w14:paraId="263A0783" w14:textId="4D2D37B0" w:rsidR="22F353F6" w:rsidRDefault="22F353F6" w:rsidP="5087F494">
      <w:pPr>
        <w:pStyle w:val="ListParagraph"/>
        <w:numPr>
          <w:ilvl w:val="0"/>
          <w:numId w:val="2"/>
        </w:numPr>
        <w:rPr>
          <w:color w:val="000000" w:themeColor="text1"/>
          <w:sz w:val="24"/>
          <w:szCs w:val="24"/>
        </w:rPr>
      </w:pPr>
      <w:r w:rsidRPr="5087F494">
        <w:rPr>
          <w:color w:val="000000" w:themeColor="text1"/>
          <w:sz w:val="24"/>
          <w:szCs w:val="24"/>
        </w:rPr>
        <w:t>Agile and lean practices</w:t>
      </w:r>
      <w:r w:rsidR="70390EC3" w:rsidRPr="5087F494">
        <w:rPr>
          <w:color w:val="000000" w:themeColor="text1"/>
          <w:sz w:val="24"/>
          <w:szCs w:val="24"/>
        </w:rPr>
        <w:t>.</w:t>
      </w:r>
    </w:p>
    <w:p w14:paraId="486EFF32" w14:textId="38687B85" w:rsidR="2878D743" w:rsidRDefault="2878D743" w:rsidP="2878D743">
      <w:pPr>
        <w:rPr>
          <w:color w:val="000000" w:themeColor="text1"/>
          <w:sz w:val="24"/>
          <w:szCs w:val="24"/>
        </w:rPr>
      </w:pPr>
    </w:p>
    <w:p w14:paraId="73CAFF0A" w14:textId="50250C4E" w:rsidR="528DC56C" w:rsidRDefault="528DC56C" w:rsidP="2878D743">
      <w:pPr>
        <w:rPr>
          <w:b/>
          <w:bCs/>
          <w:color w:val="000000" w:themeColor="text1"/>
          <w:sz w:val="24"/>
          <w:szCs w:val="24"/>
        </w:rPr>
      </w:pPr>
      <w:r w:rsidRPr="2878D743">
        <w:rPr>
          <w:color w:val="000000" w:themeColor="text1"/>
          <w:sz w:val="24"/>
          <w:szCs w:val="24"/>
        </w:rPr>
        <w:t xml:space="preserve">A diverse sift panel will review the information in your CV and Personal Statement to assess the sift criteria specified above. We operate an anonymous shortlisting process. </w:t>
      </w:r>
      <w:r w:rsidRPr="2878D743">
        <w:rPr>
          <w:b/>
          <w:bCs/>
          <w:color w:val="000000" w:themeColor="text1"/>
          <w:sz w:val="24"/>
          <w:szCs w:val="24"/>
        </w:rPr>
        <w:t>Please ensure your CV and Personal Statement do not include your name or any other identifying details.</w:t>
      </w:r>
    </w:p>
    <w:p w14:paraId="5535AFD2" w14:textId="3AAEC97A" w:rsidR="2878D743" w:rsidRDefault="2878D743" w:rsidP="2878D743">
      <w:pPr>
        <w:rPr>
          <w:color w:val="000000" w:themeColor="text1"/>
          <w:sz w:val="24"/>
          <w:szCs w:val="24"/>
        </w:rPr>
      </w:pPr>
    </w:p>
    <w:p w14:paraId="03E2D945" w14:textId="74A72504" w:rsidR="528DC56C" w:rsidRDefault="528DC56C" w:rsidP="2878D743">
      <w:pPr>
        <w:rPr>
          <w:rFonts w:ascii="Aptos" w:eastAsia="Aptos" w:hAnsi="Aptos" w:cs="Aptos"/>
          <w:color w:val="000000" w:themeColor="text1"/>
          <w:sz w:val="24"/>
          <w:szCs w:val="24"/>
        </w:rPr>
      </w:pPr>
      <w:r w:rsidRPr="2878D743">
        <w:rPr>
          <w:color w:val="000000" w:themeColor="text1"/>
          <w:sz w:val="24"/>
          <w:szCs w:val="24"/>
          <w:lang w:val="en-US"/>
        </w:rPr>
        <w:t xml:space="preserve">Please access the following link for guidance on how to apply - </w:t>
      </w:r>
      <w:hyperlink r:id="rId20">
        <w:r w:rsidRPr="2878D743">
          <w:rPr>
            <w:rStyle w:val="Hyperlink"/>
            <w:sz w:val="24"/>
            <w:szCs w:val="24"/>
            <w:lang w:val="en-US"/>
          </w:rPr>
          <w:t>Application Guidance</w:t>
        </w:r>
      </w:hyperlink>
    </w:p>
    <w:p w14:paraId="787828B1" w14:textId="2993AE7A" w:rsidR="2878D743" w:rsidRDefault="2878D743" w:rsidP="2878D743">
      <w:pPr>
        <w:rPr>
          <w:color w:val="000000" w:themeColor="text1"/>
          <w:sz w:val="24"/>
          <w:szCs w:val="24"/>
        </w:rPr>
      </w:pPr>
    </w:p>
    <w:p w14:paraId="33BC4A7E" w14:textId="15A1A298" w:rsidR="528DC56C" w:rsidRDefault="528DC56C" w:rsidP="2878D743">
      <w:pPr>
        <w:rPr>
          <w:color w:val="000000" w:themeColor="text1"/>
          <w:sz w:val="32"/>
          <w:szCs w:val="32"/>
        </w:rPr>
      </w:pPr>
      <w:r w:rsidRPr="2878D743">
        <w:rPr>
          <w:color w:val="000000" w:themeColor="text1"/>
          <w:sz w:val="32"/>
          <w:szCs w:val="32"/>
        </w:rPr>
        <w:t>Stage 2 - Interviews:</w:t>
      </w:r>
    </w:p>
    <w:p w14:paraId="32C2BA35" w14:textId="09583729" w:rsidR="2878D743" w:rsidRDefault="2878D743" w:rsidP="2878D743">
      <w:pPr>
        <w:rPr>
          <w:color w:val="000000" w:themeColor="text1"/>
          <w:sz w:val="24"/>
          <w:szCs w:val="24"/>
        </w:rPr>
      </w:pPr>
    </w:p>
    <w:p w14:paraId="62E74281" w14:textId="5C97145B" w:rsidR="528DC56C" w:rsidRDefault="528DC56C" w:rsidP="2878D743">
      <w:pPr>
        <w:rPr>
          <w:color w:val="000000" w:themeColor="text1"/>
          <w:sz w:val="24"/>
          <w:szCs w:val="24"/>
        </w:rPr>
      </w:pPr>
      <w:r w:rsidRPr="2878D743">
        <w:rPr>
          <w:color w:val="000000" w:themeColor="text1"/>
          <w:sz w:val="24"/>
          <w:szCs w:val="24"/>
        </w:rPr>
        <w:t>Successful candidates who meet the required standard will then be invited to a panel interview held via Microsoft Teams. At interview stage, you will be assessed against the following Success Profile elements - Experience, Technical and the following Behaviours:</w:t>
      </w:r>
    </w:p>
    <w:p w14:paraId="0C123A78" w14:textId="1083BEC4" w:rsidR="2878D743" w:rsidRDefault="2878D743" w:rsidP="2878D743">
      <w:pPr>
        <w:rPr>
          <w:color w:val="000000" w:themeColor="text1"/>
          <w:sz w:val="24"/>
          <w:szCs w:val="24"/>
        </w:rPr>
      </w:pPr>
    </w:p>
    <w:p w14:paraId="2FEBC4C4" w14:textId="10FA21AF" w:rsidR="11549BD6" w:rsidRDefault="11549BD6" w:rsidP="5087F494">
      <w:pPr>
        <w:pStyle w:val="ListParagraph"/>
        <w:numPr>
          <w:ilvl w:val="0"/>
          <w:numId w:val="1"/>
        </w:numPr>
        <w:shd w:val="clear" w:color="auto" w:fill="FFFFFF" w:themeFill="background1"/>
        <w:rPr>
          <w:sz w:val="24"/>
          <w:szCs w:val="24"/>
        </w:rPr>
      </w:pPr>
      <w:r w:rsidRPr="5087F494">
        <w:rPr>
          <w:sz w:val="24"/>
          <w:szCs w:val="24"/>
        </w:rPr>
        <w:t>Making effective decisions</w:t>
      </w:r>
    </w:p>
    <w:p w14:paraId="7A3B6D1F" w14:textId="57353A45" w:rsidR="48792D91" w:rsidRDefault="48792D91" w:rsidP="5087F494">
      <w:pPr>
        <w:pStyle w:val="ListParagraph"/>
        <w:numPr>
          <w:ilvl w:val="0"/>
          <w:numId w:val="1"/>
        </w:numPr>
        <w:shd w:val="clear" w:color="auto" w:fill="FFFFFF" w:themeFill="background1"/>
        <w:rPr>
          <w:sz w:val="24"/>
          <w:szCs w:val="24"/>
        </w:rPr>
      </w:pPr>
      <w:r w:rsidRPr="5087F494">
        <w:rPr>
          <w:sz w:val="24"/>
          <w:szCs w:val="24"/>
        </w:rPr>
        <w:t>Seeing the big picture</w:t>
      </w:r>
    </w:p>
    <w:p w14:paraId="2FB45B4E" w14:textId="124B9311" w:rsidR="11549BD6" w:rsidRDefault="11549BD6" w:rsidP="5087F494">
      <w:pPr>
        <w:pStyle w:val="ListParagraph"/>
        <w:numPr>
          <w:ilvl w:val="0"/>
          <w:numId w:val="1"/>
        </w:numPr>
        <w:shd w:val="clear" w:color="auto" w:fill="FFFFFF" w:themeFill="background1"/>
        <w:rPr>
          <w:sz w:val="24"/>
          <w:szCs w:val="24"/>
        </w:rPr>
      </w:pPr>
      <w:r w:rsidRPr="5087F494">
        <w:rPr>
          <w:sz w:val="24"/>
          <w:szCs w:val="24"/>
        </w:rPr>
        <w:t>Communicating and influencing</w:t>
      </w:r>
    </w:p>
    <w:p w14:paraId="2D80C48B" w14:textId="7C715B55" w:rsidR="11549BD6" w:rsidRDefault="11549BD6" w:rsidP="5087F494">
      <w:pPr>
        <w:pStyle w:val="ListParagraph"/>
        <w:numPr>
          <w:ilvl w:val="0"/>
          <w:numId w:val="1"/>
        </w:numPr>
        <w:shd w:val="clear" w:color="auto" w:fill="FFFFFF" w:themeFill="background1"/>
        <w:rPr>
          <w:sz w:val="24"/>
          <w:szCs w:val="24"/>
        </w:rPr>
      </w:pPr>
      <w:r w:rsidRPr="5087F494">
        <w:rPr>
          <w:sz w:val="24"/>
          <w:szCs w:val="24"/>
        </w:rPr>
        <w:t>Managing a quality service</w:t>
      </w:r>
    </w:p>
    <w:p w14:paraId="2E57C26E" w14:textId="305637F1" w:rsidR="11549BD6" w:rsidRDefault="11549BD6" w:rsidP="5087F494">
      <w:pPr>
        <w:pStyle w:val="ListParagraph"/>
        <w:numPr>
          <w:ilvl w:val="0"/>
          <w:numId w:val="1"/>
        </w:numPr>
        <w:shd w:val="clear" w:color="auto" w:fill="FFFFFF" w:themeFill="background1"/>
        <w:rPr>
          <w:sz w:val="24"/>
          <w:szCs w:val="24"/>
        </w:rPr>
      </w:pPr>
      <w:r w:rsidRPr="5087F494">
        <w:rPr>
          <w:sz w:val="24"/>
          <w:szCs w:val="24"/>
        </w:rPr>
        <w:t>Working Together</w:t>
      </w:r>
    </w:p>
    <w:p w14:paraId="58B093A0" w14:textId="77AF9582" w:rsidR="2878D743" w:rsidRDefault="2878D743" w:rsidP="2878D743">
      <w:pPr>
        <w:shd w:val="clear" w:color="auto" w:fill="FFFFFF" w:themeFill="background1"/>
        <w:ind w:left="720"/>
        <w:rPr>
          <w:color w:val="000000" w:themeColor="text1"/>
          <w:sz w:val="24"/>
          <w:szCs w:val="24"/>
        </w:rPr>
      </w:pPr>
    </w:p>
    <w:p w14:paraId="2027FA6D" w14:textId="27ED8A4D" w:rsidR="528DC56C" w:rsidRDefault="528DC56C" w:rsidP="2878D743">
      <w:pPr>
        <w:shd w:val="clear" w:color="auto" w:fill="FFFFFF" w:themeFill="background1"/>
        <w:rPr>
          <w:i/>
          <w:iCs/>
          <w:color w:val="000000" w:themeColor="text1"/>
          <w:sz w:val="24"/>
          <w:szCs w:val="24"/>
          <w:highlight w:val="yellow"/>
        </w:rPr>
      </w:pPr>
      <w:r w:rsidRPr="2878D743">
        <w:rPr>
          <w:color w:val="000000" w:themeColor="text1"/>
          <w:sz w:val="24"/>
          <w:szCs w:val="24"/>
        </w:rPr>
        <w:t>As part of your interview, you will be asked to deliver a presentation that assesses your technical capability</w:t>
      </w:r>
      <w:r w:rsidR="468CAA1E" w:rsidRPr="2878D743">
        <w:rPr>
          <w:color w:val="000000" w:themeColor="text1"/>
          <w:sz w:val="24"/>
          <w:szCs w:val="24"/>
        </w:rPr>
        <w:t>.</w:t>
      </w:r>
      <w:r w:rsidRPr="2878D743">
        <w:rPr>
          <w:color w:val="000000" w:themeColor="text1"/>
          <w:sz w:val="24"/>
          <w:szCs w:val="24"/>
        </w:rPr>
        <w:t xml:space="preserve"> Further details will be provided if successful at sift.</w:t>
      </w:r>
    </w:p>
    <w:p w14:paraId="6DB805D7" w14:textId="629AF061" w:rsidR="2878D743" w:rsidRDefault="2878D743" w:rsidP="2878D743">
      <w:pPr>
        <w:rPr>
          <w:color w:val="000000" w:themeColor="text1"/>
          <w:sz w:val="24"/>
          <w:szCs w:val="24"/>
        </w:rPr>
      </w:pPr>
    </w:p>
    <w:p w14:paraId="7697E7AA" w14:textId="190573A5" w:rsidR="528DC56C" w:rsidRDefault="280B07C9" w:rsidP="5087F494">
      <w:pPr>
        <w:spacing w:line="300" w:lineRule="auto"/>
        <w:rPr>
          <w:color w:val="000000" w:themeColor="text1"/>
          <w:sz w:val="24"/>
          <w:szCs w:val="24"/>
        </w:rPr>
      </w:pPr>
      <w:r w:rsidRPr="5087F494">
        <w:rPr>
          <w:color w:val="000000" w:themeColor="text1"/>
          <w:sz w:val="24"/>
          <w:szCs w:val="24"/>
        </w:rPr>
        <w:t xml:space="preserve">Appointments are made strictly in merit order. </w:t>
      </w:r>
      <w:proofErr w:type="gramStart"/>
      <w:r w:rsidRPr="5087F494">
        <w:rPr>
          <w:color w:val="000000" w:themeColor="text1"/>
          <w:sz w:val="24"/>
          <w:szCs w:val="24"/>
        </w:rPr>
        <w:t>In the event that</w:t>
      </w:r>
      <w:proofErr w:type="gramEnd"/>
      <w:r w:rsidRPr="5087F494">
        <w:rPr>
          <w:color w:val="000000" w:themeColor="text1"/>
          <w:sz w:val="24"/>
          <w:szCs w:val="24"/>
        </w:rPr>
        <w:t xml:space="preserve"> two or more candidates receive identical interview scores, the </w:t>
      </w:r>
      <w:r w:rsidR="1EF8821F" w:rsidRPr="5087F494">
        <w:rPr>
          <w:i/>
          <w:iCs/>
          <w:color w:val="000000" w:themeColor="text1"/>
          <w:sz w:val="24"/>
          <w:szCs w:val="24"/>
        </w:rPr>
        <w:t>“Seeing the big picture”</w:t>
      </w:r>
      <w:r w:rsidR="1EF8821F" w:rsidRPr="5087F494">
        <w:rPr>
          <w:color w:val="000000" w:themeColor="text1"/>
          <w:sz w:val="24"/>
          <w:szCs w:val="24"/>
        </w:rPr>
        <w:t xml:space="preserve"> </w:t>
      </w:r>
      <w:r w:rsidRPr="5087F494">
        <w:rPr>
          <w:color w:val="000000" w:themeColor="text1"/>
          <w:sz w:val="24"/>
          <w:szCs w:val="24"/>
        </w:rPr>
        <w:t>will be applied as the primary lead criterion to determine the final merit order.</w:t>
      </w:r>
    </w:p>
    <w:p w14:paraId="3E4D4587" w14:textId="6E18C7D5" w:rsidR="2878D743" w:rsidRDefault="2878D743" w:rsidP="2878D743">
      <w:pPr>
        <w:rPr>
          <w:color w:val="000000" w:themeColor="text1"/>
          <w:sz w:val="24"/>
          <w:szCs w:val="24"/>
        </w:rPr>
      </w:pPr>
    </w:p>
    <w:p w14:paraId="751A1201" w14:textId="2A1E9A43" w:rsidR="528DC56C" w:rsidRDefault="528DC56C" w:rsidP="2878D743">
      <w:pPr>
        <w:rPr>
          <w:color w:val="000000" w:themeColor="text1"/>
          <w:sz w:val="24"/>
          <w:szCs w:val="24"/>
        </w:rPr>
      </w:pPr>
      <w:r w:rsidRPr="2878D743">
        <w:rPr>
          <w:color w:val="000000" w:themeColor="text1"/>
          <w:sz w:val="24"/>
          <w:szCs w:val="24"/>
        </w:rPr>
        <w:t>Should you be unsuccessful in the role that you have applied for but demonstrate the capability for a role at a lower level, we reserve the right to discuss this opportunity with you and offer you the position without needing a further application.</w:t>
      </w:r>
    </w:p>
    <w:p w14:paraId="5CB15204" w14:textId="17743A02" w:rsidR="2878D743" w:rsidRDefault="2878D743" w:rsidP="2878D743">
      <w:pPr>
        <w:rPr>
          <w:color w:val="000000" w:themeColor="text1"/>
          <w:sz w:val="24"/>
          <w:szCs w:val="24"/>
        </w:rPr>
      </w:pPr>
    </w:p>
    <w:p w14:paraId="6F3A91D5" w14:textId="522EED31" w:rsidR="528DC56C" w:rsidRDefault="528DC56C" w:rsidP="2878D743">
      <w:pPr>
        <w:rPr>
          <w:color w:val="000000" w:themeColor="text1"/>
          <w:sz w:val="24"/>
          <w:szCs w:val="24"/>
        </w:rPr>
      </w:pPr>
      <w:r w:rsidRPr="2878D743">
        <w:rPr>
          <w:color w:val="000000" w:themeColor="text1"/>
          <w:sz w:val="24"/>
          <w:szCs w:val="24"/>
        </w:rPr>
        <w:t>A reserve list may be held for up to 12 months, from which further appointments may be made.</w:t>
      </w:r>
    </w:p>
    <w:p w14:paraId="7FC77C37" w14:textId="4489173C" w:rsidR="38022AE4" w:rsidRDefault="38022AE4" w:rsidP="2878D743">
      <w:pPr>
        <w:spacing w:before="240" w:after="240"/>
        <w:rPr>
          <w:color w:val="000000" w:themeColor="text1"/>
          <w:sz w:val="40"/>
          <w:szCs w:val="40"/>
        </w:rPr>
      </w:pPr>
      <w:r w:rsidRPr="2878D743">
        <w:rPr>
          <w:color w:val="000000" w:themeColor="text1"/>
          <w:sz w:val="40"/>
          <w:szCs w:val="40"/>
        </w:rPr>
        <w:t>Use of Artificial Intelligence</w:t>
      </w:r>
    </w:p>
    <w:p w14:paraId="13D65B02" w14:textId="6D625172" w:rsidR="38022AE4" w:rsidRDefault="38022AE4" w:rsidP="2878D743">
      <w:pPr>
        <w:spacing w:before="240" w:after="240"/>
        <w:rPr>
          <w:color w:val="000000" w:themeColor="text1"/>
          <w:sz w:val="24"/>
          <w:szCs w:val="24"/>
        </w:rPr>
      </w:pPr>
      <w:r w:rsidRPr="2878D743">
        <w:rPr>
          <w:color w:val="000000" w:themeColor="text1"/>
          <w:sz w:val="24"/>
          <w:szCs w:val="24"/>
        </w:rPr>
        <w:lastRenderedPageBreak/>
        <w:t xml:space="preserve">Artificial Intelligence can be a useful tool to support your application, however, all examples and statements provided must be truthful, factually accurate and taken directly from your own experience. Where plagiarism has been identified (presenting the ideas and experiences of others, or generated by artificial intelligence, as your own) applications may be withdrawn and internal candidates may be subject to disciplinary action. Please see our </w:t>
      </w:r>
      <w:hyperlink r:id="rId21">
        <w:r w:rsidRPr="2878D743">
          <w:rPr>
            <w:rStyle w:val="Hyperlink"/>
            <w:sz w:val="24"/>
            <w:szCs w:val="24"/>
          </w:rPr>
          <w:t>candidate guidance</w:t>
        </w:r>
      </w:hyperlink>
      <w:r w:rsidRPr="2878D743">
        <w:rPr>
          <w:color w:val="000000" w:themeColor="text1"/>
          <w:sz w:val="24"/>
          <w:szCs w:val="24"/>
        </w:rPr>
        <w:t xml:space="preserve"> for more information on appropriate and inappropriate use.</w:t>
      </w:r>
    </w:p>
    <w:p w14:paraId="74683FF9" w14:textId="5AC7A19E" w:rsidR="38022AE4" w:rsidRDefault="38022AE4" w:rsidP="2878D743">
      <w:pPr>
        <w:pStyle w:val="Heading1"/>
        <w:rPr>
          <w:color w:val="000000" w:themeColor="text1"/>
        </w:rPr>
      </w:pPr>
      <w:r w:rsidRPr="2878D743">
        <w:rPr>
          <w:color w:val="000000" w:themeColor="text1"/>
        </w:rPr>
        <w:t>Terms &amp; Conditions</w:t>
      </w:r>
    </w:p>
    <w:p w14:paraId="3059E364" w14:textId="3014F25D" w:rsidR="38022AE4" w:rsidRDefault="38022AE4" w:rsidP="2878D743">
      <w:pPr>
        <w:rPr>
          <w:color w:val="000000" w:themeColor="text1"/>
          <w:sz w:val="24"/>
          <w:szCs w:val="24"/>
        </w:rPr>
      </w:pPr>
      <w:r w:rsidRPr="2878D743">
        <w:rPr>
          <w:color w:val="000000" w:themeColor="text1"/>
          <w:sz w:val="24"/>
          <w:szCs w:val="24"/>
        </w:rPr>
        <w:t xml:space="preserve">Please review our </w:t>
      </w:r>
      <w:hyperlink r:id="rId22">
        <w:r w:rsidRPr="2878D743">
          <w:rPr>
            <w:rStyle w:val="Hyperlink"/>
            <w:sz w:val="24"/>
            <w:szCs w:val="24"/>
          </w:rPr>
          <w:t>Terms and Conditions</w:t>
        </w:r>
      </w:hyperlink>
      <w:r w:rsidRPr="2878D743">
        <w:rPr>
          <w:color w:val="000000" w:themeColor="text1"/>
          <w:sz w:val="24"/>
          <w:szCs w:val="24"/>
        </w:rPr>
        <w:t xml:space="preserve"> which set out how we recruit and provide further information related to the role and salary arrangements.</w:t>
      </w:r>
    </w:p>
    <w:p w14:paraId="6BB1F002" w14:textId="0F1F337B" w:rsidR="2878D743" w:rsidRDefault="2878D743" w:rsidP="2878D743">
      <w:pPr>
        <w:rPr>
          <w:color w:val="000000" w:themeColor="text1"/>
          <w:sz w:val="24"/>
          <w:szCs w:val="24"/>
        </w:rPr>
      </w:pPr>
    </w:p>
    <w:p w14:paraId="42064682" w14:textId="673B7E1F" w:rsidR="38022AE4" w:rsidRDefault="38022AE4" w:rsidP="2878D743">
      <w:pPr>
        <w:rPr>
          <w:color w:val="1155CC"/>
          <w:sz w:val="24"/>
          <w:szCs w:val="24"/>
        </w:rPr>
      </w:pPr>
      <w:r w:rsidRPr="2878D743">
        <w:rPr>
          <w:color w:val="000000" w:themeColor="text1"/>
          <w:sz w:val="24"/>
          <w:szCs w:val="24"/>
        </w:rPr>
        <w:t xml:space="preserve">If you have any questions, please feel free to contact </w:t>
      </w:r>
      <w:hyperlink r:id="rId23">
        <w:r w:rsidRPr="2878D743">
          <w:rPr>
            <w:rStyle w:val="Hyperlink"/>
            <w:color w:val="1155CC"/>
            <w:sz w:val="24"/>
            <w:szCs w:val="24"/>
          </w:rPr>
          <w:t>digitalanddatarecruitment@justice.gov.uk</w:t>
        </w:r>
      </w:hyperlink>
    </w:p>
    <w:sectPr w:rsidR="38022AE4">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F603E"/>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321A66"/>
    <w:multiLevelType w:val="hybridMultilevel"/>
    <w:tmpl w:val="DB32C69C"/>
    <w:lvl w:ilvl="0" w:tplc="F50A2278">
      <w:start w:val="1"/>
      <w:numFmt w:val="decimal"/>
      <w:lvlText w:val="●"/>
      <w:lvlJc w:val="left"/>
      <w:pPr>
        <w:ind w:left="720" w:hanging="360"/>
      </w:pPr>
    </w:lvl>
    <w:lvl w:ilvl="1" w:tplc="CFB4D438">
      <w:start w:val="1"/>
      <w:numFmt w:val="lowerLetter"/>
      <w:lvlText w:val="%2."/>
      <w:lvlJc w:val="left"/>
      <w:pPr>
        <w:ind w:left="1440" w:hanging="360"/>
      </w:pPr>
    </w:lvl>
    <w:lvl w:ilvl="2" w:tplc="FF808D22">
      <w:start w:val="1"/>
      <w:numFmt w:val="lowerRoman"/>
      <w:lvlText w:val="%3."/>
      <w:lvlJc w:val="right"/>
      <w:pPr>
        <w:ind w:left="2160" w:hanging="180"/>
      </w:pPr>
    </w:lvl>
    <w:lvl w:ilvl="3" w:tplc="ECA61F14">
      <w:start w:val="1"/>
      <w:numFmt w:val="decimal"/>
      <w:lvlText w:val="%4."/>
      <w:lvlJc w:val="left"/>
      <w:pPr>
        <w:ind w:left="2880" w:hanging="360"/>
      </w:pPr>
    </w:lvl>
    <w:lvl w:ilvl="4" w:tplc="A426BBF4">
      <w:start w:val="1"/>
      <w:numFmt w:val="lowerLetter"/>
      <w:lvlText w:val="%5."/>
      <w:lvlJc w:val="left"/>
      <w:pPr>
        <w:ind w:left="3600" w:hanging="360"/>
      </w:pPr>
    </w:lvl>
    <w:lvl w:ilvl="5" w:tplc="FE2EB8EE">
      <w:start w:val="1"/>
      <w:numFmt w:val="lowerRoman"/>
      <w:lvlText w:val="%6."/>
      <w:lvlJc w:val="right"/>
      <w:pPr>
        <w:ind w:left="4320" w:hanging="180"/>
      </w:pPr>
    </w:lvl>
    <w:lvl w:ilvl="6" w:tplc="14C658D6">
      <w:start w:val="1"/>
      <w:numFmt w:val="decimal"/>
      <w:lvlText w:val="%7."/>
      <w:lvlJc w:val="left"/>
      <w:pPr>
        <w:ind w:left="5040" w:hanging="360"/>
      </w:pPr>
    </w:lvl>
    <w:lvl w:ilvl="7" w:tplc="A35A64AC">
      <w:start w:val="1"/>
      <w:numFmt w:val="lowerLetter"/>
      <w:lvlText w:val="%8."/>
      <w:lvlJc w:val="left"/>
      <w:pPr>
        <w:ind w:left="5760" w:hanging="360"/>
      </w:pPr>
    </w:lvl>
    <w:lvl w:ilvl="8" w:tplc="B7DE3F68">
      <w:start w:val="1"/>
      <w:numFmt w:val="lowerRoman"/>
      <w:lvlText w:val="%9."/>
      <w:lvlJc w:val="right"/>
      <w:pPr>
        <w:ind w:left="6480" w:hanging="180"/>
      </w:pPr>
    </w:lvl>
  </w:abstractNum>
  <w:abstractNum w:abstractNumId="2" w15:restartNumberingAfterBreak="0">
    <w:nsid w:val="0E0757C6"/>
    <w:multiLevelType w:val="hybridMultilevel"/>
    <w:tmpl w:val="C1069446"/>
    <w:lvl w:ilvl="0" w:tplc="B15C9ABA">
      <w:start w:val="1"/>
      <w:numFmt w:val="decimal"/>
      <w:lvlText w:val="●"/>
      <w:lvlJc w:val="left"/>
      <w:pPr>
        <w:ind w:left="720" w:hanging="360"/>
      </w:pPr>
    </w:lvl>
    <w:lvl w:ilvl="1" w:tplc="7D86F6CA">
      <w:start w:val="1"/>
      <w:numFmt w:val="lowerLetter"/>
      <w:lvlText w:val="%2."/>
      <w:lvlJc w:val="left"/>
      <w:pPr>
        <w:ind w:left="1440" w:hanging="360"/>
      </w:pPr>
    </w:lvl>
    <w:lvl w:ilvl="2" w:tplc="5D224A6E">
      <w:start w:val="1"/>
      <w:numFmt w:val="lowerRoman"/>
      <w:lvlText w:val="%3."/>
      <w:lvlJc w:val="right"/>
      <w:pPr>
        <w:ind w:left="2160" w:hanging="180"/>
      </w:pPr>
    </w:lvl>
    <w:lvl w:ilvl="3" w:tplc="CB3C7952">
      <w:start w:val="1"/>
      <w:numFmt w:val="decimal"/>
      <w:lvlText w:val="%4."/>
      <w:lvlJc w:val="left"/>
      <w:pPr>
        <w:ind w:left="2880" w:hanging="360"/>
      </w:pPr>
    </w:lvl>
    <w:lvl w:ilvl="4" w:tplc="AD46E260">
      <w:start w:val="1"/>
      <w:numFmt w:val="lowerLetter"/>
      <w:lvlText w:val="%5."/>
      <w:lvlJc w:val="left"/>
      <w:pPr>
        <w:ind w:left="3600" w:hanging="360"/>
      </w:pPr>
    </w:lvl>
    <w:lvl w:ilvl="5" w:tplc="036A5B18">
      <w:start w:val="1"/>
      <w:numFmt w:val="lowerRoman"/>
      <w:lvlText w:val="%6."/>
      <w:lvlJc w:val="right"/>
      <w:pPr>
        <w:ind w:left="4320" w:hanging="180"/>
      </w:pPr>
    </w:lvl>
    <w:lvl w:ilvl="6" w:tplc="FD683C14">
      <w:start w:val="1"/>
      <w:numFmt w:val="decimal"/>
      <w:lvlText w:val="%7."/>
      <w:lvlJc w:val="left"/>
      <w:pPr>
        <w:ind w:left="5040" w:hanging="360"/>
      </w:pPr>
    </w:lvl>
    <w:lvl w:ilvl="7" w:tplc="419A2F74">
      <w:start w:val="1"/>
      <w:numFmt w:val="lowerLetter"/>
      <w:lvlText w:val="%8."/>
      <w:lvlJc w:val="left"/>
      <w:pPr>
        <w:ind w:left="5760" w:hanging="360"/>
      </w:pPr>
    </w:lvl>
    <w:lvl w:ilvl="8" w:tplc="FFAAA47E">
      <w:start w:val="1"/>
      <w:numFmt w:val="lowerRoman"/>
      <w:lvlText w:val="%9."/>
      <w:lvlJc w:val="right"/>
      <w:pPr>
        <w:ind w:left="6480" w:hanging="180"/>
      </w:pPr>
    </w:lvl>
  </w:abstractNum>
  <w:abstractNum w:abstractNumId="3" w15:restartNumberingAfterBreak="0">
    <w:nsid w:val="12ACD921"/>
    <w:multiLevelType w:val="hybridMultilevel"/>
    <w:tmpl w:val="7D5A5A82"/>
    <w:lvl w:ilvl="0" w:tplc="C66485B0">
      <w:start w:val="1"/>
      <w:numFmt w:val="bullet"/>
      <w:lvlText w:val=""/>
      <w:lvlJc w:val="left"/>
      <w:pPr>
        <w:ind w:left="720" w:hanging="360"/>
      </w:pPr>
      <w:rPr>
        <w:rFonts w:ascii="Symbol" w:hAnsi="Symbol" w:hint="default"/>
      </w:rPr>
    </w:lvl>
    <w:lvl w:ilvl="1" w:tplc="276E1998">
      <w:start w:val="1"/>
      <w:numFmt w:val="bullet"/>
      <w:lvlText w:val="o"/>
      <w:lvlJc w:val="left"/>
      <w:pPr>
        <w:ind w:left="1440" w:hanging="360"/>
      </w:pPr>
      <w:rPr>
        <w:rFonts w:ascii="Courier New" w:hAnsi="Courier New" w:hint="default"/>
      </w:rPr>
    </w:lvl>
    <w:lvl w:ilvl="2" w:tplc="36968AD6">
      <w:start w:val="1"/>
      <w:numFmt w:val="bullet"/>
      <w:lvlText w:val=""/>
      <w:lvlJc w:val="left"/>
      <w:pPr>
        <w:ind w:left="2160" w:hanging="360"/>
      </w:pPr>
      <w:rPr>
        <w:rFonts w:ascii="Wingdings" w:hAnsi="Wingdings" w:hint="default"/>
      </w:rPr>
    </w:lvl>
    <w:lvl w:ilvl="3" w:tplc="A82AC792">
      <w:start w:val="1"/>
      <w:numFmt w:val="bullet"/>
      <w:lvlText w:val=""/>
      <w:lvlJc w:val="left"/>
      <w:pPr>
        <w:ind w:left="2880" w:hanging="360"/>
      </w:pPr>
      <w:rPr>
        <w:rFonts w:ascii="Symbol" w:hAnsi="Symbol" w:hint="default"/>
      </w:rPr>
    </w:lvl>
    <w:lvl w:ilvl="4" w:tplc="C7AE18DE">
      <w:start w:val="1"/>
      <w:numFmt w:val="bullet"/>
      <w:lvlText w:val="o"/>
      <w:lvlJc w:val="left"/>
      <w:pPr>
        <w:ind w:left="3600" w:hanging="360"/>
      </w:pPr>
      <w:rPr>
        <w:rFonts w:ascii="Courier New" w:hAnsi="Courier New" w:hint="default"/>
      </w:rPr>
    </w:lvl>
    <w:lvl w:ilvl="5" w:tplc="7F1019B6">
      <w:start w:val="1"/>
      <w:numFmt w:val="bullet"/>
      <w:lvlText w:val=""/>
      <w:lvlJc w:val="left"/>
      <w:pPr>
        <w:ind w:left="4320" w:hanging="360"/>
      </w:pPr>
      <w:rPr>
        <w:rFonts w:ascii="Wingdings" w:hAnsi="Wingdings" w:hint="default"/>
      </w:rPr>
    </w:lvl>
    <w:lvl w:ilvl="6" w:tplc="D806078A">
      <w:start w:val="1"/>
      <w:numFmt w:val="bullet"/>
      <w:lvlText w:val=""/>
      <w:lvlJc w:val="left"/>
      <w:pPr>
        <w:ind w:left="5040" w:hanging="360"/>
      </w:pPr>
      <w:rPr>
        <w:rFonts w:ascii="Symbol" w:hAnsi="Symbol" w:hint="default"/>
      </w:rPr>
    </w:lvl>
    <w:lvl w:ilvl="7" w:tplc="B812163C">
      <w:start w:val="1"/>
      <w:numFmt w:val="bullet"/>
      <w:lvlText w:val="o"/>
      <w:lvlJc w:val="left"/>
      <w:pPr>
        <w:ind w:left="5760" w:hanging="360"/>
      </w:pPr>
      <w:rPr>
        <w:rFonts w:ascii="Courier New" w:hAnsi="Courier New" w:hint="default"/>
      </w:rPr>
    </w:lvl>
    <w:lvl w:ilvl="8" w:tplc="56F43692">
      <w:start w:val="1"/>
      <w:numFmt w:val="bullet"/>
      <w:lvlText w:val=""/>
      <w:lvlJc w:val="left"/>
      <w:pPr>
        <w:ind w:left="6480" w:hanging="360"/>
      </w:pPr>
      <w:rPr>
        <w:rFonts w:ascii="Wingdings" w:hAnsi="Wingdings" w:hint="default"/>
      </w:rPr>
    </w:lvl>
  </w:abstractNum>
  <w:abstractNum w:abstractNumId="4" w15:restartNumberingAfterBreak="0">
    <w:nsid w:val="182C7A5D"/>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351C879"/>
    <w:multiLevelType w:val="hybridMultilevel"/>
    <w:tmpl w:val="7E3E77D8"/>
    <w:lvl w:ilvl="0" w:tplc="1D08166E">
      <w:start w:val="1"/>
      <w:numFmt w:val="decimal"/>
      <w:lvlText w:val="●"/>
      <w:lvlJc w:val="left"/>
      <w:pPr>
        <w:ind w:left="720" w:hanging="360"/>
      </w:pPr>
    </w:lvl>
    <w:lvl w:ilvl="1" w:tplc="009CB086">
      <w:start w:val="1"/>
      <w:numFmt w:val="lowerLetter"/>
      <w:lvlText w:val="%2."/>
      <w:lvlJc w:val="left"/>
      <w:pPr>
        <w:ind w:left="1440" w:hanging="360"/>
      </w:pPr>
    </w:lvl>
    <w:lvl w:ilvl="2" w:tplc="9C587E6E">
      <w:start w:val="1"/>
      <w:numFmt w:val="lowerRoman"/>
      <w:lvlText w:val="%3."/>
      <w:lvlJc w:val="right"/>
      <w:pPr>
        <w:ind w:left="2160" w:hanging="180"/>
      </w:pPr>
    </w:lvl>
    <w:lvl w:ilvl="3" w:tplc="C4EC1102">
      <w:start w:val="1"/>
      <w:numFmt w:val="decimal"/>
      <w:lvlText w:val="%4."/>
      <w:lvlJc w:val="left"/>
      <w:pPr>
        <w:ind w:left="2880" w:hanging="360"/>
      </w:pPr>
    </w:lvl>
    <w:lvl w:ilvl="4" w:tplc="CC94FFE4">
      <w:start w:val="1"/>
      <w:numFmt w:val="lowerLetter"/>
      <w:lvlText w:val="%5."/>
      <w:lvlJc w:val="left"/>
      <w:pPr>
        <w:ind w:left="3600" w:hanging="360"/>
      </w:pPr>
    </w:lvl>
    <w:lvl w:ilvl="5" w:tplc="7C60FCAA">
      <w:start w:val="1"/>
      <w:numFmt w:val="lowerRoman"/>
      <w:lvlText w:val="%6."/>
      <w:lvlJc w:val="right"/>
      <w:pPr>
        <w:ind w:left="4320" w:hanging="180"/>
      </w:pPr>
    </w:lvl>
    <w:lvl w:ilvl="6" w:tplc="99827ADA">
      <w:start w:val="1"/>
      <w:numFmt w:val="decimal"/>
      <w:lvlText w:val="%7."/>
      <w:lvlJc w:val="left"/>
      <w:pPr>
        <w:ind w:left="5040" w:hanging="360"/>
      </w:pPr>
    </w:lvl>
    <w:lvl w:ilvl="7" w:tplc="970E7712">
      <w:start w:val="1"/>
      <w:numFmt w:val="lowerLetter"/>
      <w:lvlText w:val="%8."/>
      <w:lvlJc w:val="left"/>
      <w:pPr>
        <w:ind w:left="5760" w:hanging="360"/>
      </w:pPr>
    </w:lvl>
    <w:lvl w:ilvl="8" w:tplc="5F06EC88">
      <w:start w:val="1"/>
      <w:numFmt w:val="lowerRoman"/>
      <w:lvlText w:val="%9."/>
      <w:lvlJc w:val="right"/>
      <w:pPr>
        <w:ind w:left="6480" w:hanging="180"/>
      </w:pPr>
    </w:lvl>
  </w:abstractNum>
  <w:abstractNum w:abstractNumId="6" w15:restartNumberingAfterBreak="0">
    <w:nsid w:val="24A1E884"/>
    <w:multiLevelType w:val="hybridMultilevel"/>
    <w:tmpl w:val="AE42AFE4"/>
    <w:lvl w:ilvl="0" w:tplc="43FC7D2C">
      <w:start w:val="1"/>
      <w:numFmt w:val="bullet"/>
      <w:lvlText w:val=""/>
      <w:lvlJc w:val="left"/>
      <w:pPr>
        <w:ind w:left="720" w:hanging="360"/>
      </w:pPr>
      <w:rPr>
        <w:rFonts w:ascii="Symbol" w:hAnsi="Symbol" w:hint="default"/>
      </w:rPr>
    </w:lvl>
    <w:lvl w:ilvl="1" w:tplc="7750AF0A">
      <w:start w:val="1"/>
      <w:numFmt w:val="bullet"/>
      <w:lvlText w:val="o"/>
      <w:lvlJc w:val="left"/>
      <w:pPr>
        <w:ind w:left="1440" w:hanging="360"/>
      </w:pPr>
      <w:rPr>
        <w:rFonts w:ascii="Courier New" w:hAnsi="Courier New" w:hint="default"/>
      </w:rPr>
    </w:lvl>
    <w:lvl w:ilvl="2" w:tplc="9522C426">
      <w:start w:val="1"/>
      <w:numFmt w:val="bullet"/>
      <w:lvlText w:val=""/>
      <w:lvlJc w:val="left"/>
      <w:pPr>
        <w:ind w:left="2160" w:hanging="360"/>
      </w:pPr>
      <w:rPr>
        <w:rFonts w:ascii="Wingdings" w:hAnsi="Wingdings" w:hint="default"/>
      </w:rPr>
    </w:lvl>
    <w:lvl w:ilvl="3" w:tplc="77EAB430">
      <w:start w:val="1"/>
      <w:numFmt w:val="bullet"/>
      <w:lvlText w:val=""/>
      <w:lvlJc w:val="left"/>
      <w:pPr>
        <w:ind w:left="2880" w:hanging="360"/>
      </w:pPr>
      <w:rPr>
        <w:rFonts w:ascii="Symbol" w:hAnsi="Symbol" w:hint="default"/>
      </w:rPr>
    </w:lvl>
    <w:lvl w:ilvl="4" w:tplc="26CA60E4">
      <w:start w:val="1"/>
      <w:numFmt w:val="bullet"/>
      <w:lvlText w:val="o"/>
      <w:lvlJc w:val="left"/>
      <w:pPr>
        <w:ind w:left="3600" w:hanging="360"/>
      </w:pPr>
      <w:rPr>
        <w:rFonts w:ascii="Courier New" w:hAnsi="Courier New" w:hint="default"/>
      </w:rPr>
    </w:lvl>
    <w:lvl w:ilvl="5" w:tplc="8AA684EE">
      <w:start w:val="1"/>
      <w:numFmt w:val="bullet"/>
      <w:lvlText w:val=""/>
      <w:lvlJc w:val="left"/>
      <w:pPr>
        <w:ind w:left="4320" w:hanging="360"/>
      </w:pPr>
      <w:rPr>
        <w:rFonts w:ascii="Wingdings" w:hAnsi="Wingdings" w:hint="default"/>
      </w:rPr>
    </w:lvl>
    <w:lvl w:ilvl="6" w:tplc="0666BFC4">
      <w:start w:val="1"/>
      <w:numFmt w:val="bullet"/>
      <w:lvlText w:val=""/>
      <w:lvlJc w:val="left"/>
      <w:pPr>
        <w:ind w:left="5040" w:hanging="360"/>
      </w:pPr>
      <w:rPr>
        <w:rFonts w:ascii="Symbol" w:hAnsi="Symbol" w:hint="default"/>
      </w:rPr>
    </w:lvl>
    <w:lvl w:ilvl="7" w:tplc="4A64668C">
      <w:start w:val="1"/>
      <w:numFmt w:val="bullet"/>
      <w:lvlText w:val="o"/>
      <w:lvlJc w:val="left"/>
      <w:pPr>
        <w:ind w:left="5760" w:hanging="360"/>
      </w:pPr>
      <w:rPr>
        <w:rFonts w:ascii="Courier New" w:hAnsi="Courier New" w:hint="default"/>
      </w:rPr>
    </w:lvl>
    <w:lvl w:ilvl="8" w:tplc="6AE417B2">
      <w:start w:val="1"/>
      <w:numFmt w:val="bullet"/>
      <w:lvlText w:val=""/>
      <w:lvlJc w:val="left"/>
      <w:pPr>
        <w:ind w:left="6480" w:hanging="360"/>
      </w:pPr>
      <w:rPr>
        <w:rFonts w:ascii="Wingdings" w:hAnsi="Wingdings" w:hint="default"/>
      </w:rPr>
    </w:lvl>
  </w:abstractNum>
  <w:abstractNum w:abstractNumId="7" w15:restartNumberingAfterBreak="0">
    <w:nsid w:val="257A499F"/>
    <w:multiLevelType w:val="hybridMultilevel"/>
    <w:tmpl w:val="5EC04A02"/>
    <w:lvl w:ilvl="0" w:tplc="9D24E5C6">
      <w:start w:val="1"/>
      <w:numFmt w:val="bullet"/>
      <w:lvlText w:val="-"/>
      <w:lvlJc w:val="left"/>
      <w:pPr>
        <w:ind w:left="720" w:hanging="360"/>
      </w:pPr>
      <w:rPr>
        <w:rFonts w:ascii="Aptos" w:hAnsi="Aptos" w:hint="default"/>
      </w:rPr>
    </w:lvl>
    <w:lvl w:ilvl="1" w:tplc="7F6E0288">
      <w:start w:val="1"/>
      <w:numFmt w:val="bullet"/>
      <w:lvlText w:val="o"/>
      <w:lvlJc w:val="left"/>
      <w:pPr>
        <w:ind w:left="1440" w:hanging="360"/>
      </w:pPr>
      <w:rPr>
        <w:rFonts w:ascii="Courier New" w:hAnsi="Courier New" w:hint="default"/>
      </w:rPr>
    </w:lvl>
    <w:lvl w:ilvl="2" w:tplc="7098034E">
      <w:start w:val="1"/>
      <w:numFmt w:val="bullet"/>
      <w:lvlText w:val=""/>
      <w:lvlJc w:val="left"/>
      <w:pPr>
        <w:ind w:left="2160" w:hanging="360"/>
      </w:pPr>
      <w:rPr>
        <w:rFonts w:ascii="Wingdings" w:hAnsi="Wingdings" w:hint="default"/>
      </w:rPr>
    </w:lvl>
    <w:lvl w:ilvl="3" w:tplc="02ACDBD2">
      <w:start w:val="1"/>
      <w:numFmt w:val="bullet"/>
      <w:lvlText w:val=""/>
      <w:lvlJc w:val="left"/>
      <w:pPr>
        <w:ind w:left="2880" w:hanging="360"/>
      </w:pPr>
      <w:rPr>
        <w:rFonts w:ascii="Symbol" w:hAnsi="Symbol" w:hint="default"/>
      </w:rPr>
    </w:lvl>
    <w:lvl w:ilvl="4" w:tplc="926A715A">
      <w:start w:val="1"/>
      <w:numFmt w:val="bullet"/>
      <w:lvlText w:val="o"/>
      <w:lvlJc w:val="left"/>
      <w:pPr>
        <w:ind w:left="3600" w:hanging="360"/>
      </w:pPr>
      <w:rPr>
        <w:rFonts w:ascii="Courier New" w:hAnsi="Courier New" w:hint="default"/>
      </w:rPr>
    </w:lvl>
    <w:lvl w:ilvl="5" w:tplc="EA8A4D60">
      <w:start w:val="1"/>
      <w:numFmt w:val="bullet"/>
      <w:lvlText w:val=""/>
      <w:lvlJc w:val="left"/>
      <w:pPr>
        <w:ind w:left="4320" w:hanging="360"/>
      </w:pPr>
      <w:rPr>
        <w:rFonts w:ascii="Wingdings" w:hAnsi="Wingdings" w:hint="default"/>
      </w:rPr>
    </w:lvl>
    <w:lvl w:ilvl="6" w:tplc="DE7A7520">
      <w:start w:val="1"/>
      <w:numFmt w:val="bullet"/>
      <w:lvlText w:val=""/>
      <w:lvlJc w:val="left"/>
      <w:pPr>
        <w:ind w:left="5040" w:hanging="360"/>
      </w:pPr>
      <w:rPr>
        <w:rFonts w:ascii="Symbol" w:hAnsi="Symbol" w:hint="default"/>
      </w:rPr>
    </w:lvl>
    <w:lvl w:ilvl="7" w:tplc="D7346CFE">
      <w:start w:val="1"/>
      <w:numFmt w:val="bullet"/>
      <w:lvlText w:val="o"/>
      <w:lvlJc w:val="left"/>
      <w:pPr>
        <w:ind w:left="5760" w:hanging="360"/>
      </w:pPr>
      <w:rPr>
        <w:rFonts w:ascii="Courier New" w:hAnsi="Courier New" w:hint="default"/>
      </w:rPr>
    </w:lvl>
    <w:lvl w:ilvl="8" w:tplc="B0A8A5C6">
      <w:start w:val="1"/>
      <w:numFmt w:val="bullet"/>
      <w:lvlText w:val=""/>
      <w:lvlJc w:val="left"/>
      <w:pPr>
        <w:ind w:left="6480" w:hanging="360"/>
      </w:pPr>
      <w:rPr>
        <w:rFonts w:ascii="Wingdings" w:hAnsi="Wingdings" w:hint="default"/>
      </w:rPr>
    </w:lvl>
  </w:abstractNum>
  <w:abstractNum w:abstractNumId="8" w15:restartNumberingAfterBreak="0">
    <w:nsid w:val="35AB774A"/>
    <w:multiLevelType w:val="hybridMultilevel"/>
    <w:tmpl w:val="6D2CA29C"/>
    <w:lvl w:ilvl="0" w:tplc="E0524900">
      <w:start w:val="1"/>
      <w:numFmt w:val="bullet"/>
      <w:lvlText w:val=""/>
      <w:lvlJc w:val="left"/>
      <w:pPr>
        <w:ind w:left="1080" w:hanging="360"/>
      </w:pPr>
      <w:rPr>
        <w:rFonts w:ascii="Symbol" w:hAnsi="Symbol" w:hint="default"/>
      </w:rPr>
    </w:lvl>
    <w:lvl w:ilvl="1" w:tplc="1A045978">
      <w:start w:val="1"/>
      <w:numFmt w:val="bullet"/>
      <w:lvlText w:val="o"/>
      <w:lvlJc w:val="left"/>
      <w:pPr>
        <w:ind w:left="1440" w:hanging="360"/>
      </w:pPr>
      <w:rPr>
        <w:rFonts w:ascii="Courier New" w:hAnsi="Courier New" w:hint="default"/>
      </w:rPr>
    </w:lvl>
    <w:lvl w:ilvl="2" w:tplc="A9D0FA88">
      <w:start w:val="1"/>
      <w:numFmt w:val="bullet"/>
      <w:lvlText w:val=""/>
      <w:lvlJc w:val="left"/>
      <w:pPr>
        <w:ind w:left="2160" w:hanging="360"/>
      </w:pPr>
      <w:rPr>
        <w:rFonts w:ascii="Wingdings" w:hAnsi="Wingdings" w:hint="default"/>
      </w:rPr>
    </w:lvl>
    <w:lvl w:ilvl="3" w:tplc="D0D886CA">
      <w:start w:val="1"/>
      <w:numFmt w:val="bullet"/>
      <w:lvlText w:val=""/>
      <w:lvlJc w:val="left"/>
      <w:pPr>
        <w:ind w:left="2880" w:hanging="360"/>
      </w:pPr>
      <w:rPr>
        <w:rFonts w:ascii="Symbol" w:hAnsi="Symbol" w:hint="default"/>
      </w:rPr>
    </w:lvl>
    <w:lvl w:ilvl="4" w:tplc="5C64D850">
      <w:start w:val="1"/>
      <w:numFmt w:val="bullet"/>
      <w:lvlText w:val="o"/>
      <w:lvlJc w:val="left"/>
      <w:pPr>
        <w:ind w:left="3600" w:hanging="360"/>
      </w:pPr>
      <w:rPr>
        <w:rFonts w:ascii="Courier New" w:hAnsi="Courier New" w:hint="default"/>
      </w:rPr>
    </w:lvl>
    <w:lvl w:ilvl="5" w:tplc="EC621480">
      <w:start w:val="1"/>
      <w:numFmt w:val="bullet"/>
      <w:lvlText w:val=""/>
      <w:lvlJc w:val="left"/>
      <w:pPr>
        <w:ind w:left="4320" w:hanging="360"/>
      </w:pPr>
      <w:rPr>
        <w:rFonts w:ascii="Wingdings" w:hAnsi="Wingdings" w:hint="default"/>
      </w:rPr>
    </w:lvl>
    <w:lvl w:ilvl="6" w:tplc="BF582ED2">
      <w:start w:val="1"/>
      <w:numFmt w:val="bullet"/>
      <w:lvlText w:val=""/>
      <w:lvlJc w:val="left"/>
      <w:pPr>
        <w:ind w:left="5040" w:hanging="360"/>
      </w:pPr>
      <w:rPr>
        <w:rFonts w:ascii="Symbol" w:hAnsi="Symbol" w:hint="default"/>
      </w:rPr>
    </w:lvl>
    <w:lvl w:ilvl="7" w:tplc="8708A1B2">
      <w:start w:val="1"/>
      <w:numFmt w:val="bullet"/>
      <w:lvlText w:val="o"/>
      <w:lvlJc w:val="left"/>
      <w:pPr>
        <w:ind w:left="5760" w:hanging="360"/>
      </w:pPr>
      <w:rPr>
        <w:rFonts w:ascii="Courier New" w:hAnsi="Courier New" w:hint="default"/>
      </w:rPr>
    </w:lvl>
    <w:lvl w:ilvl="8" w:tplc="9AF8C7FA">
      <w:start w:val="1"/>
      <w:numFmt w:val="bullet"/>
      <w:lvlText w:val=""/>
      <w:lvlJc w:val="left"/>
      <w:pPr>
        <w:ind w:left="6480" w:hanging="360"/>
      </w:pPr>
      <w:rPr>
        <w:rFonts w:ascii="Wingdings" w:hAnsi="Wingdings" w:hint="default"/>
      </w:rPr>
    </w:lvl>
  </w:abstractNum>
  <w:abstractNum w:abstractNumId="9" w15:restartNumberingAfterBreak="0">
    <w:nsid w:val="427A50F4"/>
    <w:multiLevelType w:val="hybridMultilevel"/>
    <w:tmpl w:val="E6782830"/>
    <w:lvl w:ilvl="0" w:tplc="3076657C">
      <w:start w:val="1"/>
      <w:numFmt w:val="bullet"/>
      <w:lvlText w:val=""/>
      <w:lvlJc w:val="left"/>
      <w:pPr>
        <w:ind w:left="720" w:hanging="360"/>
      </w:pPr>
      <w:rPr>
        <w:rFonts w:ascii="Symbol" w:hAnsi="Symbol" w:hint="default"/>
      </w:rPr>
    </w:lvl>
    <w:lvl w:ilvl="1" w:tplc="C6927CC8">
      <w:start w:val="1"/>
      <w:numFmt w:val="bullet"/>
      <w:lvlText w:val="o"/>
      <w:lvlJc w:val="left"/>
      <w:pPr>
        <w:ind w:left="1440" w:hanging="360"/>
      </w:pPr>
      <w:rPr>
        <w:rFonts w:ascii="Courier New" w:hAnsi="Courier New" w:hint="default"/>
      </w:rPr>
    </w:lvl>
    <w:lvl w:ilvl="2" w:tplc="680623BE">
      <w:start w:val="1"/>
      <w:numFmt w:val="bullet"/>
      <w:lvlText w:val=""/>
      <w:lvlJc w:val="left"/>
      <w:pPr>
        <w:ind w:left="2160" w:hanging="360"/>
      </w:pPr>
      <w:rPr>
        <w:rFonts w:ascii="Wingdings" w:hAnsi="Wingdings" w:hint="default"/>
      </w:rPr>
    </w:lvl>
    <w:lvl w:ilvl="3" w:tplc="B43E5570">
      <w:start w:val="1"/>
      <w:numFmt w:val="bullet"/>
      <w:lvlText w:val=""/>
      <w:lvlJc w:val="left"/>
      <w:pPr>
        <w:ind w:left="2880" w:hanging="360"/>
      </w:pPr>
      <w:rPr>
        <w:rFonts w:ascii="Symbol" w:hAnsi="Symbol" w:hint="default"/>
      </w:rPr>
    </w:lvl>
    <w:lvl w:ilvl="4" w:tplc="20D606B4">
      <w:start w:val="1"/>
      <w:numFmt w:val="bullet"/>
      <w:lvlText w:val="o"/>
      <w:lvlJc w:val="left"/>
      <w:pPr>
        <w:ind w:left="3600" w:hanging="360"/>
      </w:pPr>
      <w:rPr>
        <w:rFonts w:ascii="Courier New" w:hAnsi="Courier New" w:hint="default"/>
      </w:rPr>
    </w:lvl>
    <w:lvl w:ilvl="5" w:tplc="5FEA2A24">
      <w:start w:val="1"/>
      <w:numFmt w:val="bullet"/>
      <w:lvlText w:val=""/>
      <w:lvlJc w:val="left"/>
      <w:pPr>
        <w:ind w:left="4320" w:hanging="360"/>
      </w:pPr>
      <w:rPr>
        <w:rFonts w:ascii="Wingdings" w:hAnsi="Wingdings" w:hint="default"/>
      </w:rPr>
    </w:lvl>
    <w:lvl w:ilvl="6" w:tplc="21C4A64A">
      <w:start w:val="1"/>
      <w:numFmt w:val="bullet"/>
      <w:lvlText w:val=""/>
      <w:lvlJc w:val="left"/>
      <w:pPr>
        <w:ind w:left="5040" w:hanging="360"/>
      </w:pPr>
      <w:rPr>
        <w:rFonts w:ascii="Symbol" w:hAnsi="Symbol" w:hint="default"/>
      </w:rPr>
    </w:lvl>
    <w:lvl w:ilvl="7" w:tplc="E00CEF78">
      <w:start w:val="1"/>
      <w:numFmt w:val="bullet"/>
      <w:lvlText w:val="o"/>
      <w:lvlJc w:val="left"/>
      <w:pPr>
        <w:ind w:left="5760" w:hanging="360"/>
      </w:pPr>
      <w:rPr>
        <w:rFonts w:ascii="Courier New" w:hAnsi="Courier New" w:hint="default"/>
      </w:rPr>
    </w:lvl>
    <w:lvl w:ilvl="8" w:tplc="82AC7CBC">
      <w:start w:val="1"/>
      <w:numFmt w:val="bullet"/>
      <w:lvlText w:val=""/>
      <w:lvlJc w:val="left"/>
      <w:pPr>
        <w:ind w:left="6480" w:hanging="360"/>
      </w:pPr>
      <w:rPr>
        <w:rFonts w:ascii="Wingdings" w:hAnsi="Wingdings" w:hint="default"/>
      </w:rPr>
    </w:lvl>
  </w:abstractNum>
  <w:abstractNum w:abstractNumId="10" w15:restartNumberingAfterBreak="0">
    <w:nsid w:val="4547ED6D"/>
    <w:multiLevelType w:val="hybridMultilevel"/>
    <w:tmpl w:val="B4F0CDF8"/>
    <w:lvl w:ilvl="0" w:tplc="2C809502">
      <w:start w:val="1"/>
      <w:numFmt w:val="bullet"/>
      <w:lvlText w:val="-"/>
      <w:lvlJc w:val="left"/>
      <w:pPr>
        <w:ind w:left="720" w:hanging="360"/>
      </w:pPr>
      <w:rPr>
        <w:rFonts w:ascii="Arial" w:hAnsi="Arial" w:hint="default"/>
      </w:rPr>
    </w:lvl>
    <w:lvl w:ilvl="1" w:tplc="188043DA">
      <w:start w:val="1"/>
      <w:numFmt w:val="bullet"/>
      <w:lvlText w:val="o"/>
      <w:lvlJc w:val="left"/>
      <w:pPr>
        <w:ind w:left="1440" w:hanging="360"/>
      </w:pPr>
      <w:rPr>
        <w:rFonts w:ascii="Courier New" w:hAnsi="Courier New" w:hint="default"/>
      </w:rPr>
    </w:lvl>
    <w:lvl w:ilvl="2" w:tplc="78CCADCC">
      <w:start w:val="1"/>
      <w:numFmt w:val="bullet"/>
      <w:lvlText w:val=""/>
      <w:lvlJc w:val="left"/>
      <w:pPr>
        <w:ind w:left="2160" w:hanging="360"/>
      </w:pPr>
      <w:rPr>
        <w:rFonts w:ascii="Wingdings" w:hAnsi="Wingdings" w:hint="default"/>
      </w:rPr>
    </w:lvl>
    <w:lvl w:ilvl="3" w:tplc="E82EBB8E">
      <w:start w:val="1"/>
      <w:numFmt w:val="bullet"/>
      <w:lvlText w:val=""/>
      <w:lvlJc w:val="left"/>
      <w:pPr>
        <w:ind w:left="2880" w:hanging="360"/>
      </w:pPr>
      <w:rPr>
        <w:rFonts w:ascii="Symbol" w:hAnsi="Symbol" w:hint="default"/>
      </w:rPr>
    </w:lvl>
    <w:lvl w:ilvl="4" w:tplc="D06A1EAA">
      <w:start w:val="1"/>
      <w:numFmt w:val="bullet"/>
      <w:lvlText w:val="o"/>
      <w:lvlJc w:val="left"/>
      <w:pPr>
        <w:ind w:left="3600" w:hanging="360"/>
      </w:pPr>
      <w:rPr>
        <w:rFonts w:ascii="Courier New" w:hAnsi="Courier New" w:hint="default"/>
      </w:rPr>
    </w:lvl>
    <w:lvl w:ilvl="5" w:tplc="D92046AE">
      <w:start w:val="1"/>
      <w:numFmt w:val="bullet"/>
      <w:lvlText w:val=""/>
      <w:lvlJc w:val="left"/>
      <w:pPr>
        <w:ind w:left="4320" w:hanging="360"/>
      </w:pPr>
      <w:rPr>
        <w:rFonts w:ascii="Wingdings" w:hAnsi="Wingdings" w:hint="default"/>
      </w:rPr>
    </w:lvl>
    <w:lvl w:ilvl="6" w:tplc="191A58D4">
      <w:start w:val="1"/>
      <w:numFmt w:val="bullet"/>
      <w:lvlText w:val=""/>
      <w:lvlJc w:val="left"/>
      <w:pPr>
        <w:ind w:left="5040" w:hanging="360"/>
      </w:pPr>
      <w:rPr>
        <w:rFonts w:ascii="Symbol" w:hAnsi="Symbol" w:hint="default"/>
      </w:rPr>
    </w:lvl>
    <w:lvl w:ilvl="7" w:tplc="4D2032D2">
      <w:start w:val="1"/>
      <w:numFmt w:val="bullet"/>
      <w:lvlText w:val="o"/>
      <w:lvlJc w:val="left"/>
      <w:pPr>
        <w:ind w:left="5760" w:hanging="360"/>
      </w:pPr>
      <w:rPr>
        <w:rFonts w:ascii="Courier New" w:hAnsi="Courier New" w:hint="default"/>
      </w:rPr>
    </w:lvl>
    <w:lvl w:ilvl="8" w:tplc="0AF01880">
      <w:start w:val="1"/>
      <w:numFmt w:val="bullet"/>
      <w:lvlText w:val=""/>
      <w:lvlJc w:val="left"/>
      <w:pPr>
        <w:ind w:left="6480" w:hanging="360"/>
      </w:pPr>
      <w:rPr>
        <w:rFonts w:ascii="Wingdings" w:hAnsi="Wingdings" w:hint="default"/>
      </w:rPr>
    </w:lvl>
  </w:abstractNum>
  <w:abstractNum w:abstractNumId="11" w15:restartNumberingAfterBreak="0">
    <w:nsid w:val="57572F33"/>
    <w:multiLevelType w:val="hybridMultilevel"/>
    <w:tmpl w:val="D9506B12"/>
    <w:lvl w:ilvl="0" w:tplc="281E6A6C">
      <w:start w:val="1"/>
      <w:numFmt w:val="bullet"/>
      <w:lvlText w:val="●"/>
      <w:lvlJc w:val="left"/>
      <w:pPr>
        <w:ind w:left="720" w:hanging="360"/>
      </w:pPr>
      <w:rPr>
        <w:rFonts w:ascii="Arial" w:hAnsi="Arial" w:hint="default"/>
      </w:rPr>
    </w:lvl>
    <w:lvl w:ilvl="1" w:tplc="35F66A20">
      <w:start w:val="1"/>
      <w:numFmt w:val="bullet"/>
      <w:lvlText w:val="o"/>
      <w:lvlJc w:val="left"/>
      <w:pPr>
        <w:ind w:left="1440" w:hanging="360"/>
      </w:pPr>
      <w:rPr>
        <w:rFonts w:ascii="Courier New" w:hAnsi="Courier New" w:hint="default"/>
      </w:rPr>
    </w:lvl>
    <w:lvl w:ilvl="2" w:tplc="E07453C0">
      <w:start w:val="1"/>
      <w:numFmt w:val="bullet"/>
      <w:lvlText w:val=""/>
      <w:lvlJc w:val="left"/>
      <w:pPr>
        <w:ind w:left="2160" w:hanging="360"/>
      </w:pPr>
      <w:rPr>
        <w:rFonts w:ascii="Wingdings" w:hAnsi="Wingdings" w:hint="default"/>
      </w:rPr>
    </w:lvl>
    <w:lvl w:ilvl="3" w:tplc="6CF214FC">
      <w:start w:val="1"/>
      <w:numFmt w:val="bullet"/>
      <w:lvlText w:val=""/>
      <w:lvlJc w:val="left"/>
      <w:pPr>
        <w:ind w:left="2880" w:hanging="360"/>
      </w:pPr>
      <w:rPr>
        <w:rFonts w:ascii="Symbol" w:hAnsi="Symbol" w:hint="default"/>
      </w:rPr>
    </w:lvl>
    <w:lvl w:ilvl="4" w:tplc="48264D78">
      <w:start w:val="1"/>
      <w:numFmt w:val="bullet"/>
      <w:lvlText w:val="o"/>
      <w:lvlJc w:val="left"/>
      <w:pPr>
        <w:ind w:left="3600" w:hanging="360"/>
      </w:pPr>
      <w:rPr>
        <w:rFonts w:ascii="Courier New" w:hAnsi="Courier New" w:hint="default"/>
      </w:rPr>
    </w:lvl>
    <w:lvl w:ilvl="5" w:tplc="89D659E6">
      <w:start w:val="1"/>
      <w:numFmt w:val="bullet"/>
      <w:lvlText w:val=""/>
      <w:lvlJc w:val="left"/>
      <w:pPr>
        <w:ind w:left="4320" w:hanging="360"/>
      </w:pPr>
      <w:rPr>
        <w:rFonts w:ascii="Wingdings" w:hAnsi="Wingdings" w:hint="default"/>
      </w:rPr>
    </w:lvl>
    <w:lvl w:ilvl="6" w:tplc="5F5CDB8E">
      <w:start w:val="1"/>
      <w:numFmt w:val="bullet"/>
      <w:lvlText w:val=""/>
      <w:lvlJc w:val="left"/>
      <w:pPr>
        <w:ind w:left="5040" w:hanging="360"/>
      </w:pPr>
      <w:rPr>
        <w:rFonts w:ascii="Symbol" w:hAnsi="Symbol" w:hint="default"/>
      </w:rPr>
    </w:lvl>
    <w:lvl w:ilvl="7" w:tplc="68B68F04">
      <w:start w:val="1"/>
      <w:numFmt w:val="bullet"/>
      <w:lvlText w:val="o"/>
      <w:lvlJc w:val="left"/>
      <w:pPr>
        <w:ind w:left="5760" w:hanging="360"/>
      </w:pPr>
      <w:rPr>
        <w:rFonts w:ascii="Courier New" w:hAnsi="Courier New" w:hint="default"/>
      </w:rPr>
    </w:lvl>
    <w:lvl w:ilvl="8" w:tplc="30629F94">
      <w:start w:val="1"/>
      <w:numFmt w:val="bullet"/>
      <w:lvlText w:val=""/>
      <w:lvlJc w:val="left"/>
      <w:pPr>
        <w:ind w:left="6480" w:hanging="360"/>
      </w:pPr>
      <w:rPr>
        <w:rFonts w:ascii="Wingdings" w:hAnsi="Wingdings" w:hint="default"/>
      </w:rPr>
    </w:lvl>
  </w:abstractNum>
  <w:abstractNum w:abstractNumId="12" w15:restartNumberingAfterBreak="0">
    <w:nsid w:val="697209CD"/>
    <w:multiLevelType w:val="multilevel"/>
    <w:tmpl w:val="FFFFFFFF"/>
    <w:lvl w:ilvl="0">
      <w:start w:val="1"/>
      <w:numFmt w:val="bullet"/>
      <w:lvlText w:val="●"/>
      <w:lvlJc w:val="left"/>
      <w:pPr>
        <w:ind w:left="720" w:hanging="360"/>
      </w:pPr>
      <w:rPr>
        <w:rFonts w:ascii="Arial" w:eastAsia="Arial" w:hAnsi="Arial" w:cs="Arial"/>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AC960F2"/>
    <w:multiLevelType w:val="hybridMultilevel"/>
    <w:tmpl w:val="38126C48"/>
    <w:lvl w:ilvl="0" w:tplc="A4FE24F0">
      <w:start w:val="1"/>
      <w:numFmt w:val="decimal"/>
      <w:lvlText w:val="●"/>
      <w:lvlJc w:val="left"/>
      <w:pPr>
        <w:ind w:left="720" w:hanging="360"/>
      </w:pPr>
    </w:lvl>
    <w:lvl w:ilvl="1" w:tplc="670EF2DE">
      <w:start w:val="1"/>
      <w:numFmt w:val="lowerLetter"/>
      <w:lvlText w:val="%2."/>
      <w:lvlJc w:val="left"/>
      <w:pPr>
        <w:ind w:left="1440" w:hanging="360"/>
      </w:pPr>
    </w:lvl>
    <w:lvl w:ilvl="2" w:tplc="F4B0CC16">
      <w:start w:val="1"/>
      <w:numFmt w:val="lowerRoman"/>
      <w:lvlText w:val="%3."/>
      <w:lvlJc w:val="right"/>
      <w:pPr>
        <w:ind w:left="2160" w:hanging="180"/>
      </w:pPr>
    </w:lvl>
    <w:lvl w:ilvl="3" w:tplc="04E411DC">
      <w:start w:val="1"/>
      <w:numFmt w:val="decimal"/>
      <w:lvlText w:val="%4."/>
      <w:lvlJc w:val="left"/>
      <w:pPr>
        <w:ind w:left="2880" w:hanging="360"/>
      </w:pPr>
    </w:lvl>
    <w:lvl w:ilvl="4" w:tplc="758C19D0">
      <w:start w:val="1"/>
      <w:numFmt w:val="lowerLetter"/>
      <w:lvlText w:val="%5."/>
      <w:lvlJc w:val="left"/>
      <w:pPr>
        <w:ind w:left="3600" w:hanging="360"/>
      </w:pPr>
    </w:lvl>
    <w:lvl w:ilvl="5" w:tplc="7F487BC4">
      <w:start w:val="1"/>
      <w:numFmt w:val="lowerRoman"/>
      <w:lvlText w:val="%6."/>
      <w:lvlJc w:val="right"/>
      <w:pPr>
        <w:ind w:left="4320" w:hanging="180"/>
      </w:pPr>
    </w:lvl>
    <w:lvl w:ilvl="6" w:tplc="7BD86EB8">
      <w:start w:val="1"/>
      <w:numFmt w:val="decimal"/>
      <w:lvlText w:val="%7."/>
      <w:lvlJc w:val="left"/>
      <w:pPr>
        <w:ind w:left="5040" w:hanging="360"/>
      </w:pPr>
    </w:lvl>
    <w:lvl w:ilvl="7" w:tplc="186E9E0C">
      <w:start w:val="1"/>
      <w:numFmt w:val="lowerLetter"/>
      <w:lvlText w:val="%8."/>
      <w:lvlJc w:val="left"/>
      <w:pPr>
        <w:ind w:left="5760" w:hanging="360"/>
      </w:pPr>
    </w:lvl>
    <w:lvl w:ilvl="8" w:tplc="C9BCBFC0">
      <w:start w:val="1"/>
      <w:numFmt w:val="lowerRoman"/>
      <w:lvlText w:val="%9."/>
      <w:lvlJc w:val="right"/>
      <w:pPr>
        <w:ind w:left="6480" w:hanging="180"/>
      </w:pPr>
    </w:lvl>
  </w:abstractNum>
  <w:abstractNum w:abstractNumId="14" w15:restartNumberingAfterBreak="0">
    <w:nsid w:val="6CB2D96A"/>
    <w:multiLevelType w:val="multilevel"/>
    <w:tmpl w:val="70AE63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6D82DCE2"/>
    <w:multiLevelType w:val="hybridMultilevel"/>
    <w:tmpl w:val="0D12DE78"/>
    <w:lvl w:ilvl="0" w:tplc="3B9C36EC">
      <w:start w:val="1"/>
      <w:numFmt w:val="bullet"/>
      <w:lvlText w:val=""/>
      <w:lvlJc w:val="left"/>
      <w:pPr>
        <w:ind w:left="720" w:hanging="360"/>
      </w:pPr>
      <w:rPr>
        <w:rFonts w:ascii="Symbol" w:hAnsi="Symbol" w:hint="default"/>
      </w:rPr>
    </w:lvl>
    <w:lvl w:ilvl="1" w:tplc="6BA28826">
      <w:start w:val="1"/>
      <w:numFmt w:val="bullet"/>
      <w:lvlText w:val="o"/>
      <w:lvlJc w:val="left"/>
      <w:pPr>
        <w:ind w:left="1440" w:hanging="360"/>
      </w:pPr>
      <w:rPr>
        <w:rFonts w:ascii="Courier New" w:hAnsi="Courier New" w:hint="default"/>
      </w:rPr>
    </w:lvl>
    <w:lvl w:ilvl="2" w:tplc="8F986172">
      <w:start w:val="1"/>
      <w:numFmt w:val="bullet"/>
      <w:lvlText w:val=""/>
      <w:lvlJc w:val="left"/>
      <w:pPr>
        <w:ind w:left="2160" w:hanging="360"/>
      </w:pPr>
      <w:rPr>
        <w:rFonts w:ascii="Wingdings" w:hAnsi="Wingdings" w:hint="default"/>
      </w:rPr>
    </w:lvl>
    <w:lvl w:ilvl="3" w:tplc="B8C85C48">
      <w:start w:val="1"/>
      <w:numFmt w:val="bullet"/>
      <w:lvlText w:val=""/>
      <w:lvlJc w:val="left"/>
      <w:pPr>
        <w:ind w:left="2880" w:hanging="360"/>
      </w:pPr>
      <w:rPr>
        <w:rFonts w:ascii="Symbol" w:hAnsi="Symbol" w:hint="default"/>
      </w:rPr>
    </w:lvl>
    <w:lvl w:ilvl="4" w:tplc="C1C89608">
      <w:start w:val="1"/>
      <w:numFmt w:val="bullet"/>
      <w:lvlText w:val="o"/>
      <w:lvlJc w:val="left"/>
      <w:pPr>
        <w:ind w:left="3600" w:hanging="360"/>
      </w:pPr>
      <w:rPr>
        <w:rFonts w:ascii="Courier New" w:hAnsi="Courier New" w:hint="default"/>
      </w:rPr>
    </w:lvl>
    <w:lvl w:ilvl="5" w:tplc="27EE3ABC">
      <w:start w:val="1"/>
      <w:numFmt w:val="bullet"/>
      <w:lvlText w:val=""/>
      <w:lvlJc w:val="left"/>
      <w:pPr>
        <w:ind w:left="4320" w:hanging="360"/>
      </w:pPr>
      <w:rPr>
        <w:rFonts w:ascii="Wingdings" w:hAnsi="Wingdings" w:hint="default"/>
      </w:rPr>
    </w:lvl>
    <w:lvl w:ilvl="6" w:tplc="A6B03DEE">
      <w:start w:val="1"/>
      <w:numFmt w:val="bullet"/>
      <w:lvlText w:val=""/>
      <w:lvlJc w:val="left"/>
      <w:pPr>
        <w:ind w:left="5040" w:hanging="360"/>
      </w:pPr>
      <w:rPr>
        <w:rFonts w:ascii="Symbol" w:hAnsi="Symbol" w:hint="default"/>
      </w:rPr>
    </w:lvl>
    <w:lvl w:ilvl="7" w:tplc="6836705C">
      <w:start w:val="1"/>
      <w:numFmt w:val="bullet"/>
      <w:lvlText w:val="o"/>
      <w:lvlJc w:val="left"/>
      <w:pPr>
        <w:ind w:left="5760" w:hanging="360"/>
      </w:pPr>
      <w:rPr>
        <w:rFonts w:ascii="Courier New" w:hAnsi="Courier New" w:hint="default"/>
      </w:rPr>
    </w:lvl>
    <w:lvl w:ilvl="8" w:tplc="EA401F72">
      <w:start w:val="1"/>
      <w:numFmt w:val="bullet"/>
      <w:lvlText w:val=""/>
      <w:lvlJc w:val="left"/>
      <w:pPr>
        <w:ind w:left="6480" w:hanging="360"/>
      </w:pPr>
      <w:rPr>
        <w:rFonts w:ascii="Wingdings" w:hAnsi="Wingdings" w:hint="default"/>
      </w:rPr>
    </w:lvl>
  </w:abstractNum>
  <w:abstractNum w:abstractNumId="16" w15:restartNumberingAfterBreak="0">
    <w:nsid w:val="6F7A7E5A"/>
    <w:multiLevelType w:val="hybridMultilevel"/>
    <w:tmpl w:val="739A6AD0"/>
    <w:lvl w:ilvl="0" w:tplc="2DEAED4E">
      <w:start w:val="1"/>
      <w:numFmt w:val="bullet"/>
      <w:lvlText w:val=""/>
      <w:lvlJc w:val="left"/>
      <w:pPr>
        <w:ind w:left="720" w:hanging="360"/>
      </w:pPr>
      <w:rPr>
        <w:rFonts w:ascii="Symbol" w:hAnsi="Symbol" w:hint="default"/>
      </w:rPr>
    </w:lvl>
    <w:lvl w:ilvl="1" w:tplc="6A34DB50">
      <w:start w:val="1"/>
      <w:numFmt w:val="bullet"/>
      <w:lvlText w:val="o"/>
      <w:lvlJc w:val="left"/>
      <w:pPr>
        <w:ind w:left="1440" w:hanging="360"/>
      </w:pPr>
      <w:rPr>
        <w:rFonts w:ascii="Courier New" w:hAnsi="Courier New" w:hint="default"/>
      </w:rPr>
    </w:lvl>
    <w:lvl w:ilvl="2" w:tplc="25D2321C">
      <w:start w:val="1"/>
      <w:numFmt w:val="bullet"/>
      <w:lvlText w:val=""/>
      <w:lvlJc w:val="left"/>
      <w:pPr>
        <w:ind w:left="2160" w:hanging="360"/>
      </w:pPr>
      <w:rPr>
        <w:rFonts w:ascii="Wingdings" w:hAnsi="Wingdings" w:hint="default"/>
      </w:rPr>
    </w:lvl>
    <w:lvl w:ilvl="3" w:tplc="A706FA00">
      <w:start w:val="1"/>
      <w:numFmt w:val="bullet"/>
      <w:lvlText w:val=""/>
      <w:lvlJc w:val="left"/>
      <w:pPr>
        <w:ind w:left="2880" w:hanging="360"/>
      </w:pPr>
      <w:rPr>
        <w:rFonts w:ascii="Symbol" w:hAnsi="Symbol" w:hint="default"/>
      </w:rPr>
    </w:lvl>
    <w:lvl w:ilvl="4" w:tplc="96467E7A">
      <w:start w:val="1"/>
      <w:numFmt w:val="bullet"/>
      <w:lvlText w:val="o"/>
      <w:lvlJc w:val="left"/>
      <w:pPr>
        <w:ind w:left="3600" w:hanging="360"/>
      </w:pPr>
      <w:rPr>
        <w:rFonts w:ascii="Courier New" w:hAnsi="Courier New" w:hint="default"/>
      </w:rPr>
    </w:lvl>
    <w:lvl w:ilvl="5" w:tplc="7200DA60">
      <w:start w:val="1"/>
      <w:numFmt w:val="bullet"/>
      <w:lvlText w:val=""/>
      <w:lvlJc w:val="left"/>
      <w:pPr>
        <w:ind w:left="4320" w:hanging="360"/>
      </w:pPr>
      <w:rPr>
        <w:rFonts w:ascii="Wingdings" w:hAnsi="Wingdings" w:hint="default"/>
      </w:rPr>
    </w:lvl>
    <w:lvl w:ilvl="6" w:tplc="1568B8C8">
      <w:start w:val="1"/>
      <w:numFmt w:val="bullet"/>
      <w:lvlText w:val=""/>
      <w:lvlJc w:val="left"/>
      <w:pPr>
        <w:ind w:left="5040" w:hanging="360"/>
      </w:pPr>
      <w:rPr>
        <w:rFonts w:ascii="Symbol" w:hAnsi="Symbol" w:hint="default"/>
      </w:rPr>
    </w:lvl>
    <w:lvl w:ilvl="7" w:tplc="649627B4">
      <w:start w:val="1"/>
      <w:numFmt w:val="bullet"/>
      <w:lvlText w:val="o"/>
      <w:lvlJc w:val="left"/>
      <w:pPr>
        <w:ind w:left="5760" w:hanging="360"/>
      </w:pPr>
      <w:rPr>
        <w:rFonts w:ascii="Courier New" w:hAnsi="Courier New" w:hint="default"/>
      </w:rPr>
    </w:lvl>
    <w:lvl w:ilvl="8" w:tplc="6D3AE54E">
      <w:start w:val="1"/>
      <w:numFmt w:val="bullet"/>
      <w:lvlText w:val=""/>
      <w:lvlJc w:val="left"/>
      <w:pPr>
        <w:ind w:left="6480" w:hanging="360"/>
      </w:pPr>
      <w:rPr>
        <w:rFonts w:ascii="Wingdings" w:hAnsi="Wingdings" w:hint="default"/>
      </w:rPr>
    </w:lvl>
  </w:abstractNum>
  <w:abstractNum w:abstractNumId="17" w15:restartNumberingAfterBreak="0">
    <w:nsid w:val="75767E4E"/>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7DB6847"/>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79DAB1DB"/>
    <w:multiLevelType w:val="hybridMultilevel"/>
    <w:tmpl w:val="E4E82FEE"/>
    <w:lvl w:ilvl="0" w:tplc="297E3630">
      <w:start w:val="1"/>
      <w:numFmt w:val="bullet"/>
      <w:lvlText w:val="-"/>
      <w:lvlJc w:val="left"/>
      <w:pPr>
        <w:ind w:left="1440" w:hanging="360"/>
      </w:pPr>
      <w:rPr>
        <w:rFonts w:ascii="Aptos" w:hAnsi="Aptos" w:hint="default"/>
      </w:rPr>
    </w:lvl>
    <w:lvl w:ilvl="1" w:tplc="5464F4BE">
      <w:start w:val="1"/>
      <w:numFmt w:val="bullet"/>
      <w:lvlText w:val="o"/>
      <w:lvlJc w:val="left"/>
      <w:pPr>
        <w:ind w:left="1440" w:hanging="360"/>
      </w:pPr>
      <w:rPr>
        <w:rFonts w:ascii="Courier New" w:hAnsi="Courier New" w:hint="default"/>
      </w:rPr>
    </w:lvl>
    <w:lvl w:ilvl="2" w:tplc="D8A02A56">
      <w:start w:val="1"/>
      <w:numFmt w:val="bullet"/>
      <w:lvlText w:val=""/>
      <w:lvlJc w:val="left"/>
      <w:pPr>
        <w:ind w:left="2160" w:hanging="360"/>
      </w:pPr>
      <w:rPr>
        <w:rFonts w:ascii="Wingdings" w:hAnsi="Wingdings" w:hint="default"/>
      </w:rPr>
    </w:lvl>
    <w:lvl w:ilvl="3" w:tplc="8B8AB402">
      <w:start w:val="1"/>
      <w:numFmt w:val="bullet"/>
      <w:lvlText w:val=""/>
      <w:lvlJc w:val="left"/>
      <w:pPr>
        <w:ind w:left="2880" w:hanging="360"/>
      </w:pPr>
      <w:rPr>
        <w:rFonts w:ascii="Symbol" w:hAnsi="Symbol" w:hint="default"/>
      </w:rPr>
    </w:lvl>
    <w:lvl w:ilvl="4" w:tplc="2A64934C">
      <w:start w:val="1"/>
      <w:numFmt w:val="bullet"/>
      <w:lvlText w:val="o"/>
      <w:lvlJc w:val="left"/>
      <w:pPr>
        <w:ind w:left="3600" w:hanging="360"/>
      </w:pPr>
      <w:rPr>
        <w:rFonts w:ascii="Courier New" w:hAnsi="Courier New" w:hint="default"/>
      </w:rPr>
    </w:lvl>
    <w:lvl w:ilvl="5" w:tplc="4E44E9BA">
      <w:start w:val="1"/>
      <w:numFmt w:val="bullet"/>
      <w:lvlText w:val=""/>
      <w:lvlJc w:val="left"/>
      <w:pPr>
        <w:ind w:left="4320" w:hanging="360"/>
      </w:pPr>
      <w:rPr>
        <w:rFonts w:ascii="Wingdings" w:hAnsi="Wingdings" w:hint="default"/>
      </w:rPr>
    </w:lvl>
    <w:lvl w:ilvl="6" w:tplc="4C2EEFB0">
      <w:start w:val="1"/>
      <w:numFmt w:val="bullet"/>
      <w:lvlText w:val=""/>
      <w:lvlJc w:val="left"/>
      <w:pPr>
        <w:ind w:left="5040" w:hanging="360"/>
      </w:pPr>
      <w:rPr>
        <w:rFonts w:ascii="Symbol" w:hAnsi="Symbol" w:hint="default"/>
      </w:rPr>
    </w:lvl>
    <w:lvl w:ilvl="7" w:tplc="E9388AE4">
      <w:start w:val="1"/>
      <w:numFmt w:val="bullet"/>
      <w:lvlText w:val="o"/>
      <w:lvlJc w:val="left"/>
      <w:pPr>
        <w:ind w:left="5760" w:hanging="360"/>
      </w:pPr>
      <w:rPr>
        <w:rFonts w:ascii="Courier New" w:hAnsi="Courier New" w:hint="default"/>
      </w:rPr>
    </w:lvl>
    <w:lvl w:ilvl="8" w:tplc="B3AE8FF6">
      <w:start w:val="1"/>
      <w:numFmt w:val="bullet"/>
      <w:lvlText w:val=""/>
      <w:lvlJc w:val="left"/>
      <w:pPr>
        <w:ind w:left="6480" w:hanging="360"/>
      </w:pPr>
      <w:rPr>
        <w:rFonts w:ascii="Wingdings" w:hAnsi="Wingdings" w:hint="default"/>
      </w:rPr>
    </w:lvl>
  </w:abstractNum>
  <w:abstractNum w:abstractNumId="20" w15:restartNumberingAfterBreak="0">
    <w:nsid w:val="7A514104"/>
    <w:multiLevelType w:val="hybridMultilevel"/>
    <w:tmpl w:val="6D641032"/>
    <w:lvl w:ilvl="0" w:tplc="96024DC4">
      <w:start w:val="1"/>
      <w:numFmt w:val="bullet"/>
      <w:lvlText w:val=""/>
      <w:lvlJc w:val="left"/>
      <w:pPr>
        <w:ind w:left="720" w:hanging="360"/>
      </w:pPr>
      <w:rPr>
        <w:rFonts w:ascii="Symbol" w:hAnsi="Symbol" w:hint="default"/>
      </w:rPr>
    </w:lvl>
    <w:lvl w:ilvl="1" w:tplc="C980D73E">
      <w:start w:val="1"/>
      <w:numFmt w:val="bullet"/>
      <w:lvlText w:val="o"/>
      <w:lvlJc w:val="left"/>
      <w:pPr>
        <w:ind w:left="1440" w:hanging="360"/>
      </w:pPr>
      <w:rPr>
        <w:rFonts w:ascii="Courier New" w:hAnsi="Courier New" w:hint="default"/>
      </w:rPr>
    </w:lvl>
    <w:lvl w:ilvl="2" w:tplc="1A9406DE">
      <w:start w:val="1"/>
      <w:numFmt w:val="bullet"/>
      <w:lvlText w:val=""/>
      <w:lvlJc w:val="left"/>
      <w:pPr>
        <w:ind w:left="2160" w:hanging="360"/>
      </w:pPr>
      <w:rPr>
        <w:rFonts w:ascii="Wingdings" w:hAnsi="Wingdings" w:hint="default"/>
      </w:rPr>
    </w:lvl>
    <w:lvl w:ilvl="3" w:tplc="B8FC2294">
      <w:start w:val="1"/>
      <w:numFmt w:val="bullet"/>
      <w:lvlText w:val=""/>
      <w:lvlJc w:val="left"/>
      <w:pPr>
        <w:ind w:left="2880" w:hanging="360"/>
      </w:pPr>
      <w:rPr>
        <w:rFonts w:ascii="Symbol" w:hAnsi="Symbol" w:hint="default"/>
      </w:rPr>
    </w:lvl>
    <w:lvl w:ilvl="4" w:tplc="0E588CB6">
      <w:start w:val="1"/>
      <w:numFmt w:val="bullet"/>
      <w:lvlText w:val="o"/>
      <w:lvlJc w:val="left"/>
      <w:pPr>
        <w:ind w:left="3600" w:hanging="360"/>
      </w:pPr>
      <w:rPr>
        <w:rFonts w:ascii="Courier New" w:hAnsi="Courier New" w:hint="default"/>
      </w:rPr>
    </w:lvl>
    <w:lvl w:ilvl="5" w:tplc="C284F2EA">
      <w:start w:val="1"/>
      <w:numFmt w:val="bullet"/>
      <w:lvlText w:val=""/>
      <w:lvlJc w:val="left"/>
      <w:pPr>
        <w:ind w:left="4320" w:hanging="360"/>
      </w:pPr>
      <w:rPr>
        <w:rFonts w:ascii="Wingdings" w:hAnsi="Wingdings" w:hint="default"/>
      </w:rPr>
    </w:lvl>
    <w:lvl w:ilvl="6" w:tplc="9746CCD6">
      <w:start w:val="1"/>
      <w:numFmt w:val="bullet"/>
      <w:lvlText w:val=""/>
      <w:lvlJc w:val="left"/>
      <w:pPr>
        <w:ind w:left="5040" w:hanging="360"/>
      </w:pPr>
      <w:rPr>
        <w:rFonts w:ascii="Symbol" w:hAnsi="Symbol" w:hint="default"/>
      </w:rPr>
    </w:lvl>
    <w:lvl w:ilvl="7" w:tplc="D690F924">
      <w:start w:val="1"/>
      <w:numFmt w:val="bullet"/>
      <w:lvlText w:val="o"/>
      <w:lvlJc w:val="left"/>
      <w:pPr>
        <w:ind w:left="5760" w:hanging="360"/>
      </w:pPr>
      <w:rPr>
        <w:rFonts w:ascii="Courier New" w:hAnsi="Courier New" w:hint="default"/>
      </w:rPr>
    </w:lvl>
    <w:lvl w:ilvl="8" w:tplc="7E667E7A">
      <w:start w:val="1"/>
      <w:numFmt w:val="bullet"/>
      <w:lvlText w:val=""/>
      <w:lvlJc w:val="left"/>
      <w:pPr>
        <w:ind w:left="6480" w:hanging="360"/>
      </w:pPr>
      <w:rPr>
        <w:rFonts w:ascii="Wingdings" w:hAnsi="Wingdings" w:hint="default"/>
      </w:rPr>
    </w:lvl>
  </w:abstractNum>
  <w:num w:numId="1" w16cid:durableId="907115369">
    <w:abstractNumId w:val="8"/>
  </w:num>
  <w:num w:numId="2" w16cid:durableId="957420156">
    <w:abstractNumId w:val="19"/>
  </w:num>
  <w:num w:numId="3" w16cid:durableId="1550847695">
    <w:abstractNumId w:val="15"/>
  </w:num>
  <w:num w:numId="4" w16cid:durableId="90048322">
    <w:abstractNumId w:val="6"/>
  </w:num>
  <w:num w:numId="5" w16cid:durableId="1972707308">
    <w:abstractNumId w:val="9"/>
  </w:num>
  <w:num w:numId="6" w16cid:durableId="1020278756">
    <w:abstractNumId w:val="16"/>
  </w:num>
  <w:num w:numId="7" w16cid:durableId="136150241">
    <w:abstractNumId w:val="20"/>
  </w:num>
  <w:num w:numId="8" w16cid:durableId="768695699">
    <w:abstractNumId w:val="3"/>
  </w:num>
  <w:num w:numId="9" w16cid:durableId="1015153248">
    <w:abstractNumId w:val="7"/>
  </w:num>
  <w:num w:numId="10" w16cid:durableId="551698153">
    <w:abstractNumId w:val="14"/>
  </w:num>
  <w:num w:numId="11" w16cid:durableId="2082755535">
    <w:abstractNumId w:val="11"/>
  </w:num>
  <w:num w:numId="12" w16cid:durableId="17972265">
    <w:abstractNumId w:val="10"/>
  </w:num>
  <w:num w:numId="13" w16cid:durableId="826094786">
    <w:abstractNumId w:val="2"/>
  </w:num>
  <w:num w:numId="14" w16cid:durableId="1071272106">
    <w:abstractNumId w:val="13"/>
  </w:num>
  <w:num w:numId="15" w16cid:durableId="1430588120">
    <w:abstractNumId w:val="1"/>
  </w:num>
  <w:num w:numId="16" w16cid:durableId="1039162809">
    <w:abstractNumId w:val="5"/>
  </w:num>
  <w:num w:numId="17" w16cid:durableId="288434631">
    <w:abstractNumId w:val="18"/>
  </w:num>
  <w:num w:numId="18" w16cid:durableId="1538614875">
    <w:abstractNumId w:val="4"/>
  </w:num>
  <w:num w:numId="19" w16cid:durableId="1727533740">
    <w:abstractNumId w:val="0"/>
  </w:num>
  <w:num w:numId="20" w16cid:durableId="1489050207">
    <w:abstractNumId w:val="12"/>
  </w:num>
  <w:num w:numId="21" w16cid:durableId="186655856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49A0"/>
    <w:rsid w:val="000A2450"/>
    <w:rsid w:val="003249A0"/>
    <w:rsid w:val="00385AFF"/>
    <w:rsid w:val="004A3B90"/>
    <w:rsid w:val="006EBFF1"/>
    <w:rsid w:val="00706CCA"/>
    <w:rsid w:val="007C7095"/>
    <w:rsid w:val="00ACAF23"/>
    <w:rsid w:val="00AF6DAA"/>
    <w:rsid w:val="00BB69EA"/>
    <w:rsid w:val="00BBBB14"/>
    <w:rsid w:val="01C43D5B"/>
    <w:rsid w:val="0376C711"/>
    <w:rsid w:val="03DE898D"/>
    <w:rsid w:val="04C0EFF8"/>
    <w:rsid w:val="04C24F61"/>
    <w:rsid w:val="05038042"/>
    <w:rsid w:val="06017A75"/>
    <w:rsid w:val="0692A789"/>
    <w:rsid w:val="070E485D"/>
    <w:rsid w:val="08C134A3"/>
    <w:rsid w:val="08D207AE"/>
    <w:rsid w:val="08D326B2"/>
    <w:rsid w:val="0962F888"/>
    <w:rsid w:val="097EDE8E"/>
    <w:rsid w:val="0B48272F"/>
    <w:rsid w:val="0B5ED110"/>
    <w:rsid w:val="0BC71A8A"/>
    <w:rsid w:val="0C10F9F1"/>
    <w:rsid w:val="0F037EEF"/>
    <w:rsid w:val="0F0F1A6D"/>
    <w:rsid w:val="0F151DA8"/>
    <w:rsid w:val="0F6285DD"/>
    <w:rsid w:val="10CFE350"/>
    <w:rsid w:val="11005C55"/>
    <w:rsid w:val="1105CCCF"/>
    <w:rsid w:val="11549BD6"/>
    <w:rsid w:val="121ED34A"/>
    <w:rsid w:val="12DFDCA8"/>
    <w:rsid w:val="135C5508"/>
    <w:rsid w:val="13E1D505"/>
    <w:rsid w:val="14E9A855"/>
    <w:rsid w:val="154F0D00"/>
    <w:rsid w:val="1597EB40"/>
    <w:rsid w:val="1649A849"/>
    <w:rsid w:val="16716036"/>
    <w:rsid w:val="175A7623"/>
    <w:rsid w:val="17698992"/>
    <w:rsid w:val="1806957D"/>
    <w:rsid w:val="18213F9C"/>
    <w:rsid w:val="189B7547"/>
    <w:rsid w:val="1A4D53FA"/>
    <w:rsid w:val="1B2AA44A"/>
    <w:rsid w:val="1BD1475B"/>
    <w:rsid w:val="1D2D49A6"/>
    <w:rsid w:val="1D9DFE65"/>
    <w:rsid w:val="1ED3591C"/>
    <w:rsid w:val="1EF8821F"/>
    <w:rsid w:val="1FBFADCA"/>
    <w:rsid w:val="205F4FB0"/>
    <w:rsid w:val="2092D650"/>
    <w:rsid w:val="2153A0F5"/>
    <w:rsid w:val="215B75F0"/>
    <w:rsid w:val="217DEAEC"/>
    <w:rsid w:val="21C8DA08"/>
    <w:rsid w:val="21DA5A35"/>
    <w:rsid w:val="21E1A4DE"/>
    <w:rsid w:val="21F25323"/>
    <w:rsid w:val="225E15F1"/>
    <w:rsid w:val="22F353F6"/>
    <w:rsid w:val="2386FEDD"/>
    <w:rsid w:val="248C29FF"/>
    <w:rsid w:val="24D7C84A"/>
    <w:rsid w:val="25057CAA"/>
    <w:rsid w:val="252257F8"/>
    <w:rsid w:val="25594455"/>
    <w:rsid w:val="2585F751"/>
    <w:rsid w:val="25A27645"/>
    <w:rsid w:val="26421020"/>
    <w:rsid w:val="264FCABD"/>
    <w:rsid w:val="265358CC"/>
    <w:rsid w:val="268A71A6"/>
    <w:rsid w:val="2695CC46"/>
    <w:rsid w:val="26D27AE6"/>
    <w:rsid w:val="26DFC9E7"/>
    <w:rsid w:val="26F8FF62"/>
    <w:rsid w:val="27AF78D5"/>
    <w:rsid w:val="280B07C9"/>
    <w:rsid w:val="28598E86"/>
    <w:rsid w:val="28602321"/>
    <w:rsid w:val="2878D743"/>
    <w:rsid w:val="28A46CF4"/>
    <w:rsid w:val="29AFFEF6"/>
    <w:rsid w:val="2A1579E7"/>
    <w:rsid w:val="2A44CD09"/>
    <w:rsid w:val="2AACA3D1"/>
    <w:rsid w:val="2AEDCB02"/>
    <w:rsid w:val="2B1BAD57"/>
    <w:rsid w:val="2CD1B826"/>
    <w:rsid w:val="2D5B29BC"/>
    <w:rsid w:val="2DB59A67"/>
    <w:rsid w:val="2DEF03C5"/>
    <w:rsid w:val="2E86ACE5"/>
    <w:rsid w:val="2EE09B82"/>
    <w:rsid w:val="2EE49B4D"/>
    <w:rsid w:val="2F6344CB"/>
    <w:rsid w:val="3061A170"/>
    <w:rsid w:val="30B41FD2"/>
    <w:rsid w:val="31430373"/>
    <w:rsid w:val="3212CD85"/>
    <w:rsid w:val="32629B0E"/>
    <w:rsid w:val="3309B526"/>
    <w:rsid w:val="3452AFBC"/>
    <w:rsid w:val="349DFE96"/>
    <w:rsid w:val="35A9929D"/>
    <w:rsid w:val="35D4C764"/>
    <w:rsid w:val="36787421"/>
    <w:rsid w:val="36E5C5D0"/>
    <w:rsid w:val="3742C5E9"/>
    <w:rsid w:val="38022AE4"/>
    <w:rsid w:val="39A0921F"/>
    <w:rsid w:val="3AD5FBB5"/>
    <w:rsid w:val="3AF170A8"/>
    <w:rsid w:val="3B626C82"/>
    <w:rsid w:val="3B6BA95F"/>
    <w:rsid w:val="3C254ED8"/>
    <w:rsid w:val="3C2D291F"/>
    <w:rsid w:val="3CD10B2A"/>
    <w:rsid w:val="3D138619"/>
    <w:rsid w:val="3DA87EDA"/>
    <w:rsid w:val="3DC8D909"/>
    <w:rsid w:val="3E4EEB6D"/>
    <w:rsid w:val="3F720AD3"/>
    <w:rsid w:val="403597A9"/>
    <w:rsid w:val="408A0AFA"/>
    <w:rsid w:val="40A72051"/>
    <w:rsid w:val="41FBCA07"/>
    <w:rsid w:val="428B9A21"/>
    <w:rsid w:val="42BD660C"/>
    <w:rsid w:val="42DAF081"/>
    <w:rsid w:val="4335AD39"/>
    <w:rsid w:val="439A2124"/>
    <w:rsid w:val="442E0A2A"/>
    <w:rsid w:val="468CAA1E"/>
    <w:rsid w:val="46DCB6DF"/>
    <w:rsid w:val="4795D66F"/>
    <w:rsid w:val="47A0D4E3"/>
    <w:rsid w:val="48028C2F"/>
    <w:rsid w:val="483046EC"/>
    <w:rsid w:val="48682F1C"/>
    <w:rsid w:val="48792D91"/>
    <w:rsid w:val="48D18102"/>
    <w:rsid w:val="490E0A4D"/>
    <w:rsid w:val="4932B012"/>
    <w:rsid w:val="4A7D8694"/>
    <w:rsid w:val="4AE6C090"/>
    <w:rsid w:val="4B14622C"/>
    <w:rsid w:val="4B1ADBCF"/>
    <w:rsid w:val="4B8F959E"/>
    <w:rsid w:val="4BAE246E"/>
    <w:rsid w:val="4CE12815"/>
    <w:rsid w:val="4E6334B2"/>
    <w:rsid w:val="4E78F4C4"/>
    <w:rsid w:val="4EB4F307"/>
    <w:rsid w:val="4F8CBE93"/>
    <w:rsid w:val="4FA9CD11"/>
    <w:rsid w:val="50168A31"/>
    <w:rsid w:val="5087F494"/>
    <w:rsid w:val="5110AB27"/>
    <w:rsid w:val="51582761"/>
    <w:rsid w:val="51C9A884"/>
    <w:rsid w:val="528DC56C"/>
    <w:rsid w:val="52B7E2E9"/>
    <w:rsid w:val="52DE3A6E"/>
    <w:rsid w:val="53D96F49"/>
    <w:rsid w:val="5460BFD4"/>
    <w:rsid w:val="5464B87F"/>
    <w:rsid w:val="5635D79A"/>
    <w:rsid w:val="563A69D9"/>
    <w:rsid w:val="56900F16"/>
    <w:rsid w:val="5707DE01"/>
    <w:rsid w:val="57BF0D44"/>
    <w:rsid w:val="586008B5"/>
    <w:rsid w:val="59288166"/>
    <w:rsid w:val="592923F9"/>
    <w:rsid w:val="592FDA45"/>
    <w:rsid w:val="5946C4D8"/>
    <w:rsid w:val="597DDE26"/>
    <w:rsid w:val="59B80D7A"/>
    <w:rsid w:val="5A0B9429"/>
    <w:rsid w:val="5A96816C"/>
    <w:rsid w:val="5AB35B4A"/>
    <w:rsid w:val="5AD61B9D"/>
    <w:rsid w:val="5B51D4CF"/>
    <w:rsid w:val="5C646EE5"/>
    <w:rsid w:val="5D430794"/>
    <w:rsid w:val="5D52B9AB"/>
    <w:rsid w:val="5D5D40F4"/>
    <w:rsid w:val="5E3298B9"/>
    <w:rsid w:val="5E783ECB"/>
    <w:rsid w:val="5E973AD2"/>
    <w:rsid w:val="5F820E5D"/>
    <w:rsid w:val="5FBA0906"/>
    <w:rsid w:val="5FD067C3"/>
    <w:rsid w:val="6081D5EC"/>
    <w:rsid w:val="60C4837C"/>
    <w:rsid w:val="6113DEDB"/>
    <w:rsid w:val="6123FB24"/>
    <w:rsid w:val="61A97F51"/>
    <w:rsid w:val="621AFFA1"/>
    <w:rsid w:val="62383002"/>
    <w:rsid w:val="62B3DD30"/>
    <w:rsid w:val="62F7349B"/>
    <w:rsid w:val="64248947"/>
    <w:rsid w:val="654F78BA"/>
    <w:rsid w:val="65CD5747"/>
    <w:rsid w:val="65F9373B"/>
    <w:rsid w:val="667CAA32"/>
    <w:rsid w:val="66AC6C07"/>
    <w:rsid w:val="6890CF8D"/>
    <w:rsid w:val="69B607B6"/>
    <w:rsid w:val="69F2F17C"/>
    <w:rsid w:val="6A7BA99B"/>
    <w:rsid w:val="6AAB7355"/>
    <w:rsid w:val="6B9C08B5"/>
    <w:rsid w:val="6BD06832"/>
    <w:rsid w:val="6BE51295"/>
    <w:rsid w:val="6BF10F64"/>
    <w:rsid w:val="6C23DEA8"/>
    <w:rsid w:val="6CF299C6"/>
    <w:rsid w:val="6D26A6A6"/>
    <w:rsid w:val="6E1AA800"/>
    <w:rsid w:val="6E9CA4FF"/>
    <w:rsid w:val="70390EC3"/>
    <w:rsid w:val="70907CEA"/>
    <w:rsid w:val="71197F05"/>
    <w:rsid w:val="7284BA12"/>
    <w:rsid w:val="72907567"/>
    <w:rsid w:val="73C627AB"/>
    <w:rsid w:val="75423858"/>
    <w:rsid w:val="75D51DFE"/>
    <w:rsid w:val="76B5F325"/>
    <w:rsid w:val="76CC947A"/>
    <w:rsid w:val="77868429"/>
    <w:rsid w:val="7876DFC2"/>
    <w:rsid w:val="78D2379B"/>
    <w:rsid w:val="78E94534"/>
    <w:rsid w:val="799857F9"/>
    <w:rsid w:val="7A254028"/>
    <w:rsid w:val="7A2A7C26"/>
    <w:rsid w:val="7A490B6E"/>
    <w:rsid w:val="7AC1BBE4"/>
    <w:rsid w:val="7B2B5DBD"/>
    <w:rsid w:val="7BDB4520"/>
    <w:rsid w:val="7CED24B1"/>
    <w:rsid w:val="7EEA5E95"/>
    <w:rsid w:val="7EEE0F9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4E1BB4D"/>
  <w15:docId w15:val="{1B05AFD3-71BD-4493-B2E1-9DB594A5B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24D7C84A"/>
    <w:rPr>
      <w:color w:val="0000FF"/>
      <w:u w:val="single"/>
    </w:rPr>
  </w:style>
  <w:style w:type="paragraph" w:styleId="ListParagraph">
    <w:name w:val="List Paragraph"/>
    <w:basedOn w:val="Normal"/>
    <w:uiPriority w:val="34"/>
    <w:qFormat/>
    <w:rsid w:val="4335AD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mojdigital.blog.gov.uk/working-at-moj-ds/" TargetMode="External"/><Relationship Id="rId13" Type="http://schemas.openxmlformats.org/officeDocument/2006/relationships/hyperlink" Target="https://mojdigital.blog.gov.uk/" TargetMode="External"/><Relationship Id="rId18" Type="http://schemas.openxmlformats.org/officeDocument/2006/relationships/hyperlink" Target="https://www.gov.uk/government/collections/digital-data-and-technology-profession-capability-framework" TargetMode="External"/><Relationship Id="rId3" Type="http://schemas.openxmlformats.org/officeDocument/2006/relationships/settings" Target="settings.xml"/><Relationship Id="rId21" Type="http://schemas.openxmlformats.org/officeDocument/2006/relationships/hyperlink" Target="https://www.civil-service-careers.gov.uk/artificial-intelligence-and-recruitment/" TargetMode="External"/><Relationship Id="rId7" Type="http://schemas.openxmlformats.org/officeDocument/2006/relationships/hyperlink" Target="https://www.gov.uk/government/publications/united-kingdom-security-vetting-clearance-levels/national-security-vetting-clearance-levels" TargetMode="External"/><Relationship Id="rId12" Type="http://schemas.openxmlformats.org/officeDocument/2006/relationships/hyperlink" Target="https://mojdigital.blog.gov.uk/working-at-moj-ds/" TargetMode="External"/><Relationship Id="rId17" Type="http://schemas.openxmlformats.org/officeDocument/2006/relationships/hyperlink" Target="https://www.gov.uk/government/publications/civil-service-diversity-and-inclusion-strategy-2022-to-2025"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gov.uk/government/publications/civil-service-people-plan-2024-2027" TargetMode="External"/><Relationship Id="rId20" Type="http://schemas.openxmlformats.org/officeDocument/2006/relationships/hyperlink" Target="https://www.civil-service-careers.gov.uk/how-to-apply/" TargetMode="External"/><Relationship Id="rId1" Type="http://schemas.openxmlformats.org/officeDocument/2006/relationships/numbering" Target="numbering.xml"/><Relationship Id="rId6" Type="http://schemas.openxmlformats.org/officeDocument/2006/relationships/hyperlink" Target="https://www.gov.uk/government/publications/united-kingdom-security-vetting-clearance-levels/national-security-vetting-clearance-levels" TargetMode="External"/><Relationship Id="rId11" Type="http://schemas.openxmlformats.org/officeDocument/2006/relationships/hyperlink" Target="https://sway.cloud.microsoft/m0Fk2f0Y5shyUg5p?ref=Link" TargetMode="External"/><Relationship Id="rId24" Type="http://schemas.openxmlformats.org/officeDocument/2006/relationships/fontTable" Target="fontTable.xml"/><Relationship Id="rId5" Type="http://schemas.openxmlformats.org/officeDocument/2006/relationships/hyperlink" Target="https://www.google.com/maps/d/viewer?mid=1CsJxWFinu4iFbA0Tnq-KrwUAkbvLOZwQ&amp;ll=52.953218784877095%2C-1.0082511500000058&amp;z=6" TargetMode="External"/><Relationship Id="rId15" Type="http://schemas.openxmlformats.org/officeDocument/2006/relationships/hyperlink" Target="https://www.gov.uk/government/organisations/ministry-of-justice/about/equality-and-diversity" TargetMode="External"/><Relationship Id="rId23" Type="http://schemas.openxmlformats.org/officeDocument/2006/relationships/hyperlink" Target="mailto:recruitment@digital.justice.gov.uk" TargetMode="External"/><Relationship Id="rId10" Type="http://schemas.openxmlformats.org/officeDocument/2006/relationships/hyperlink" Target="https://www.civilservicepensionscheme.org.uk/memberhub/joining-the-pension-scheme/" TargetMode="External"/><Relationship Id="rId19" Type="http://schemas.openxmlformats.org/officeDocument/2006/relationships/hyperlink" Target="https://www.gov.uk/government/publications/success-profiles" TargetMode="External"/><Relationship Id="rId4" Type="http://schemas.openxmlformats.org/officeDocument/2006/relationships/webSettings" Target="webSettings.xml"/><Relationship Id="rId9" Type="http://schemas.openxmlformats.org/officeDocument/2006/relationships/hyperlink" Target="https://ddat-capability-framework.service.gov.uk/role/product-manager" TargetMode="External"/><Relationship Id="rId14" Type="http://schemas.openxmlformats.org/officeDocument/2006/relationships/hyperlink" Target="https://www.gov.uk/government/publications/united-kingdom-security-vetting-clearance-levels/national-security-vetting-clearance-levels" TargetMode="External"/><Relationship Id="rId22" Type="http://schemas.openxmlformats.org/officeDocument/2006/relationships/hyperlink" Target="https://sway.cloud.microsoft/vl76UcRt8KE5oPCL?ref=Li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2276</Words>
  <Characters>12679</Characters>
  <Application>Microsoft Office Word</Application>
  <DocSecurity>0</DocSecurity>
  <Lines>294</Lines>
  <Paragraphs>119</Paragraphs>
  <ScaleCrop>false</ScaleCrop>
  <Company/>
  <LinksUpToDate>false</LinksUpToDate>
  <CharactersWithSpaces>14836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Eleni Karydi  |  She/Hers</cp:lastModifiedBy>
  <cp:revision>11</cp:revision>
  <dcterms:created xsi:type="dcterms:W3CDTF">2025-05-19T14:41:00Z</dcterms:created>
  <dcterms:modified xsi:type="dcterms:W3CDTF">2026-05-14T11:02:00Z</dcterms:modified>
</cp:coreProperties>
</file>