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intelligence2.xml" ContentType="application/vnd.ms-office.intelligence2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D331AA" w:rsidR="00D0624D" w:rsidP="3C21F11F" w:rsidRDefault="00D0624D" w14:paraId="43AA7F46" w14:textId="1C06C555">
      <w:pPr>
        <w:spacing w:after="0"/>
        <w:rPr>
          <w:rFonts w:ascii="Arial" w:hAnsi="Arial" w:cs="Arial"/>
          <w:b w:val="1"/>
          <w:bCs w:val="1"/>
          <w:sz w:val="24"/>
          <w:szCs w:val="24"/>
          <w:lang w:val="en-GB"/>
        </w:rPr>
      </w:pPr>
      <w:r w:rsidRPr="3C21F11F" w:rsidR="00D0624D">
        <w:rPr>
          <w:rFonts w:ascii="Arial" w:hAnsi="Arial" w:cs="Arial"/>
          <w:b w:val="1"/>
          <w:bCs w:val="1"/>
          <w:sz w:val="24"/>
          <w:szCs w:val="24"/>
          <w:lang w:val="en-GB"/>
        </w:rPr>
        <w:t xml:space="preserve">Job </w:t>
      </w:r>
      <w:r w:rsidRPr="3C21F11F" w:rsidR="00A52ED0">
        <w:rPr>
          <w:rFonts w:ascii="Arial" w:hAnsi="Arial" w:cs="Arial"/>
          <w:b w:val="1"/>
          <w:bCs w:val="1"/>
          <w:sz w:val="24"/>
          <w:szCs w:val="24"/>
          <w:lang w:val="en-GB"/>
        </w:rPr>
        <w:t>title</w:t>
      </w:r>
      <w:r w:rsidRPr="3C21F11F" w:rsidR="0043118B">
        <w:rPr>
          <w:rFonts w:ascii="Arial" w:hAnsi="Arial" w:cs="Arial"/>
          <w:b w:val="1"/>
          <w:bCs w:val="1"/>
          <w:sz w:val="24"/>
          <w:szCs w:val="24"/>
          <w:lang w:val="en-GB"/>
        </w:rPr>
        <w:t>:</w:t>
      </w:r>
      <w:r w:rsidRPr="3C21F11F" w:rsidR="00D0624D">
        <w:rPr>
          <w:rFonts w:ascii="Arial" w:hAnsi="Arial" w:cs="Arial"/>
          <w:b w:val="1"/>
          <w:bCs w:val="1"/>
          <w:sz w:val="24"/>
          <w:szCs w:val="24"/>
          <w:lang w:val="en-GB"/>
        </w:rPr>
        <w:t xml:space="preserve"> </w:t>
      </w:r>
      <w:r w:rsidRPr="3C21F11F" w:rsidR="445CCAE8">
        <w:rPr>
          <w:rFonts w:ascii="Arial" w:hAnsi="Arial" w:cs="Arial"/>
          <w:b w:val="1"/>
          <w:bCs w:val="1"/>
          <w:sz w:val="24"/>
          <w:szCs w:val="24"/>
          <w:lang w:val="en-GB"/>
        </w:rPr>
        <w:t>Commissioning Manager</w:t>
      </w:r>
    </w:p>
    <w:p w:rsidR="007A56A5" w:rsidP="007B3DF2" w:rsidRDefault="00086D83" w14:paraId="206A7453" w14:textId="6E0F3F58">
      <w:pPr>
        <w:spacing w:after="0"/>
        <w:rPr>
          <w:rFonts w:ascii="Arial" w:hAnsi="Arial" w:cs="Arial"/>
          <w:b w:val="1"/>
          <w:bCs w:val="1"/>
          <w:sz w:val="24"/>
          <w:szCs w:val="24"/>
          <w:lang w:val="en-GB"/>
        </w:rPr>
      </w:pPr>
      <w:r w:rsidRPr="3C21F11F" w:rsidR="00086D83">
        <w:rPr>
          <w:rFonts w:ascii="Arial" w:hAnsi="Arial" w:cs="Arial"/>
          <w:b w:val="1"/>
          <w:bCs w:val="1"/>
          <w:sz w:val="24"/>
          <w:szCs w:val="24"/>
          <w:lang w:val="en-GB"/>
        </w:rPr>
        <w:t>Directorate:</w:t>
      </w:r>
      <w:r w:rsidRPr="3C21F11F" w:rsidR="00086D83">
        <w:rPr>
          <w:rFonts w:ascii="Arial" w:hAnsi="Arial" w:cs="Arial"/>
          <w:b w:val="1"/>
          <w:bCs w:val="1"/>
          <w:sz w:val="24"/>
          <w:szCs w:val="24"/>
          <w:lang w:val="en-GB"/>
        </w:rPr>
        <w:t xml:space="preserve"> </w:t>
      </w:r>
      <w:r w:rsidRPr="3C21F11F" w:rsidR="32956A87">
        <w:rPr>
          <w:rFonts w:ascii="Arial" w:hAnsi="Arial" w:cs="Arial"/>
          <w:b w:val="1"/>
          <w:bCs w:val="1"/>
          <w:sz w:val="24"/>
          <w:szCs w:val="24"/>
          <w:lang w:val="en-GB"/>
        </w:rPr>
        <w:t xml:space="preserve">Chief Financial Officer </w:t>
      </w:r>
    </w:p>
    <w:p w:rsidR="007A56A5" w:rsidP="007B3DF2" w:rsidRDefault="007A56A5" w14:paraId="0F92C90C" w14:textId="37A79155">
      <w:pPr>
        <w:spacing w:after="0"/>
        <w:rPr>
          <w:rFonts w:ascii="Arial" w:hAnsi="Arial" w:cs="Arial"/>
          <w:b w:val="1"/>
          <w:bCs w:val="1"/>
          <w:sz w:val="24"/>
          <w:szCs w:val="24"/>
          <w:lang w:val="en-GB"/>
        </w:rPr>
      </w:pPr>
      <w:r w:rsidRPr="5EB1E3E2" w:rsidR="206C7F09">
        <w:rPr>
          <w:rFonts w:ascii="Arial" w:hAnsi="Arial" w:cs="Arial"/>
          <w:b w:val="1"/>
          <w:bCs w:val="1"/>
          <w:sz w:val="24"/>
          <w:szCs w:val="24"/>
          <w:lang w:val="en-GB"/>
        </w:rPr>
        <w:t>Workstream:</w:t>
      </w:r>
      <w:r w:rsidRPr="5EB1E3E2" w:rsidR="206C7F09">
        <w:rPr>
          <w:rFonts w:ascii="Arial" w:hAnsi="Arial" w:cs="Arial"/>
          <w:b w:val="1"/>
          <w:bCs w:val="1"/>
          <w:sz w:val="24"/>
          <w:szCs w:val="24"/>
          <w:lang w:val="en-GB"/>
        </w:rPr>
        <w:t xml:space="preserve"> </w:t>
      </w:r>
      <w:r w:rsidRPr="5EB1E3E2" w:rsidR="2D4BAC4B">
        <w:rPr>
          <w:rFonts w:ascii="Arial" w:hAnsi="Arial" w:cs="Arial"/>
          <w:b w:val="1"/>
          <w:bCs w:val="1"/>
          <w:sz w:val="24"/>
          <w:szCs w:val="24"/>
          <w:lang w:val="en-GB"/>
        </w:rPr>
        <w:t>Finance</w:t>
      </w:r>
    </w:p>
    <w:p w:rsidR="004971DB" w:rsidP="007B3DF2" w:rsidRDefault="004971DB" w14:paraId="0298CD9B" w14:textId="77777777">
      <w:pPr>
        <w:spacing w:after="0"/>
        <w:rPr>
          <w:rFonts w:ascii="Arial" w:hAnsi="Arial" w:cs="Arial"/>
          <w:b/>
          <w:bCs/>
          <w:sz w:val="24"/>
          <w:szCs w:val="24"/>
          <w:lang w:val="en-GB"/>
        </w:rPr>
      </w:pPr>
    </w:p>
    <w:p w:rsidRPr="00D331AA" w:rsidR="0044764F" w:rsidP="007B3DF2" w:rsidRDefault="0044764F" w14:paraId="0D23274A" w14:textId="77777777">
      <w:pPr>
        <w:spacing w:after="0"/>
        <w:rPr>
          <w:rFonts w:cs="Arial"/>
          <w:sz w:val="24"/>
          <w:szCs w:val="24"/>
        </w:rPr>
      </w:pPr>
    </w:p>
    <w:p w:rsidRPr="00D331AA" w:rsidR="00B643C3" w:rsidP="00CB0989" w:rsidRDefault="00B643C3" w14:paraId="5A0E541E" w14:textId="4AD3656A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sz w:val="24"/>
          <w:szCs w:val="24"/>
          <w:shd w:val="clear" w:color="auto" w:fill="FFFFFF"/>
          <w:lang w:val="en-GB" w:eastAsia="en-GB"/>
        </w:rPr>
      </w:pPr>
      <w:r w:rsidRPr="00D331AA">
        <w:rPr>
          <w:rFonts w:ascii="Arial" w:hAnsi="Arial" w:eastAsia="Times New Roman" w:cs="Arial"/>
          <w:b/>
          <w:bCs/>
          <w:sz w:val="24"/>
          <w:szCs w:val="24"/>
          <w:shd w:val="clear" w:color="auto" w:fill="FFFFFF"/>
          <w:lang w:val="en-GB" w:eastAsia="en-GB"/>
        </w:rPr>
        <w:t>About u</w:t>
      </w:r>
      <w:r w:rsidRPr="00D331AA" w:rsidR="00D0624D">
        <w:rPr>
          <w:rFonts w:ascii="Arial" w:hAnsi="Arial" w:eastAsia="Times New Roman" w:cs="Arial"/>
          <w:b/>
          <w:bCs/>
          <w:sz w:val="24"/>
          <w:szCs w:val="24"/>
          <w:shd w:val="clear" w:color="auto" w:fill="FFFFFF"/>
          <w:lang w:val="en-GB" w:eastAsia="en-GB"/>
        </w:rPr>
        <w:t xml:space="preserve">s </w:t>
      </w:r>
    </w:p>
    <w:p w:rsidRPr="00D331AA" w:rsidR="0043118B" w:rsidP="00CB0989" w:rsidRDefault="0043118B" w14:paraId="549B4134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24"/>
          <w:szCs w:val="24"/>
          <w:lang w:val="en-GB" w:eastAsia="en-GB"/>
        </w:rPr>
      </w:pPr>
    </w:p>
    <w:p w:rsidRPr="00D331AA" w:rsidR="00152038" w:rsidP="00CB0989" w:rsidRDefault="00B643C3" w14:paraId="49110BB9" w14:textId="781648ED">
      <w:pPr>
        <w:rPr>
          <w:rFonts w:ascii="Arial" w:hAnsi="Arial" w:cs="Arial"/>
          <w:sz w:val="24"/>
          <w:szCs w:val="24"/>
        </w:rPr>
      </w:pPr>
      <w:r w:rsidRPr="00D331AA">
        <w:rPr>
          <w:rFonts w:ascii="Arial" w:hAnsi="Arial" w:eastAsia="Calibri" w:cs="Arial"/>
          <w:sz w:val="24"/>
          <w:szCs w:val="24"/>
          <w:lang w:val="en-GB"/>
        </w:rPr>
        <w:t xml:space="preserve">HM Courts &amp; Tribunals Service (HMCTS) is responsible for the administration of criminal, civil and family </w:t>
      </w:r>
      <w:r w:rsidRPr="00D331AA" w:rsidR="004C3789">
        <w:rPr>
          <w:rFonts w:ascii="Arial" w:hAnsi="Arial" w:eastAsia="Calibri" w:cs="Arial"/>
          <w:sz w:val="24"/>
          <w:szCs w:val="24"/>
          <w:lang w:val="en-GB"/>
        </w:rPr>
        <w:t>c</w:t>
      </w:r>
      <w:r w:rsidRPr="00D331AA">
        <w:rPr>
          <w:rFonts w:ascii="Arial" w:hAnsi="Arial" w:eastAsia="Calibri" w:cs="Arial"/>
          <w:sz w:val="24"/>
          <w:szCs w:val="24"/>
          <w:lang w:val="en-GB"/>
        </w:rPr>
        <w:t xml:space="preserve">ourts and </w:t>
      </w:r>
      <w:r w:rsidRPr="00D331AA" w:rsidR="004C3789">
        <w:rPr>
          <w:rFonts w:ascii="Arial" w:hAnsi="Arial" w:eastAsia="Calibri" w:cs="Arial"/>
          <w:sz w:val="24"/>
          <w:szCs w:val="24"/>
          <w:lang w:val="en-GB"/>
        </w:rPr>
        <w:t>t</w:t>
      </w:r>
      <w:r w:rsidRPr="00D331AA">
        <w:rPr>
          <w:rFonts w:ascii="Arial" w:hAnsi="Arial" w:eastAsia="Calibri" w:cs="Arial"/>
          <w:sz w:val="24"/>
          <w:szCs w:val="24"/>
          <w:lang w:val="en-GB"/>
        </w:rPr>
        <w:t xml:space="preserve">ribunals in England and Wales. Our roles support our service users and colleagues, where people and businesses access potentially life-changing justice.  We’re looking for individuals who are committed to public service and </w:t>
      </w:r>
      <w:r w:rsidRPr="00D331AA" w:rsidR="00B35FB5">
        <w:rPr>
          <w:rFonts w:ascii="Arial" w:hAnsi="Arial" w:eastAsia="Calibri" w:cs="Arial"/>
          <w:sz w:val="24"/>
          <w:szCs w:val="24"/>
          <w:lang w:val="en-GB"/>
        </w:rPr>
        <w:t xml:space="preserve">want to </w:t>
      </w:r>
      <w:r w:rsidRPr="00D331AA">
        <w:rPr>
          <w:rFonts w:ascii="Arial" w:hAnsi="Arial" w:eastAsia="Calibri" w:cs="Arial"/>
          <w:sz w:val="24"/>
          <w:szCs w:val="24"/>
          <w:lang w:val="en-GB"/>
        </w:rPr>
        <w:t>mak</w:t>
      </w:r>
      <w:r w:rsidRPr="00D331AA" w:rsidR="00B35FB5">
        <w:rPr>
          <w:rFonts w:ascii="Arial" w:hAnsi="Arial" w:eastAsia="Calibri" w:cs="Arial"/>
          <w:sz w:val="24"/>
          <w:szCs w:val="24"/>
          <w:lang w:val="en-GB"/>
        </w:rPr>
        <w:t>e</w:t>
      </w:r>
      <w:r w:rsidRPr="00D331AA">
        <w:rPr>
          <w:rFonts w:ascii="Arial" w:hAnsi="Arial" w:eastAsia="Calibri" w:cs="Arial"/>
          <w:sz w:val="24"/>
          <w:szCs w:val="24"/>
          <w:lang w:val="en-GB"/>
        </w:rPr>
        <w:t xml:space="preserve"> a difference in people’s lives </w:t>
      </w:r>
      <w:r w:rsidRPr="00D331AA" w:rsidR="00B35FB5">
        <w:rPr>
          <w:rFonts w:ascii="Arial" w:hAnsi="Arial" w:eastAsia="Calibri" w:cs="Arial"/>
          <w:sz w:val="24"/>
          <w:szCs w:val="24"/>
          <w:lang w:val="en-GB"/>
        </w:rPr>
        <w:t>in</w:t>
      </w:r>
      <w:r w:rsidRPr="00D331AA">
        <w:rPr>
          <w:rFonts w:ascii="Arial" w:hAnsi="Arial" w:eastAsia="Calibri" w:cs="Arial"/>
          <w:sz w:val="24"/>
          <w:szCs w:val="24"/>
          <w:lang w:val="en-GB"/>
        </w:rPr>
        <w:t xml:space="preserve"> deliver</w:t>
      </w:r>
      <w:r w:rsidRPr="00D331AA" w:rsidR="00B35FB5">
        <w:rPr>
          <w:rFonts w:ascii="Arial" w:hAnsi="Arial" w:eastAsia="Calibri" w:cs="Arial"/>
          <w:sz w:val="24"/>
          <w:szCs w:val="24"/>
          <w:lang w:val="en-GB"/>
        </w:rPr>
        <w:t>ing</w:t>
      </w:r>
      <w:r w:rsidRPr="00D331AA">
        <w:rPr>
          <w:rFonts w:ascii="Arial" w:hAnsi="Arial" w:eastAsia="Calibri" w:cs="Arial"/>
          <w:sz w:val="24"/>
          <w:szCs w:val="24"/>
          <w:lang w:val="en-GB"/>
        </w:rPr>
        <w:t xml:space="preserve"> justice. If you</w:t>
      </w:r>
      <w:r w:rsidRPr="00D331AA" w:rsidR="00B35FB5">
        <w:rPr>
          <w:rFonts w:ascii="Arial" w:hAnsi="Arial" w:eastAsia="Calibri" w:cs="Arial"/>
          <w:sz w:val="24"/>
          <w:szCs w:val="24"/>
          <w:lang w:val="en-GB"/>
        </w:rPr>
        <w:t>’</w:t>
      </w:r>
      <w:r w:rsidRPr="00D331AA">
        <w:rPr>
          <w:rFonts w:ascii="Arial" w:hAnsi="Arial" w:eastAsia="Calibri" w:cs="Arial"/>
          <w:sz w:val="24"/>
          <w:szCs w:val="24"/>
          <w:lang w:val="en-GB"/>
        </w:rPr>
        <w:t xml:space="preserve">re interested in developing a career with a real purpose, please </w:t>
      </w:r>
      <w:r w:rsidRPr="00D331AA" w:rsidR="00027F34">
        <w:rPr>
          <w:rFonts w:ascii="Arial" w:hAnsi="Arial" w:eastAsia="Calibri" w:cs="Arial"/>
          <w:sz w:val="24"/>
          <w:szCs w:val="24"/>
          <w:lang w:val="en-GB"/>
        </w:rPr>
        <w:t>apply.</w:t>
      </w:r>
    </w:p>
    <w:p w:rsidRPr="00D331AA" w:rsidR="0043118B" w:rsidP="00CB0989" w:rsidRDefault="00152038" w14:paraId="126D59EF" w14:textId="6606351B">
      <w:pPr>
        <w:rPr>
          <w:rFonts w:ascii="Arial" w:hAnsi="Arial" w:cs="Arial"/>
          <w:sz w:val="24"/>
          <w:szCs w:val="24"/>
        </w:rPr>
      </w:pPr>
      <w:r w:rsidRPr="3C21F11F" w:rsidR="00152038">
        <w:rPr>
          <w:rFonts w:ascii="Arial" w:hAnsi="Arial" w:cs="Arial"/>
          <w:b w:val="1"/>
          <w:bCs w:val="1"/>
          <w:sz w:val="24"/>
          <w:szCs w:val="24"/>
        </w:rPr>
        <w:t>About the role</w:t>
      </w:r>
    </w:p>
    <w:p w:rsidRPr="00A16C61" w:rsidR="00EB3DCF" w:rsidP="5EB1E3E2" w:rsidRDefault="007B3DF2" w14:paraId="04D25BDB" w14:textId="5A489744">
      <w:pPr>
        <w:spacing w:after="0" w:line="24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EB1E3E2" w:rsidR="22CF7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HMCTS commissioning function oversees and leads procurement of complex and/or large-scale contracts, including those of a transformative and innovative nature. The function works closely with Change, Commercial, Operations, Finance and CSD contract management teams to </w:t>
      </w:r>
      <w:r w:rsidRPr="5EB1E3E2" w:rsidR="22CF7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procure</w:t>
      </w:r>
      <w:r w:rsidRPr="5EB1E3E2" w:rsidR="22CF7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complex out-sourced services for HMCTS and the wider MOJ when </w:t>
      </w:r>
      <w:r w:rsidRPr="5EB1E3E2" w:rsidR="22CF7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appropriate</w:t>
      </w:r>
      <w:r w:rsidRPr="5EB1E3E2" w:rsidR="22CF7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5EB1E3E2" w:rsidP="5EB1E3E2" w:rsidRDefault="5EB1E3E2" w14:paraId="12967080" w14:textId="6ACE7FC4">
      <w:pPr>
        <w:spacing w:after="0" w:line="24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Pr="00A16C61" w:rsidR="00EB3DCF" w:rsidP="3C21F11F" w:rsidRDefault="007B3DF2" w14:paraId="4C870A4A" w14:textId="73FEEF51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21F11F" w:rsidR="390342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part of the Contracted Services Division’s commissioning function, the commissioning manager reports to the Senior Commissioning Manager and will </w:t>
      </w:r>
      <w:r w:rsidRPr="3C21F11F" w:rsidR="390342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 responsible for</w:t>
      </w:r>
      <w:r w:rsidRPr="3C21F11F" w:rsidR="390342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supporting the Senior Commissioning Manager, and the wider team by leading specific work strands with a focus on supporting discovery and procurement activity for new contracts. You will help shape and futureproof business critical services within a complex environment. There is a strong focus on innovation and delivering service improvements</w:t>
      </w:r>
      <w:r w:rsidRPr="3C21F11F" w:rsidR="390342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Pr="00A16C61" w:rsidR="00EB3DCF" w:rsidP="3C21F11F" w:rsidRDefault="007B3DF2" w14:paraId="27DE565C" w14:textId="3834AB5B">
      <w:pPr>
        <w:pStyle w:val="Normal"/>
        <w:spacing w:after="0" w:line="240" w:lineRule="auto"/>
        <w:ind w:left="0"/>
        <w:rPr>
          <w:rFonts w:ascii="Arial" w:hAnsi="Arial" w:cs="Arial"/>
          <w:b w:val="1"/>
          <w:bCs w:val="1"/>
          <w:sz w:val="24"/>
          <w:szCs w:val="24"/>
          <w:u w:val="single"/>
          <w:lang w:val="en-GB"/>
        </w:rPr>
      </w:pPr>
      <w:r w:rsidRPr="3C21F11F" w:rsidR="007B3DF2">
        <w:rPr>
          <w:rFonts w:ascii="Arial" w:hAnsi="Arial" w:cs="Arial"/>
          <w:b w:val="1"/>
          <w:bCs w:val="1"/>
          <w:sz w:val="24"/>
          <w:szCs w:val="24"/>
          <w:u w:val="single"/>
          <w:lang w:val="en-GB"/>
        </w:rPr>
        <w:t>Please refer to the attached role profile for a comprehensive overview of the role</w:t>
      </w:r>
      <w:r w:rsidRPr="3C21F11F" w:rsidR="007B3DF2">
        <w:rPr>
          <w:rFonts w:ascii="Arial" w:hAnsi="Arial" w:cs="Arial"/>
          <w:sz w:val="24"/>
          <w:szCs w:val="24"/>
          <w:u w:val="single"/>
          <w:lang w:val="en-GB"/>
        </w:rPr>
        <w:t>.</w:t>
      </w:r>
    </w:p>
    <w:p w:rsidR="3C21F11F" w:rsidP="3C21F11F" w:rsidRDefault="3C21F11F" w14:paraId="380D851D" w14:textId="4B4F2AD1">
      <w:pPr>
        <w:pStyle w:val="Normal"/>
        <w:spacing w:after="0" w:line="240" w:lineRule="auto"/>
        <w:ind w:left="0"/>
        <w:rPr>
          <w:rFonts w:ascii="Arial" w:hAnsi="Arial" w:cs="Arial"/>
          <w:sz w:val="24"/>
          <w:szCs w:val="24"/>
          <w:u w:val="single"/>
          <w:lang w:val="en-GB"/>
        </w:rPr>
      </w:pPr>
    </w:p>
    <w:p w:rsidRPr="00D331AA" w:rsidR="00BC3DCF" w:rsidP="00CB0989" w:rsidRDefault="00152038" w14:paraId="5E8C1D51" w14:textId="03C94BB2">
      <w:pPr>
        <w:rPr>
          <w:rFonts w:ascii="Arial" w:hAnsi="Arial" w:cs="Arial"/>
          <w:b/>
          <w:bCs/>
          <w:sz w:val="24"/>
          <w:szCs w:val="24"/>
        </w:rPr>
      </w:pPr>
      <w:r w:rsidRPr="00D331AA">
        <w:rPr>
          <w:rFonts w:ascii="Arial" w:hAnsi="Arial" w:cs="Arial"/>
          <w:b/>
          <w:bCs/>
          <w:sz w:val="24"/>
          <w:szCs w:val="24"/>
        </w:rPr>
        <w:t>W</w:t>
      </w:r>
      <w:r w:rsidRPr="00D331AA" w:rsidR="00CE725E">
        <w:rPr>
          <w:rFonts w:ascii="Arial" w:hAnsi="Arial" w:cs="Arial"/>
          <w:b/>
          <w:bCs/>
          <w:sz w:val="24"/>
          <w:szCs w:val="24"/>
        </w:rPr>
        <w:t>ho</w:t>
      </w:r>
      <w:r w:rsidRPr="00D331AA">
        <w:rPr>
          <w:rFonts w:ascii="Arial" w:hAnsi="Arial" w:cs="Arial"/>
          <w:b/>
          <w:bCs/>
          <w:sz w:val="24"/>
          <w:szCs w:val="24"/>
        </w:rPr>
        <w:t xml:space="preserve"> are we looking for</w:t>
      </w:r>
      <w:r w:rsidRPr="00D331AA" w:rsidR="007B3DF2">
        <w:rPr>
          <w:rFonts w:ascii="Arial" w:hAnsi="Arial" w:cs="Arial"/>
          <w:b/>
          <w:bCs/>
          <w:sz w:val="24"/>
          <w:szCs w:val="24"/>
        </w:rPr>
        <w:t xml:space="preserve">? (Person </w:t>
      </w:r>
      <w:r w:rsidRPr="00D331AA" w:rsidR="00A57B4B">
        <w:rPr>
          <w:rFonts w:ascii="Arial" w:hAnsi="Arial" w:cs="Arial"/>
          <w:b/>
          <w:bCs/>
          <w:sz w:val="24"/>
          <w:szCs w:val="24"/>
        </w:rPr>
        <w:t>Specification</w:t>
      </w:r>
      <w:r w:rsidRPr="00D331AA" w:rsidR="007B3DF2">
        <w:rPr>
          <w:rFonts w:ascii="Arial" w:hAnsi="Arial" w:cs="Arial"/>
          <w:b/>
          <w:bCs/>
          <w:sz w:val="24"/>
          <w:szCs w:val="24"/>
        </w:rPr>
        <w:t>)</w:t>
      </w:r>
    </w:p>
    <w:p w:rsidRPr="00D331AA" w:rsidR="00CE38E8" w:rsidP="3C21F11F" w:rsidRDefault="00070817" w14:paraId="3A3FB789" w14:textId="0332F7CD">
      <w:pPr>
        <w:rPr>
          <w:rFonts w:ascii="Arial" w:hAnsi="Arial" w:cs="Arial"/>
          <w:sz w:val="24"/>
          <w:szCs w:val="24"/>
        </w:rPr>
      </w:pPr>
      <w:r w:rsidRPr="5EB1E3E2" w:rsidR="31798800">
        <w:rPr>
          <w:rFonts w:ascii="Arial" w:hAnsi="Arial" w:cs="Arial"/>
          <w:sz w:val="24"/>
          <w:szCs w:val="24"/>
        </w:rPr>
        <w:t xml:space="preserve">The ideal candidate for this position should </w:t>
      </w:r>
      <w:r w:rsidRPr="5EB1E3E2" w:rsidR="0F977315">
        <w:rPr>
          <w:rFonts w:ascii="Arial" w:hAnsi="Arial" w:cs="Arial"/>
          <w:sz w:val="24"/>
          <w:szCs w:val="24"/>
        </w:rPr>
        <w:t xml:space="preserve">demonstrate: </w:t>
      </w:r>
    </w:p>
    <w:p w:rsidR="1F44DF77" w:rsidP="3C21F11F" w:rsidRDefault="1F44DF77" w14:paraId="582C3083" w14:textId="07DD64DB">
      <w:pPr>
        <w:pStyle w:val="ListParagraph"/>
        <w:numPr>
          <w:ilvl w:val="0"/>
          <w:numId w:val="26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C21F11F" w:rsidR="1F44DF7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S</w:t>
      </w:r>
      <w:r w:rsidRPr="3C21F11F" w:rsidR="56ABAD1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upport end-to-end commissioning and procurement activity, from discovery and pre-procurement </w:t>
      </w:r>
      <w:r w:rsidRPr="3C21F11F" w:rsidR="56ABAD1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through to</w:t>
      </w:r>
      <w:r w:rsidRPr="3C21F11F" w:rsidR="56ABAD1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contract management.</w:t>
      </w:r>
    </w:p>
    <w:p w:rsidR="56ABAD17" w:rsidP="5EB1E3E2" w:rsidRDefault="56ABAD17" w14:paraId="4057FA5D" w14:textId="75786FBA">
      <w:pPr>
        <w:pStyle w:val="ListParagraph"/>
        <w:numPr>
          <w:ilvl w:val="0"/>
          <w:numId w:val="26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EB1E3E2" w:rsidR="0C1FFC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Identify</w:t>
      </w:r>
      <w:r w:rsidRPr="5EB1E3E2" w:rsidR="0C1FFC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risks, </w:t>
      </w:r>
      <w:r w:rsidRPr="5EB1E3E2" w:rsidR="22C2512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issues,</w:t>
      </w:r>
      <w:r w:rsidRPr="5EB1E3E2" w:rsidR="0C1FFC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and inefficiencies in existing contracts, driving continuous improvement and innovation.</w:t>
      </w:r>
    </w:p>
    <w:p w:rsidR="56ABAD17" w:rsidP="3C21F11F" w:rsidRDefault="56ABAD17" w14:paraId="159F348D" w14:textId="7556DB60">
      <w:pPr>
        <w:pStyle w:val="ListParagraph"/>
        <w:numPr>
          <w:ilvl w:val="0"/>
          <w:numId w:val="26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C21F11F" w:rsidR="56ABAD1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Build and maintain strong relationships with internal and external stakeholders across a complex delivery landscape.</w:t>
      </w:r>
    </w:p>
    <w:p w:rsidR="56ABAD17" w:rsidP="3C21F11F" w:rsidRDefault="56ABAD17" w14:paraId="1DB8534A" w14:textId="1BBB3B2F">
      <w:pPr>
        <w:pStyle w:val="ListParagraph"/>
        <w:numPr>
          <w:ilvl w:val="0"/>
          <w:numId w:val="26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C21F11F" w:rsidR="56ABAD1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Gather and analyse data and business intelligence to inform decision-making and future service design.</w:t>
      </w:r>
    </w:p>
    <w:p w:rsidR="56ABAD17" w:rsidP="3C21F11F" w:rsidRDefault="56ABAD17" w14:paraId="4986548C" w14:textId="3D0B8C95">
      <w:pPr>
        <w:pStyle w:val="ListParagraph"/>
        <w:numPr>
          <w:ilvl w:val="0"/>
          <w:numId w:val="26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C21F11F" w:rsidR="56ABAD1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Support the design of future commissioned services and next-generation contract requirements.</w:t>
      </w:r>
    </w:p>
    <w:p w:rsidR="56ABAD17" w:rsidP="3C21F11F" w:rsidRDefault="56ABAD17" w14:paraId="0EB5B4C0" w14:textId="0D2B4FAE">
      <w:pPr>
        <w:pStyle w:val="ListParagraph"/>
        <w:numPr>
          <w:ilvl w:val="0"/>
          <w:numId w:val="26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C21F11F" w:rsidR="56ABAD1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Work collaboratively with project teams and lead working groups to deliver defined outcomes.</w:t>
      </w:r>
    </w:p>
    <w:p w:rsidR="56ABAD17" w:rsidP="3C21F11F" w:rsidRDefault="56ABAD17" w14:paraId="4B09F8BB" w14:textId="616F1E46">
      <w:pPr>
        <w:pStyle w:val="ListParagraph"/>
        <w:numPr>
          <w:ilvl w:val="0"/>
          <w:numId w:val="26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C21F11F" w:rsidR="56ABAD1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Provide clear reporting and insights to senior leadership on progress, risks and opportunities.</w:t>
      </w:r>
    </w:p>
    <w:p w:rsidR="56ABAD17" w:rsidP="3C21F11F" w:rsidRDefault="56ABAD17" w14:paraId="7FC1C59C" w14:textId="77025957">
      <w:pPr>
        <w:pStyle w:val="ListParagraph"/>
        <w:numPr>
          <w:ilvl w:val="0"/>
          <w:numId w:val="26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C21F11F" w:rsidR="56ABAD1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Lead and support colleagues through change, promoting inclusive and effective ways of working.</w:t>
      </w:r>
    </w:p>
    <w:p w:rsidR="3C21F11F" w:rsidP="3C21F11F" w:rsidRDefault="3C21F11F" w14:paraId="18C34750" w14:textId="1FAC031C">
      <w:pPr>
        <w:pStyle w:val="Normal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</w:pPr>
    </w:p>
    <w:p w:rsidRPr="00D331AA" w:rsidR="00070817" w:rsidP="00CB0989" w:rsidRDefault="00070817" w14:paraId="226996B2" w14:textId="68C35D60">
      <w:pPr>
        <w:rPr>
          <w:rFonts w:ascii="Arial" w:hAnsi="Arial" w:cs="Arial"/>
          <w:sz w:val="24"/>
          <w:szCs w:val="24"/>
          <w:u w:val="single"/>
        </w:rPr>
      </w:pPr>
      <w:r w:rsidRPr="5EB1E3E2" w:rsidR="31798800">
        <w:rPr>
          <w:rFonts w:ascii="Arial" w:hAnsi="Arial" w:cs="Arial"/>
          <w:b w:val="1"/>
          <w:bCs w:val="1"/>
          <w:sz w:val="24"/>
          <w:szCs w:val="24"/>
          <w:u w:val="single"/>
        </w:rPr>
        <w:t xml:space="preserve">Essential </w:t>
      </w:r>
      <w:r w:rsidRPr="5EB1E3E2" w:rsidR="4F64A568">
        <w:rPr>
          <w:rFonts w:ascii="Arial" w:hAnsi="Arial" w:cs="Arial"/>
          <w:b w:val="1"/>
          <w:bCs w:val="1"/>
          <w:sz w:val="24"/>
          <w:szCs w:val="24"/>
          <w:u w:val="single"/>
        </w:rPr>
        <w:t>Skills</w:t>
      </w:r>
    </w:p>
    <w:p w:rsidR="1C5C0093" w:rsidP="3C21F11F" w:rsidRDefault="1C5C0093" w14:paraId="02535C5E" w14:textId="6F3774E0">
      <w:pPr>
        <w:pStyle w:val="ListParagraph"/>
        <w:numPr>
          <w:ilvl w:val="0"/>
          <w:numId w:val="7"/>
        </w:numPr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C21F11F" w:rsidR="1C5C00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Strong analytical and problem-solving skills, with the ability to assess complex issues, identify risks, and evaluate options to inform decision-making.</w:t>
      </w:r>
    </w:p>
    <w:p w:rsidR="1C5C0093" w:rsidP="3C21F11F" w:rsidRDefault="1C5C0093" w14:paraId="18771419" w14:textId="00E2AA52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C21F11F" w:rsidR="1C5C00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Experience of improving services or contracts by identifying inefficiencies and implementing practical, innovative solutions.</w:t>
      </w:r>
    </w:p>
    <w:p w:rsidR="1C5C0093" w:rsidP="3C21F11F" w:rsidRDefault="1C5C0093" w14:paraId="1CFD217F" w14:textId="06AE2EA5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C21F11F" w:rsidR="1C5C00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Ability to work with a high degree of autonomy, managing priorities and delivering outcomes with minimal direction.</w:t>
      </w:r>
    </w:p>
    <w:p w:rsidR="1C5C0093" w:rsidP="3C21F11F" w:rsidRDefault="1C5C0093" w14:paraId="20C3B416" w14:textId="2E9B37E7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C21F11F" w:rsidR="1C5C00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Experience of building and maintaining effective relationships with a wide range of stakeholders, influencing across organisational boundaries.</w:t>
      </w:r>
    </w:p>
    <w:p w:rsidR="1C5C0093" w:rsidP="3C21F11F" w:rsidRDefault="1C5C0093" w14:paraId="0830B02E" w14:textId="383E5363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C21F11F" w:rsidR="1C5C00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Strong communication skills, with the ability to present complex information clearly and provide advice to senior stakeholders.</w:t>
      </w:r>
    </w:p>
    <w:p w:rsidR="1C5C0093" w:rsidP="3C21F11F" w:rsidRDefault="1C5C0093" w14:paraId="57EE8946" w14:textId="5A50EF04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C21F11F" w:rsidR="1C5C00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Experience of supporting or contributing to procurement, commissioning, or service design activity (e.g. requirements gathering, pre-procurement, or delivery phases).</w:t>
      </w:r>
    </w:p>
    <w:p w:rsidR="1C5C0093" w:rsidP="3C21F11F" w:rsidRDefault="1C5C0093" w14:paraId="1BD1CB71" w14:textId="425BEDAD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C21F11F" w:rsidR="1C5C00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Ability to operate in ambiguity, developing new ways of working where processes or guidance may not yet exist.</w:t>
      </w:r>
    </w:p>
    <w:p w:rsidR="1C5C0093" w:rsidP="3C21F11F" w:rsidRDefault="1C5C0093" w14:paraId="73D306A2" w14:textId="35A977B7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C21F11F" w:rsidR="1C5C00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Experience of managing or contributing to projects, working collaboratively to deliver objectives and outputs.</w:t>
      </w:r>
    </w:p>
    <w:p w:rsidR="1C5C0093" w:rsidP="3C21F11F" w:rsidRDefault="1C5C0093" w14:paraId="194B247C" w14:textId="5692C12F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C21F11F" w:rsidR="1C5C00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Ability to assess and manage risks appropriately, including escalation and protecting organisational reputation.</w:t>
      </w:r>
    </w:p>
    <w:p w:rsidR="3C21F11F" w:rsidP="3C21F11F" w:rsidRDefault="3C21F11F" w14:paraId="75E7A991" w14:textId="3949F281">
      <w:pPr>
        <w:pStyle w:val="ListParagraph"/>
        <w:ind w:left="720"/>
        <w:rPr>
          <w:rFonts w:ascii="Arial" w:hAnsi="Arial" w:cs="Arial"/>
        </w:rPr>
      </w:pPr>
    </w:p>
    <w:p w:rsidRPr="00B55839" w:rsidR="00B55839" w:rsidP="3C21F11F" w:rsidRDefault="00B55839" w14:paraId="0CBD054E" w14:textId="450F9310">
      <w:pPr>
        <w:pStyle w:val="Normal"/>
        <w:rPr>
          <w:rFonts w:ascii="Arial" w:hAnsi="Arial" w:cs="Arial"/>
          <w:sz w:val="24"/>
          <w:szCs w:val="24"/>
          <w:lang w:val="en-GB"/>
        </w:rPr>
      </w:pPr>
      <w:r w:rsidRPr="3C21F11F" w:rsidR="00B55839">
        <w:rPr>
          <w:rFonts w:ascii="Arial" w:hAnsi="Arial" w:cs="Arial"/>
          <w:sz w:val="24"/>
          <w:szCs w:val="24"/>
          <w:lang w:val="en-GB"/>
        </w:rPr>
        <w:t>The below criteria are desirable only. These will not be assessed throughout the recruitment process, but will be used </w:t>
      </w:r>
      <w:r w:rsidRPr="3C21F11F" w:rsidR="00B55839">
        <w:rPr>
          <w:rFonts w:ascii="Arial" w:hAnsi="Arial" w:cs="Arial"/>
          <w:sz w:val="24"/>
          <w:szCs w:val="24"/>
          <w:lang w:val="en-GB"/>
        </w:rPr>
        <w:t>in the event of</w:t>
      </w:r>
      <w:r w:rsidRPr="3C21F11F" w:rsidR="00B55839">
        <w:rPr>
          <w:rFonts w:ascii="Arial" w:hAnsi="Arial" w:cs="Arial"/>
          <w:sz w:val="24"/>
          <w:szCs w:val="24"/>
          <w:lang w:val="en-GB"/>
        </w:rPr>
        <w:t> tied scores between candidates </w:t>
      </w:r>
    </w:p>
    <w:p w:rsidRPr="00C165A5" w:rsidR="00C165A5" w:rsidP="3C21F11F" w:rsidRDefault="00C165A5" w14:paraId="191ED8BC" w14:textId="41C57167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3C21F11F" w:rsidR="00C165A5">
        <w:rPr>
          <w:rFonts w:ascii="Arial" w:hAnsi="Arial" w:cs="Arial"/>
          <w:b w:val="1"/>
          <w:bCs w:val="1"/>
          <w:sz w:val="24"/>
          <w:szCs w:val="24"/>
          <w:u w:val="single"/>
        </w:rPr>
        <w:t>De</w:t>
      </w:r>
      <w:r w:rsidRPr="3C21F11F" w:rsidR="00C165A5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sirable Skills</w:t>
      </w:r>
    </w:p>
    <w:p w:rsidR="2D38EEA7" w:rsidP="3C21F11F" w:rsidRDefault="2D38EEA7" w14:paraId="29A63DF0" w14:textId="57550243">
      <w:pPr>
        <w:pStyle w:val="ListParagraph"/>
        <w:numPr>
          <w:ilvl w:val="0"/>
          <w:numId w:val="7"/>
        </w:numPr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C21F11F" w:rsidR="2D38EEA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Experience of working within a commissioning, procurement, or contract management environment (e.g. HMCTS, MoJ, or wider public sector).</w:t>
      </w:r>
    </w:p>
    <w:p w:rsidR="2D38EEA7" w:rsidP="3C21F11F" w:rsidRDefault="2D38EEA7" w14:paraId="04BBAEC0" w14:textId="138EF6EE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C21F11F" w:rsidR="2D38EEA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Experience of defining or shaping future service models or next-generation contracts.</w:t>
      </w:r>
    </w:p>
    <w:p w:rsidR="2D38EEA7" w:rsidP="3C21F11F" w:rsidRDefault="2D38EEA7" w14:paraId="1F53F652" w14:textId="7DAA9A30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C21F11F" w:rsidR="2D38EEA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Experience of leading working groups or matrix managing staff across projects or programmes.</w:t>
      </w:r>
    </w:p>
    <w:p w:rsidR="2D38EEA7" w:rsidP="3C21F11F" w:rsidRDefault="2D38EEA7" w14:paraId="09148297" w14:textId="59CCD96F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C21F11F" w:rsidR="2D38EEA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Demonstrated ability to lead, coach, or support others through change, fostering an inclusive and high-performing environment.</w:t>
      </w:r>
    </w:p>
    <w:p w:rsidR="2D38EEA7" w:rsidP="3C21F11F" w:rsidRDefault="2D38EEA7" w14:paraId="7053F48D" w14:textId="24674663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C21F11F" w:rsidR="2D38EEA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Knowledge of governance structures and decision-making frameworks within large organisations.</w:t>
      </w:r>
    </w:p>
    <w:p w:rsidR="2D38EEA7" w:rsidP="3C21F11F" w:rsidRDefault="2D38EEA7" w14:paraId="280093F2" w14:textId="735ECA2F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C21F11F" w:rsidR="2D38EEA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Experience of engaging with cross-government or external stakeholders to inform service delivery or procurement activity.</w:t>
      </w:r>
    </w:p>
    <w:p w:rsidR="2D38EEA7" w:rsidP="3C21F11F" w:rsidRDefault="2D38EEA7" w14:paraId="55D9DBFC" w14:textId="68185C4B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C21F11F" w:rsidR="2D38EEA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Awareness of innovation approaches, including the use of technology to improve service delivery</w:t>
      </w:r>
    </w:p>
    <w:p w:rsidR="3C21F11F" w:rsidP="3C21F11F" w:rsidRDefault="3C21F11F" w14:paraId="43702782" w14:textId="69DA456A">
      <w:pPr>
        <w:pStyle w:val="ListParagraph"/>
        <w:ind w:left="720"/>
        <w:rPr>
          <w:rFonts w:ascii="Arial" w:hAnsi="Arial" w:cs="Arial"/>
        </w:rPr>
      </w:pPr>
    </w:p>
    <w:p w:rsidR="00C165A5" w:rsidP="00C165A5" w:rsidRDefault="00C165A5" w14:paraId="5B7E37FD" w14:textId="77777777">
      <w:pPr>
        <w:rPr>
          <w:rFonts w:ascii="Arial" w:hAnsi="Arial" w:cs="Arial"/>
        </w:rPr>
      </w:pPr>
    </w:p>
    <w:p w:rsidR="3C21F11F" w:rsidP="3C21F11F" w:rsidRDefault="3C21F11F" w14:paraId="2CFADF5F" w14:textId="13A6363A">
      <w:pPr>
        <w:rPr>
          <w:rFonts w:ascii="Arial" w:hAnsi="Arial" w:cs="Arial"/>
          <w:b w:val="1"/>
          <w:bCs w:val="1"/>
          <w:sz w:val="24"/>
          <w:szCs w:val="24"/>
        </w:rPr>
      </w:pPr>
    </w:p>
    <w:p w:rsidR="5EB1E3E2" w:rsidP="5EB1E3E2" w:rsidRDefault="5EB1E3E2" w14:paraId="6BC00BFC" w14:textId="5DDCA80C">
      <w:pPr>
        <w:rPr>
          <w:rFonts w:ascii="Arial" w:hAnsi="Arial" w:cs="Arial"/>
          <w:b w:val="1"/>
          <w:bCs w:val="1"/>
          <w:sz w:val="24"/>
          <w:szCs w:val="24"/>
        </w:rPr>
      </w:pPr>
    </w:p>
    <w:p w:rsidRPr="00E673BE" w:rsidR="00E23D1D" w:rsidP="00E23D1D" w:rsidRDefault="00E23D1D" w14:paraId="00FF8F43" w14:textId="614131F2">
      <w:pPr>
        <w:rPr>
          <w:rFonts w:ascii="Arial" w:hAnsi="Arial" w:cs="Arial"/>
          <w:b/>
          <w:bCs/>
          <w:sz w:val="24"/>
          <w:szCs w:val="24"/>
        </w:rPr>
      </w:pPr>
      <w:r w:rsidRPr="00E673BE">
        <w:rPr>
          <w:rFonts w:ascii="Arial" w:hAnsi="Arial" w:cs="Arial"/>
          <w:b/>
          <w:bCs/>
          <w:sz w:val="24"/>
          <w:szCs w:val="24"/>
        </w:rPr>
        <w:t>Application Stage</w:t>
      </w:r>
      <w:r w:rsidRPr="00E673BE" w:rsidR="008F76D8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Pr="00D331AA" w:rsidR="00CE725E" w:rsidP="00E23D1D" w:rsidRDefault="00E23D1D" w14:paraId="79915EE6" w14:textId="6974DCD9">
      <w:pPr>
        <w:rPr>
          <w:rFonts w:ascii="Arial" w:hAnsi="Arial" w:cs="Arial"/>
          <w:sz w:val="24"/>
          <w:szCs w:val="24"/>
        </w:rPr>
      </w:pPr>
      <w:r w:rsidRPr="00D331AA">
        <w:rPr>
          <w:rFonts w:ascii="Arial" w:hAnsi="Arial" w:cs="Arial"/>
          <w:sz w:val="24"/>
          <w:szCs w:val="24"/>
        </w:rPr>
        <w:t>Please submit</w:t>
      </w:r>
      <w:r w:rsidR="00B322AB">
        <w:rPr>
          <w:rFonts w:ascii="Arial" w:hAnsi="Arial" w:cs="Arial"/>
          <w:sz w:val="24"/>
          <w:szCs w:val="24"/>
        </w:rPr>
        <w:t>:</w:t>
      </w:r>
    </w:p>
    <w:p w:rsidRPr="003B3E7E" w:rsidR="003B3E7E" w:rsidP="003B3E7E" w:rsidRDefault="003B3E7E" w14:paraId="6DA30E86" w14:textId="77777777">
      <w:pPr>
        <w:numPr>
          <w:ilvl w:val="0"/>
          <w:numId w:val="19"/>
        </w:numPr>
        <w:rPr>
          <w:rFonts w:ascii="Arial" w:hAnsi="Arial" w:eastAsia="Times New Roman" w:cs="Arial"/>
          <w:sz w:val="24"/>
          <w:szCs w:val="24"/>
          <w:lang w:val="en-GB" w:eastAsia="en-GB"/>
        </w:rPr>
      </w:pPr>
      <w:r w:rsidRPr="003B3E7E">
        <w:rPr>
          <w:rFonts w:ascii="Arial" w:hAnsi="Arial" w:eastAsia="Times New Roman" w:cs="Arial"/>
          <w:sz w:val="24"/>
          <w:szCs w:val="24"/>
          <w:lang w:val="en-GB" w:eastAsia="en-GB"/>
        </w:rPr>
        <w:t>An anonymised </w:t>
      </w:r>
      <w:r w:rsidRPr="003B3E7E">
        <w:rPr>
          <w:rFonts w:ascii="Arial" w:hAnsi="Arial" w:eastAsia="Times New Roman" w:cs="Arial"/>
          <w:b/>
          <w:bCs/>
          <w:sz w:val="24"/>
          <w:szCs w:val="24"/>
          <w:lang w:val="en-GB" w:eastAsia="en-GB"/>
        </w:rPr>
        <w:t>CV.</w:t>
      </w:r>
      <w:r w:rsidRPr="003B3E7E">
        <w:rPr>
          <w:rFonts w:ascii="Arial" w:hAnsi="Arial" w:eastAsia="Times New Roman" w:cs="Arial"/>
          <w:sz w:val="24"/>
          <w:szCs w:val="24"/>
          <w:lang w:val="en-GB" w:eastAsia="en-GB"/>
        </w:rPr>
        <w:t> </w:t>
      </w:r>
      <w:r w:rsidRPr="003B3E7E">
        <w:rPr>
          <w:rFonts w:ascii="Arial" w:hAnsi="Arial" w:eastAsia="Times New Roman" w:cs="Arial"/>
          <w:sz w:val="24"/>
          <w:szCs w:val="24"/>
          <w:lang w:eastAsia="en-GB"/>
        </w:rPr>
        <w:t>Please ensure your CV is uploaded in a simple format to prevent any formatting issues when it's downloaded or reviewed.</w:t>
      </w:r>
      <w:r w:rsidRPr="003B3E7E">
        <w:rPr>
          <w:rFonts w:ascii="Arial" w:hAnsi="Arial" w:eastAsia="Times New Roman" w:cs="Arial"/>
          <w:sz w:val="24"/>
          <w:szCs w:val="24"/>
          <w:lang w:val="en-GB" w:eastAsia="en-GB"/>
        </w:rPr>
        <w:t> </w:t>
      </w:r>
    </w:p>
    <w:p w:rsidRPr="003B3E7E" w:rsidR="003B3E7E" w:rsidP="003B3E7E" w:rsidRDefault="003B3E7E" w14:paraId="23712F3B" w14:textId="77777777">
      <w:pPr>
        <w:ind w:left="720"/>
        <w:rPr>
          <w:rFonts w:ascii="Arial" w:hAnsi="Arial" w:eastAsia="Times New Roman" w:cs="Arial"/>
          <w:sz w:val="24"/>
          <w:szCs w:val="24"/>
          <w:lang w:val="en-GB" w:eastAsia="en-GB"/>
        </w:rPr>
      </w:pPr>
      <w:r w:rsidRPr="3C21F11F" w:rsidR="003B3E7E">
        <w:rPr>
          <w:rFonts w:ascii="Arial" w:hAnsi="Arial" w:eastAsia="Times New Roman" w:cs="Arial"/>
          <w:sz w:val="24"/>
          <w:szCs w:val="24"/>
          <w:lang w:eastAsia="en-GB"/>
        </w:rPr>
        <w:t>Your CV should:</w:t>
      </w:r>
      <w:r w:rsidRPr="3C21F11F" w:rsidR="003B3E7E">
        <w:rPr>
          <w:rFonts w:ascii="Arial" w:hAnsi="Arial" w:eastAsia="Times New Roman" w:cs="Arial"/>
          <w:sz w:val="24"/>
          <w:szCs w:val="24"/>
          <w:lang w:val="en-GB" w:eastAsia="en-GB"/>
        </w:rPr>
        <w:t> </w:t>
      </w:r>
    </w:p>
    <w:p w:rsidRPr="003B3E7E" w:rsidR="003B3E7E" w:rsidP="00B322AB" w:rsidRDefault="003B3E7E" w14:paraId="482DAA59" w14:textId="502261A0">
      <w:pPr>
        <w:numPr>
          <w:ilvl w:val="0"/>
          <w:numId w:val="20"/>
        </w:numPr>
        <w:tabs>
          <w:tab w:val="clear" w:pos="720"/>
          <w:tab w:val="num" w:pos="1440"/>
        </w:tabs>
        <w:spacing w:after="0"/>
        <w:ind w:left="1440"/>
        <w:rPr>
          <w:rFonts w:ascii="Arial" w:hAnsi="Arial" w:eastAsia="Times New Roman" w:cs="Arial"/>
          <w:sz w:val="24"/>
          <w:szCs w:val="24"/>
          <w:lang w:val="en-GB" w:eastAsia="en-GB"/>
        </w:rPr>
      </w:pPr>
      <w:r w:rsidRPr="003B3E7E">
        <w:rPr>
          <w:rFonts w:ascii="Arial" w:hAnsi="Arial" w:eastAsia="Times New Roman" w:cs="Arial"/>
          <w:sz w:val="24"/>
          <w:szCs w:val="24"/>
          <w:lang w:eastAsia="en-GB"/>
        </w:rPr>
        <w:t>Be succinct and clear</w:t>
      </w:r>
      <w:r w:rsidR="00B322AB">
        <w:rPr>
          <w:rFonts w:ascii="Arial" w:hAnsi="Arial" w:eastAsia="Times New Roman" w:cs="Arial"/>
          <w:sz w:val="24"/>
          <w:szCs w:val="24"/>
          <w:lang w:val="en-GB" w:eastAsia="en-GB"/>
        </w:rPr>
        <w:t>.</w:t>
      </w:r>
    </w:p>
    <w:p w:rsidRPr="003B3E7E" w:rsidR="003B3E7E" w:rsidP="00B322AB" w:rsidRDefault="003B3E7E" w14:paraId="1AECEFDA" w14:textId="23BF2BD9">
      <w:pPr>
        <w:numPr>
          <w:ilvl w:val="0"/>
          <w:numId w:val="21"/>
        </w:numPr>
        <w:tabs>
          <w:tab w:val="clear" w:pos="720"/>
          <w:tab w:val="num" w:pos="1440"/>
        </w:tabs>
        <w:spacing w:after="0"/>
        <w:ind w:left="1440"/>
        <w:rPr>
          <w:rFonts w:ascii="Arial" w:hAnsi="Arial" w:eastAsia="Times New Roman" w:cs="Arial"/>
          <w:sz w:val="24"/>
          <w:szCs w:val="24"/>
          <w:lang w:val="en-GB" w:eastAsia="en-GB"/>
        </w:rPr>
      </w:pPr>
      <w:r w:rsidRPr="003B3E7E">
        <w:rPr>
          <w:rFonts w:ascii="Arial" w:hAnsi="Arial" w:eastAsia="Times New Roman" w:cs="Arial"/>
          <w:sz w:val="24"/>
          <w:szCs w:val="24"/>
          <w:lang w:eastAsia="en-GB"/>
        </w:rPr>
        <w:t>Be factually accurate – You must ensure that any evidence submitted as part of your application,</w:t>
      </w:r>
      <w:r w:rsidR="00B322AB">
        <w:rPr>
          <w:rFonts w:ascii="Arial" w:hAnsi="Arial" w:eastAsia="Times New Roman" w:cs="Arial"/>
          <w:sz w:val="24"/>
          <w:szCs w:val="24"/>
          <w:lang w:eastAsia="en-GB"/>
        </w:rPr>
        <w:t xml:space="preserve"> </w:t>
      </w:r>
      <w:r w:rsidR="00CB5385">
        <w:rPr>
          <w:rFonts w:ascii="Arial" w:hAnsi="Arial" w:eastAsia="Times New Roman" w:cs="Arial"/>
          <w:sz w:val="24"/>
          <w:szCs w:val="24"/>
          <w:lang w:eastAsia="en-GB"/>
        </w:rPr>
        <w:t xml:space="preserve">is </w:t>
      </w:r>
      <w:r w:rsidRPr="003B3E7E">
        <w:rPr>
          <w:rFonts w:ascii="Arial" w:hAnsi="Arial" w:eastAsia="Times New Roman" w:cs="Arial"/>
          <w:sz w:val="24"/>
          <w:szCs w:val="24"/>
          <w:lang w:eastAsia="en-GB"/>
        </w:rPr>
        <w:t xml:space="preserve">truthful and factually accurate. Please note that plagiarism can include </w:t>
      </w:r>
      <w:r w:rsidRPr="003B3E7E">
        <w:rPr>
          <w:rFonts w:ascii="Arial" w:hAnsi="Arial" w:eastAsia="Times New Roman" w:cs="Arial"/>
          <w:sz w:val="24"/>
          <w:szCs w:val="24"/>
          <w:lang w:eastAsia="en-GB"/>
        </w:rPr>
        <w:lastRenderedPageBreak/>
        <w:t>presenting the ideas and experiences of others, or generated by artificial intelligence, as your own.</w:t>
      </w:r>
      <w:r w:rsidRPr="003B3E7E">
        <w:rPr>
          <w:rFonts w:ascii="Arial" w:hAnsi="Arial" w:eastAsia="Times New Roman" w:cs="Arial"/>
          <w:sz w:val="24"/>
          <w:szCs w:val="24"/>
          <w:lang w:val="en-GB" w:eastAsia="en-GB"/>
        </w:rPr>
        <w:t> </w:t>
      </w:r>
    </w:p>
    <w:p w:rsidRPr="003B3E7E" w:rsidR="003B3E7E" w:rsidP="00B322AB" w:rsidRDefault="003B3E7E" w14:paraId="0EBA37AB" w14:textId="6E13DA20">
      <w:pPr>
        <w:numPr>
          <w:ilvl w:val="0"/>
          <w:numId w:val="22"/>
        </w:numPr>
        <w:tabs>
          <w:tab w:val="clear" w:pos="720"/>
          <w:tab w:val="num" w:pos="1440"/>
        </w:tabs>
        <w:spacing w:after="0"/>
        <w:ind w:left="1440"/>
        <w:rPr>
          <w:rFonts w:ascii="Arial" w:hAnsi="Arial" w:eastAsia="Times New Roman" w:cs="Arial"/>
          <w:sz w:val="24"/>
          <w:szCs w:val="24"/>
          <w:lang w:val="en-GB" w:eastAsia="en-GB"/>
        </w:rPr>
      </w:pPr>
      <w:r w:rsidRPr="003B3E7E">
        <w:rPr>
          <w:rFonts w:ascii="Arial" w:hAnsi="Arial" w:eastAsia="Times New Roman" w:cs="Arial"/>
          <w:sz w:val="24"/>
          <w:szCs w:val="24"/>
          <w:lang w:eastAsia="en-GB"/>
        </w:rPr>
        <w:t>Include your qualifications, highlighting any modules or accreditation relevant to the role</w:t>
      </w:r>
      <w:r w:rsidR="00B322AB">
        <w:rPr>
          <w:rFonts w:ascii="Arial" w:hAnsi="Arial" w:eastAsia="Times New Roman" w:cs="Arial"/>
          <w:sz w:val="24"/>
          <w:szCs w:val="24"/>
          <w:lang w:val="en-GB" w:eastAsia="en-GB"/>
        </w:rPr>
        <w:t>.</w:t>
      </w:r>
    </w:p>
    <w:p w:rsidRPr="003B3E7E" w:rsidR="003B3E7E" w:rsidP="00B322AB" w:rsidRDefault="003B3E7E" w14:paraId="18F65AD0" w14:textId="77777777">
      <w:pPr>
        <w:numPr>
          <w:ilvl w:val="0"/>
          <w:numId w:val="23"/>
        </w:numPr>
        <w:tabs>
          <w:tab w:val="clear" w:pos="720"/>
          <w:tab w:val="num" w:pos="1440"/>
        </w:tabs>
        <w:spacing w:after="0"/>
        <w:ind w:left="1440"/>
        <w:rPr>
          <w:rFonts w:ascii="Arial" w:hAnsi="Arial" w:eastAsia="Times New Roman" w:cs="Arial"/>
          <w:sz w:val="24"/>
          <w:szCs w:val="24"/>
          <w:lang w:val="en-GB" w:eastAsia="en-GB"/>
        </w:rPr>
      </w:pPr>
      <w:r w:rsidRPr="003B3E7E">
        <w:rPr>
          <w:rFonts w:ascii="Arial" w:hAnsi="Arial" w:eastAsia="Times New Roman" w:cs="Arial"/>
          <w:sz w:val="24"/>
          <w:szCs w:val="24"/>
          <w:lang w:eastAsia="en-GB"/>
        </w:rPr>
        <w:t>Include your relevant experience, providing dates.</w:t>
      </w:r>
      <w:r w:rsidRPr="003B3E7E">
        <w:rPr>
          <w:rFonts w:ascii="Arial" w:hAnsi="Arial" w:eastAsia="Times New Roman" w:cs="Arial"/>
          <w:sz w:val="24"/>
          <w:szCs w:val="24"/>
          <w:lang w:val="en-GB" w:eastAsia="en-GB"/>
        </w:rPr>
        <w:t> </w:t>
      </w:r>
    </w:p>
    <w:p w:rsidRPr="00992110" w:rsidR="004B4E74" w:rsidP="00992110" w:rsidRDefault="003B3E7E" w14:paraId="00DFCB1F" w14:textId="00BDAF59">
      <w:pPr>
        <w:numPr>
          <w:ilvl w:val="0"/>
          <w:numId w:val="24"/>
        </w:numPr>
        <w:tabs>
          <w:tab w:val="clear" w:pos="720"/>
          <w:tab w:val="num" w:pos="1440"/>
        </w:tabs>
        <w:spacing w:after="0"/>
        <w:ind w:left="1440"/>
        <w:rPr>
          <w:rFonts w:ascii="Arial" w:hAnsi="Arial" w:eastAsia="Times New Roman" w:cs="Arial"/>
          <w:sz w:val="24"/>
          <w:szCs w:val="24"/>
          <w:lang w:val="en-GB" w:eastAsia="en-GB"/>
        </w:rPr>
      </w:pPr>
      <w:r w:rsidRPr="3C21F11F" w:rsidR="003B3E7E">
        <w:rPr>
          <w:rFonts w:ascii="Arial" w:hAnsi="Arial" w:eastAsia="Times New Roman" w:cs="Arial"/>
          <w:sz w:val="24"/>
          <w:szCs w:val="24"/>
          <w:lang w:eastAsia="en-GB"/>
        </w:rPr>
        <w:t>Provide detail –</w:t>
      </w:r>
      <w:r w:rsidRPr="3C21F11F" w:rsidR="004B4E74">
        <w:rPr>
          <w:rFonts w:ascii="Segoe UI" w:hAnsi="Segoe UI" w:eastAsia="Times New Roman" w:cs="Segoe UI"/>
          <w:sz w:val="21"/>
          <w:szCs w:val="21"/>
          <w:lang w:val="en-GB" w:eastAsia="en-GB"/>
        </w:rPr>
        <w:t xml:space="preserve"> </w:t>
      </w:r>
      <w:r w:rsidRPr="3C21F11F" w:rsidR="004B4E74">
        <w:rPr>
          <w:rFonts w:ascii="Arial" w:hAnsi="Arial" w:eastAsia="Times New Roman" w:cs="Arial"/>
          <w:sz w:val="24"/>
          <w:szCs w:val="24"/>
          <w:lang w:val="en-GB" w:eastAsia="en-GB"/>
        </w:rPr>
        <w:t xml:space="preserve">we are interested in how your knowledge, skills, </w:t>
      </w:r>
      <w:r w:rsidRPr="3C21F11F" w:rsidR="00992110">
        <w:rPr>
          <w:rFonts w:ascii="Arial" w:hAnsi="Arial" w:eastAsia="Times New Roman" w:cs="Arial"/>
          <w:sz w:val="24"/>
          <w:szCs w:val="24"/>
          <w:lang w:val="en-GB" w:eastAsia="en-GB"/>
        </w:rPr>
        <w:t xml:space="preserve">and </w:t>
      </w:r>
      <w:r w:rsidRPr="3C21F11F" w:rsidR="004B4E74">
        <w:rPr>
          <w:rFonts w:ascii="Arial" w:hAnsi="Arial" w:eastAsia="Times New Roman" w:cs="Arial"/>
          <w:sz w:val="24"/>
          <w:szCs w:val="24"/>
          <w:lang w:val="en-GB" w:eastAsia="en-GB"/>
        </w:rPr>
        <w:t xml:space="preserve">experience </w:t>
      </w:r>
      <w:r w:rsidRPr="3C21F11F" w:rsidR="001C2E97">
        <w:rPr>
          <w:rFonts w:ascii="Arial" w:hAnsi="Arial" w:eastAsia="Times New Roman" w:cs="Arial"/>
          <w:sz w:val="24"/>
          <w:szCs w:val="24"/>
          <w:lang w:val="en-GB" w:eastAsia="en-GB"/>
        </w:rPr>
        <w:t>demonstrate the capabilities we are looking for</w:t>
      </w:r>
      <w:r w:rsidRPr="3C21F11F" w:rsidR="00DB6B6E">
        <w:rPr>
          <w:rFonts w:ascii="Arial" w:hAnsi="Arial" w:eastAsia="Times New Roman" w:cs="Arial"/>
          <w:sz w:val="24"/>
          <w:szCs w:val="24"/>
          <w:lang w:val="en-GB" w:eastAsia="en-GB"/>
        </w:rPr>
        <w:t xml:space="preserve"> in this role.</w:t>
      </w:r>
    </w:p>
    <w:p w:rsidRPr="003B3E7E" w:rsidR="003B3E7E" w:rsidP="3C21F11F" w:rsidRDefault="003B3E7E" w14:paraId="3E960960" w14:textId="7326A00F">
      <w:pPr>
        <w:pStyle w:val="Normal"/>
        <w:spacing w:after="0"/>
        <w:ind w:left="1440"/>
        <w:rPr>
          <w:rFonts w:ascii="Arial" w:hAnsi="Arial" w:eastAsia="Times New Roman" w:cs="Arial"/>
          <w:color w:val="FF0000"/>
          <w:sz w:val="24"/>
          <w:szCs w:val="24"/>
          <w:highlight w:val="yellow"/>
          <w:lang w:val="en-GB" w:eastAsia="en-GB"/>
        </w:rPr>
      </w:pPr>
    </w:p>
    <w:p w:rsidR="00CE725E" w:rsidP="5EB1E3E2" w:rsidRDefault="00CE725E" w14:paraId="6F047202" w14:textId="6854FE86">
      <w:pPr>
        <w:pStyle w:val="ListParagraph"/>
        <w:numPr>
          <w:ilvl w:val="0"/>
          <w:numId w:val="7"/>
        </w:numPr>
        <w:rPr>
          <w:rFonts w:ascii="Arial" w:hAnsi="Arial" w:cs="Arial"/>
          <w:color w:val="auto"/>
        </w:rPr>
      </w:pPr>
      <w:r w:rsidRPr="5EB1E3E2" w:rsidR="469DFF49">
        <w:rPr>
          <w:rFonts w:ascii="Arial" w:hAnsi="Arial" w:cs="Arial"/>
        </w:rPr>
        <w:t xml:space="preserve">Statement of suitability </w:t>
      </w:r>
      <w:r w:rsidRPr="5EB1E3E2" w:rsidR="469DFF49">
        <w:rPr>
          <w:rFonts w:ascii="Arial" w:hAnsi="Arial" w:cs="Arial"/>
        </w:rPr>
        <w:t>demonstrating</w:t>
      </w:r>
      <w:r w:rsidRPr="5EB1E3E2" w:rsidR="469DFF49">
        <w:rPr>
          <w:rFonts w:ascii="Arial" w:hAnsi="Arial" w:cs="Arial"/>
        </w:rPr>
        <w:t xml:space="preserve"> how you meet the essential criteria (</w:t>
      </w:r>
      <w:r w:rsidRPr="5EB1E3E2" w:rsidR="469DFF49">
        <w:rPr>
          <w:rFonts w:ascii="Arial" w:hAnsi="Arial" w:cs="Arial"/>
          <w:color w:val="auto"/>
        </w:rPr>
        <w:t xml:space="preserve">up to </w:t>
      </w:r>
      <w:r w:rsidRPr="5EB1E3E2" w:rsidR="707E0B22">
        <w:rPr>
          <w:rFonts w:ascii="Arial" w:hAnsi="Arial" w:cs="Arial"/>
          <w:color w:val="auto"/>
        </w:rPr>
        <w:t xml:space="preserve">750 </w:t>
      </w:r>
      <w:r w:rsidRPr="5EB1E3E2" w:rsidR="469DFF49">
        <w:rPr>
          <w:rFonts w:ascii="Arial" w:hAnsi="Arial" w:cs="Arial"/>
          <w:color w:val="auto"/>
        </w:rPr>
        <w:t>words)</w:t>
      </w:r>
      <w:r w:rsidRPr="5EB1E3E2" w:rsidR="1983CE4B">
        <w:rPr>
          <w:rFonts w:ascii="Arial" w:hAnsi="Arial" w:cs="Arial"/>
          <w:color w:val="auto"/>
        </w:rPr>
        <w:t>.</w:t>
      </w:r>
    </w:p>
    <w:p w:rsidR="00A17D67" w:rsidP="00A17D67" w:rsidRDefault="00A17D67" w14:paraId="375897E4" w14:textId="77777777">
      <w:pPr>
        <w:pStyle w:val="ListParagraph"/>
        <w:rPr>
          <w:rFonts w:ascii="Arial" w:hAnsi="Arial" w:cs="Arial"/>
        </w:rPr>
      </w:pPr>
    </w:p>
    <w:p w:rsidR="00CB5385" w:rsidP="5EB1E3E2" w:rsidRDefault="00A17D67" w14:paraId="5787F2A9" w14:textId="32956C52">
      <w:pPr>
        <w:pStyle w:val="paragraph"/>
        <w:spacing w:before="0" w:beforeAutospacing="off" w:after="0" w:afterAutospacing="off"/>
        <w:ind w:left="1440"/>
        <w:textAlignment w:val="baseline"/>
        <w:rPr>
          <w:rFonts w:ascii="Arial" w:hAnsi="Arial" w:cs="Arial"/>
          <w:lang w:val="en-US"/>
        </w:rPr>
      </w:pPr>
      <w:r w:rsidRPr="5EB1E3E2" w:rsidR="2A551C46">
        <w:rPr>
          <w:rStyle w:val="normaltextrun"/>
          <w:rFonts w:ascii="Arial" w:hAnsi="Arial" w:cs="Arial"/>
        </w:rPr>
        <w:t>You</w:t>
      </w:r>
      <w:r w:rsidRPr="5EB1E3E2" w:rsidR="2A551C46">
        <w:rPr>
          <w:rStyle w:val="normaltextrun"/>
          <w:rFonts w:ascii="Arial" w:hAnsi="Arial" w:cs="Arial"/>
          <w:color w:val="auto"/>
        </w:rPr>
        <w:t xml:space="preserve">r Statement of Suitability should be </w:t>
      </w:r>
      <w:r w:rsidRPr="5EB1E3E2" w:rsidR="2A551C46">
        <w:rPr>
          <w:rStyle w:val="normaltextrun"/>
          <w:rFonts w:ascii="Arial" w:hAnsi="Arial" w:cs="Arial"/>
          <w:color w:val="auto"/>
        </w:rPr>
        <w:t xml:space="preserve">no more than </w:t>
      </w:r>
      <w:r w:rsidRPr="5EB1E3E2" w:rsidR="1F6715E2">
        <w:rPr>
          <w:rStyle w:val="normaltextrun"/>
          <w:rFonts w:ascii="Arial" w:hAnsi="Arial" w:cs="Arial"/>
          <w:color w:val="auto"/>
        </w:rPr>
        <w:t>7</w:t>
      </w:r>
      <w:r w:rsidRPr="5EB1E3E2" w:rsidR="1F6715E2">
        <w:rPr>
          <w:rStyle w:val="normaltextrun"/>
          <w:rFonts w:ascii="Arial" w:hAnsi="Arial" w:cs="Arial"/>
          <w:color w:val="auto"/>
        </w:rPr>
        <w:t xml:space="preserve">50 </w:t>
      </w:r>
      <w:r w:rsidRPr="5EB1E3E2" w:rsidR="2A551C46">
        <w:rPr>
          <w:rStyle w:val="normaltextrun"/>
          <w:rFonts w:ascii="Arial" w:hAnsi="Arial" w:cs="Arial"/>
          <w:color w:val="auto"/>
        </w:rPr>
        <w:t>words and should give us real life examples of how your skills and experience match those needed for this role</w:t>
      </w:r>
      <w:r w:rsidRPr="5EB1E3E2" w:rsidR="5BA8AA43">
        <w:rPr>
          <w:rFonts w:ascii="Arial" w:hAnsi="Arial" w:cs="Arial"/>
          <w:color w:val="auto"/>
          <w:lang w:val="en-US"/>
        </w:rPr>
        <w:t xml:space="preserve">. </w:t>
      </w:r>
      <w:r w:rsidRPr="5EB1E3E2" w:rsidR="5BA8AA43">
        <w:rPr>
          <w:rStyle w:val="normaltextrun"/>
          <w:rFonts w:ascii="Arial" w:hAnsi="Arial" w:cs="Arial"/>
          <w:color w:val="auto"/>
        </w:rPr>
        <w:t>Consider addressing </w:t>
      </w:r>
      <w:bookmarkStart w:name="_Int_yT545GJo" w:id="1357899814"/>
      <w:r w:rsidRPr="5EB1E3E2" w:rsidR="5BA8AA43">
        <w:rPr>
          <w:rStyle w:val="normaltextrun"/>
          <w:rFonts w:ascii="Arial" w:hAnsi="Arial" w:cs="Arial"/>
          <w:color w:val="auto"/>
        </w:rPr>
        <w:t>particular points</w:t>
      </w:r>
      <w:bookmarkEnd w:id="1357899814"/>
      <w:r w:rsidRPr="5EB1E3E2" w:rsidR="5BA8AA43">
        <w:rPr>
          <w:rStyle w:val="normaltextrun"/>
          <w:rFonts w:ascii="Arial" w:hAnsi="Arial" w:cs="Arial"/>
          <w:color w:val="auto"/>
        </w:rPr>
        <w:t xml:space="preserve"> in the </w:t>
      </w:r>
      <w:r w:rsidRPr="5EB1E3E2" w:rsidR="5BA8AA43">
        <w:rPr>
          <w:rStyle w:val="normaltextrun"/>
          <w:rFonts w:ascii="Arial" w:hAnsi="Arial" w:cs="Arial"/>
          <w:color w:val="auto"/>
        </w:rPr>
        <w:t>person specific</w:t>
      </w:r>
      <w:r w:rsidRPr="5EB1E3E2" w:rsidR="5BA8AA43">
        <w:rPr>
          <w:rStyle w:val="normaltextrun"/>
          <w:rFonts w:ascii="Arial" w:hAnsi="Arial" w:cs="Arial"/>
          <w:color w:val="auto"/>
        </w:rPr>
        <w:t>ation requirements and key responsibilities</w:t>
      </w:r>
      <w:r w:rsidRPr="5EB1E3E2" w:rsidR="5BA8AA43">
        <w:rPr>
          <w:rStyle w:val="normaltextrun"/>
          <w:rFonts w:ascii="Arial" w:hAnsi="Arial" w:cs="Arial"/>
          <w:color w:val="auto"/>
        </w:rPr>
        <w:t>.</w:t>
      </w:r>
      <w:r w:rsidRPr="5EB1E3E2" w:rsidR="5BA8AA43">
        <w:rPr>
          <w:rStyle w:val="normaltextrun"/>
          <w:rFonts w:ascii="Arial" w:hAnsi="Arial" w:cs="Arial"/>
          <w:color w:val="auto"/>
        </w:rPr>
        <w:t xml:space="preserve"> We </w:t>
      </w:r>
      <w:r w:rsidRPr="5EB1E3E2" w:rsidR="5BA8AA43">
        <w:rPr>
          <w:rStyle w:val="normaltextrun"/>
          <w:rFonts w:ascii="Arial" w:hAnsi="Arial" w:cs="Arial"/>
        </w:rPr>
        <w:t xml:space="preserve">recommend </w:t>
      </w:r>
      <w:r w:rsidRPr="5EB1E3E2" w:rsidR="5BA8AA43">
        <w:rPr>
          <w:rStyle w:val="normaltextrun"/>
          <w:rFonts w:ascii="Arial" w:hAnsi="Arial" w:cs="Arial"/>
          <w:b w:val="0"/>
          <w:bCs w:val="0"/>
        </w:rPr>
        <w:t>follo</w:t>
      </w:r>
      <w:r w:rsidRPr="5EB1E3E2" w:rsidR="5BA8AA43">
        <w:rPr>
          <w:rStyle w:val="normaltextrun"/>
          <w:rFonts w:ascii="Arial" w:hAnsi="Arial" w:cs="Arial"/>
          <w:b w:val="0"/>
          <w:bCs w:val="0"/>
        </w:rPr>
        <w:t>wing</w:t>
      </w:r>
      <w:r w:rsidRPr="5EB1E3E2" w:rsidR="5BA8AA43">
        <w:rPr>
          <w:rStyle w:val="normaltextrun"/>
          <w:rFonts w:ascii="Arial" w:hAnsi="Arial" w:cs="Arial"/>
        </w:rPr>
        <w:t xml:space="preserve"> the </w:t>
      </w:r>
      <w:hyperlink r:id="Rd44bef8b8d954bdc">
        <w:r w:rsidRPr="5EB1E3E2" w:rsidR="5BA8AA43">
          <w:rPr>
            <w:rStyle w:val="normaltextrun"/>
            <w:rFonts w:ascii="Arial" w:hAnsi="Arial" w:cs="Arial"/>
            <w:b w:val="1"/>
            <w:bCs w:val="1"/>
            <w:color w:val="0563C1"/>
            <w:u w:val="single"/>
          </w:rPr>
          <w:t>STAR</w:t>
        </w:r>
      </w:hyperlink>
      <w:r w:rsidRPr="5EB1E3E2" w:rsidR="5BA8AA43">
        <w:rPr>
          <w:rStyle w:val="normaltextrun"/>
          <w:rFonts w:ascii="Arial" w:hAnsi="Arial" w:cs="Arial"/>
        </w:rPr>
        <w:t> format.</w:t>
      </w:r>
      <w:r w:rsidRPr="5EB1E3E2" w:rsidR="5BA8AA43">
        <w:rPr>
          <w:rStyle w:val="eop"/>
          <w:rFonts w:ascii="Arial" w:hAnsi="Arial" w:cs="Arial"/>
        </w:rPr>
        <w:t> </w:t>
      </w:r>
    </w:p>
    <w:p w:rsidR="00CB5385" w:rsidP="00A17D67" w:rsidRDefault="00CB5385" w14:paraId="487385AF" w14:textId="77777777">
      <w:pPr>
        <w:pStyle w:val="paragraph"/>
        <w:spacing w:before="0" w:beforeAutospacing="0" w:after="0" w:afterAutospacing="0"/>
        <w:ind w:left="1440"/>
        <w:textAlignment w:val="baseline"/>
        <w:rPr>
          <w:rFonts w:ascii="Arial" w:hAnsi="Arial" w:cs="Arial"/>
          <w:lang w:val="en-US"/>
        </w:rPr>
      </w:pPr>
    </w:p>
    <w:p w:rsidRPr="00B54ADE" w:rsidR="00AF711B" w:rsidP="5EB1E3E2" w:rsidRDefault="00AF711B" w14:paraId="00BDEE6A" w14:textId="3E928043">
      <w:pPr>
        <w:pStyle w:val="paragraph"/>
        <w:spacing w:before="0" w:beforeAutospacing="off" w:after="0" w:afterAutospacing="off" w:line="240" w:lineRule="auto"/>
        <w:ind w:left="1440"/>
        <w:rPr>
          <w:rFonts w:ascii="Segoe UI" w:hAnsi="Segoe UI" w:cs="Segoe UI"/>
          <w:sz w:val="18"/>
          <w:szCs w:val="18"/>
        </w:rPr>
      </w:pPr>
      <w:r w:rsidRPr="5EB1E3E2" w:rsidR="5BA8AA43">
        <w:rPr>
          <w:rFonts w:ascii="Arial" w:hAnsi="Arial" w:cs="Arial"/>
          <w:lang w:val="en-US"/>
        </w:rPr>
        <w:t>You must ensure that any evidence </w:t>
      </w:r>
      <w:r w:rsidRPr="5EB1E3E2" w:rsidR="5BA8AA43">
        <w:rPr>
          <w:rFonts w:ascii="Arial" w:hAnsi="Arial" w:cs="Arial"/>
          <w:lang w:val="en-US"/>
        </w:rPr>
        <w:t>submitted</w:t>
      </w:r>
      <w:r w:rsidRPr="5EB1E3E2" w:rsidR="5BA8AA43">
        <w:rPr>
          <w:rFonts w:ascii="Arial" w:hAnsi="Arial" w:cs="Arial"/>
          <w:lang w:val="en-US"/>
        </w:rPr>
        <w:t> as part of your application,</w:t>
      </w:r>
      <w:r w:rsidRPr="5EB1E3E2" w:rsidR="5BA8AA43">
        <w:rPr>
          <w:rFonts w:ascii="Arial" w:hAnsi="Arial" w:cs="Arial"/>
        </w:rPr>
        <w:t xml:space="preserve"> are</w:t>
      </w:r>
      <w:r w:rsidRPr="5EB1E3E2" w:rsidR="5BA8AA43">
        <w:rPr>
          <w:rFonts w:ascii="Arial" w:hAnsi="Arial" w:cs="Arial"/>
        </w:rPr>
        <w:t xml:space="preserve"> </w:t>
      </w:r>
      <w:r w:rsidRPr="5EB1E3E2" w:rsidR="5BA8AA43">
        <w:rPr>
          <w:rFonts w:ascii="Arial" w:hAnsi="Arial" w:cs="Arial"/>
          <w:lang w:val="en-US"/>
        </w:rPr>
        <w:t>truthful and factually </w:t>
      </w:r>
      <w:r w:rsidRPr="5EB1E3E2" w:rsidR="5BA8AA43">
        <w:rPr>
          <w:rFonts w:ascii="Arial" w:hAnsi="Arial" w:cs="Arial"/>
          <w:lang w:val="en-US"/>
        </w:rPr>
        <w:t>accurate</w:t>
      </w:r>
      <w:r w:rsidRPr="5EB1E3E2" w:rsidR="5BA8AA43">
        <w:rPr>
          <w:rFonts w:ascii="Arial" w:hAnsi="Arial" w:cs="Arial"/>
          <w:lang w:val="en-US"/>
        </w:rPr>
        <w:t xml:space="preserve">. </w:t>
      </w:r>
      <w:r w:rsidRPr="5EB1E3E2" w:rsidR="5BA8AA43">
        <w:rPr>
          <w:rFonts w:ascii="Arial" w:hAnsi="Arial" w:cs="Arial"/>
          <w:lang w:val="en-US"/>
        </w:rPr>
        <w:t>Please note that plagiarism can include presenting the ideas and experiences of others, or generated by artificial intelligence, as your own</w:t>
      </w:r>
      <w:r w:rsidRPr="5EB1E3E2" w:rsidR="2A551C46">
        <w:rPr>
          <w:rStyle w:val="normaltextrun"/>
          <w:rFonts w:ascii="Arial" w:hAnsi="Arial" w:cs="Arial"/>
        </w:rPr>
        <w:t xml:space="preserve">. </w:t>
      </w:r>
      <w:r w:rsidRPr="5EB1E3E2" w:rsidR="174CA4C7">
        <w:rPr>
          <w:rFonts w:ascii="Segoe UI" w:hAnsi="Segoe UI" w:cs="Segoe UI"/>
          <w:sz w:val="18"/>
          <w:szCs w:val="18"/>
        </w:rPr>
        <w:t xml:space="preserve"> </w:t>
      </w:r>
    </w:p>
    <w:p w:rsidR="00B54ADE" w:rsidP="00E23D1D" w:rsidRDefault="00B54ADE" w14:paraId="21BAA4CA" w14:textId="77777777">
      <w:pPr>
        <w:rPr>
          <w:rFonts w:ascii="Arial" w:hAnsi="Arial" w:cs="Arial"/>
          <w:sz w:val="24"/>
          <w:szCs w:val="24"/>
        </w:rPr>
      </w:pPr>
    </w:p>
    <w:p w:rsidRPr="00E673BE" w:rsidR="00B54ADE" w:rsidP="00E23D1D" w:rsidRDefault="00E23D1D" w14:paraId="19F56032" w14:textId="77D0D650">
      <w:pPr>
        <w:rPr>
          <w:rFonts w:ascii="Arial" w:hAnsi="Arial" w:cs="Arial"/>
          <w:b/>
          <w:bCs/>
          <w:sz w:val="24"/>
          <w:szCs w:val="24"/>
        </w:rPr>
      </w:pPr>
      <w:r w:rsidRPr="5EB1E3E2" w:rsidR="42EE64B4">
        <w:rPr>
          <w:rFonts w:ascii="Arial" w:hAnsi="Arial" w:cs="Arial"/>
          <w:b w:val="1"/>
          <w:bCs w:val="1"/>
          <w:sz w:val="24"/>
          <w:szCs w:val="24"/>
        </w:rPr>
        <w:t>Interview</w:t>
      </w:r>
      <w:r w:rsidRPr="5EB1E3E2" w:rsidR="5B1E00A2">
        <w:rPr>
          <w:rFonts w:ascii="Arial" w:hAnsi="Arial" w:cs="Arial"/>
          <w:b w:val="1"/>
          <w:bCs w:val="1"/>
          <w:sz w:val="24"/>
          <w:szCs w:val="24"/>
        </w:rPr>
        <w:t xml:space="preserve"> Stage</w:t>
      </w:r>
    </w:p>
    <w:p w:rsidRPr="00D331AA" w:rsidR="00E23D1D" w:rsidP="00E23D1D" w:rsidRDefault="00A82249" w14:paraId="69D9F5E6" w14:textId="24541D14">
      <w:pPr>
        <w:rPr>
          <w:rFonts w:ascii="Arial" w:hAnsi="Arial" w:cs="Arial"/>
          <w:sz w:val="24"/>
          <w:szCs w:val="24"/>
        </w:rPr>
      </w:pPr>
      <w:r w:rsidRPr="5EB1E3E2" w:rsidR="5B1E00A2">
        <w:rPr>
          <w:rFonts w:ascii="Arial" w:hAnsi="Arial" w:cs="Arial"/>
          <w:sz w:val="24"/>
          <w:szCs w:val="24"/>
        </w:rPr>
        <w:t xml:space="preserve">If successful at sift, you will be invited to attend a remote interview, via Microsoft teams. </w:t>
      </w:r>
      <w:r w:rsidRPr="5EB1E3E2" w:rsidR="42EE64B4">
        <w:rPr>
          <w:rFonts w:ascii="Arial" w:hAnsi="Arial" w:cs="Arial"/>
          <w:sz w:val="24"/>
          <w:szCs w:val="24"/>
        </w:rPr>
        <w:t xml:space="preserve">During your interview, you will be assessed against the following Civil Service Success Profiles which will include: </w:t>
      </w:r>
    </w:p>
    <w:p w:rsidRPr="00D331AA" w:rsidR="008E38CA" w:rsidP="00FF26BA" w:rsidRDefault="002E0F40" w14:paraId="3DB774D4" w14:textId="57D28DF7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5EB1E3E2" w:rsidR="57186BB6">
        <w:rPr>
          <w:rFonts w:ascii="Arial" w:hAnsi="Arial" w:cs="Arial"/>
        </w:rPr>
        <w:t xml:space="preserve">Behaviour </w:t>
      </w:r>
      <w:r w:rsidRPr="5EB1E3E2" w:rsidR="688A5A47">
        <w:rPr>
          <w:rFonts w:ascii="Arial" w:hAnsi="Arial" w:cs="Arial"/>
        </w:rPr>
        <w:t>Q</w:t>
      </w:r>
      <w:r w:rsidRPr="5EB1E3E2" w:rsidR="42EE64B4">
        <w:rPr>
          <w:rFonts w:ascii="Arial" w:hAnsi="Arial" w:cs="Arial"/>
        </w:rPr>
        <w:t>uestion</w:t>
      </w:r>
      <w:r w:rsidRPr="5EB1E3E2" w:rsidR="02420CAB">
        <w:rPr>
          <w:rFonts w:ascii="Arial" w:hAnsi="Arial" w:cs="Arial"/>
        </w:rPr>
        <w:t>(s)</w:t>
      </w:r>
      <w:r w:rsidRPr="5EB1E3E2" w:rsidR="42EE64B4">
        <w:rPr>
          <w:rFonts w:ascii="Arial" w:hAnsi="Arial" w:cs="Arial"/>
        </w:rPr>
        <w:t xml:space="preserve"> </w:t>
      </w:r>
      <w:r w:rsidRPr="5EB1E3E2" w:rsidR="688A5A47">
        <w:rPr>
          <w:rFonts w:ascii="Arial" w:hAnsi="Arial" w:cs="Arial"/>
        </w:rPr>
        <w:t>in relation to</w:t>
      </w:r>
      <w:r w:rsidRPr="5EB1E3E2" w:rsidR="37FB54D0">
        <w:rPr>
          <w:rFonts w:ascii="Arial" w:hAnsi="Arial" w:cs="Arial"/>
        </w:rPr>
        <w:t>:</w:t>
      </w:r>
    </w:p>
    <w:p w:rsidRPr="00D331AA" w:rsidR="008E38CA" w:rsidP="5EB1E3E2" w:rsidRDefault="002E0F40" w14:paraId="33F82A46" w14:textId="46EB0A7E">
      <w:pPr>
        <w:pStyle w:val="ListParagraph"/>
        <w:numPr>
          <w:ilvl w:val="2"/>
          <w:numId w:val="10"/>
        </w:numPr>
        <w:rPr>
          <w:rFonts w:ascii="Arial" w:hAnsi="Arial" w:eastAsia="Arial" w:cs="Arial"/>
        </w:rPr>
      </w:pPr>
      <w:r w:rsidRPr="5EB1E3E2" w:rsidR="33E78320">
        <w:rPr>
          <w:rFonts w:ascii="Arial" w:hAnsi="Arial" w:eastAsia="Arial" w:cs="Arial"/>
        </w:rPr>
        <w:t xml:space="preserve">Working Together </w:t>
      </w:r>
    </w:p>
    <w:p w:rsidRPr="00D331AA" w:rsidR="008E38CA" w:rsidP="5EB1E3E2" w:rsidRDefault="002E0F40" w14:paraId="675D5AF3" w14:textId="03451AEE">
      <w:pPr>
        <w:pStyle w:val="ListParagraph"/>
        <w:numPr>
          <w:ilvl w:val="2"/>
          <w:numId w:val="10"/>
        </w:numPr>
        <w:rPr>
          <w:rFonts w:ascii="Arial" w:hAnsi="Arial" w:eastAsia="Arial" w:cs="Arial"/>
          <w:sz w:val="24"/>
          <w:szCs w:val="24"/>
        </w:rPr>
      </w:pPr>
      <w:r w:rsidRPr="5EB1E3E2" w:rsidR="33E78320">
        <w:rPr>
          <w:rFonts w:ascii="Arial" w:hAnsi="Arial" w:eastAsia="Arial" w:cs="Arial"/>
        </w:rPr>
        <w:t xml:space="preserve">Delivering at Pace </w:t>
      </w:r>
    </w:p>
    <w:p w:rsidRPr="00D331AA" w:rsidR="008E38CA" w:rsidP="5EB1E3E2" w:rsidRDefault="002E0F40" w14:paraId="23F7EF8D" w14:textId="11CC1227">
      <w:pPr>
        <w:pStyle w:val="ListParagraph"/>
        <w:numPr>
          <w:ilvl w:val="2"/>
          <w:numId w:val="10"/>
        </w:numPr>
        <w:rPr>
          <w:rFonts w:ascii="Arial" w:hAnsi="Arial" w:eastAsia="Arial" w:cs="Arial"/>
          <w:sz w:val="24"/>
          <w:szCs w:val="24"/>
        </w:rPr>
      </w:pPr>
      <w:r w:rsidRPr="5EB1E3E2" w:rsidR="33E78320">
        <w:rPr>
          <w:rFonts w:ascii="Arial" w:hAnsi="Arial" w:eastAsia="Arial" w:cs="Arial"/>
        </w:rPr>
        <w:t>Communicating and Influencing</w:t>
      </w:r>
    </w:p>
    <w:p w:rsidRPr="00D331AA" w:rsidR="008E38CA" w:rsidP="00FF26BA" w:rsidRDefault="00E23D1D" w14:paraId="65A6CD13" w14:textId="101BB3D1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bookmarkStart w:name="_Hlk195262778" w:id="16"/>
      <w:r w:rsidRPr="3C21F11F" w:rsidR="00E23D1D">
        <w:rPr>
          <w:rFonts w:ascii="Arial" w:hAnsi="Arial" w:cs="Arial"/>
        </w:rPr>
        <w:t>Strengths will also be assessed however these are not shared in advance</w:t>
      </w:r>
      <w:bookmarkEnd w:id="16"/>
    </w:p>
    <w:p w:rsidRPr="009148C9" w:rsidR="004F0303" w:rsidP="5EB1E3E2" w:rsidRDefault="004F0303" w14:paraId="31243124" w14:textId="6768862B">
      <w:pPr>
        <w:pStyle w:val="Normal"/>
        <w:spacing w:before="100" w:beforeAutospacing="on" w:after="100" w:afterAutospacing="on" w:line="240" w:lineRule="auto"/>
        <w:rPr>
          <w:rFonts w:ascii="Arial" w:hAnsi="Arial" w:cs="Arial"/>
          <w:b w:val="1"/>
          <w:bCs w:val="1"/>
          <w:sz w:val="24"/>
          <w:szCs w:val="24"/>
          <w:lang w:val="en-GB" w:eastAsia="en-GB"/>
        </w:rPr>
      </w:pPr>
    </w:p>
    <w:p w:rsidR="5EB1E3E2" w:rsidP="5EB1E3E2" w:rsidRDefault="5EB1E3E2" w14:paraId="51136B3E" w14:textId="727DF799">
      <w:pPr>
        <w:pStyle w:val="Normal"/>
        <w:spacing w:beforeAutospacing="on" w:afterAutospacing="on" w:line="240" w:lineRule="auto"/>
        <w:rPr>
          <w:rFonts w:ascii="Arial" w:hAnsi="Arial" w:cs="Arial"/>
          <w:b w:val="1"/>
          <w:bCs w:val="1"/>
          <w:sz w:val="24"/>
          <w:szCs w:val="24"/>
          <w:lang w:val="en-GB" w:eastAsia="en-GB"/>
        </w:rPr>
      </w:pPr>
    </w:p>
    <w:p w:rsidR="5EB1E3E2" w:rsidP="5EB1E3E2" w:rsidRDefault="5EB1E3E2" w14:paraId="6EB32505" w14:textId="7C9A7F9B">
      <w:pPr>
        <w:pStyle w:val="Normal"/>
        <w:spacing w:beforeAutospacing="on" w:afterAutospacing="on" w:line="240" w:lineRule="auto"/>
        <w:rPr>
          <w:rFonts w:ascii="Arial" w:hAnsi="Arial" w:cs="Arial"/>
          <w:b w:val="1"/>
          <w:bCs w:val="1"/>
          <w:sz w:val="24"/>
          <w:szCs w:val="24"/>
          <w:lang w:val="en-GB" w:eastAsia="en-GB"/>
        </w:rPr>
      </w:pPr>
    </w:p>
    <w:p w:rsidR="5EB1E3E2" w:rsidP="5EB1E3E2" w:rsidRDefault="5EB1E3E2" w14:paraId="7FBBEB97" w14:textId="1A92CB65">
      <w:pPr>
        <w:pStyle w:val="Normal"/>
        <w:spacing w:beforeAutospacing="on" w:afterAutospacing="on" w:line="240" w:lineRule="auto"/>
        <w:rPr>
          <w:rFonts w:ascii="Arial" w:hAnsi="Arial" w:cs="Arial"/>
          <w:b w:val="1"/>
          <w:bCs w:val="1"/>
          <w:sz w:val="24"/>
          <w:szCs w:val="24"/>
          <w:lang w:val="en-GB" w:eastAsia="en-GB"/>
        </w:rPr>
      </w:pPr>
    </w:p>
    <w:p w:rsidR="5EB1E3E2" w:rsidP="5EB1E3E2" w:rsidRDefault="5EB1E3E2" w14:paraId="02DF4F88" w14:textId="20C8A8B3">
      <w:pPr>
        <w:pStyle w:val="Normal"/>
        <w:spacing w:beforeAutospacing="on" w:afterAutospacing="on" w:line="240" w:lineRule="auto"/>
        <w:rPr>
          <w:rFonts w:ascii="Arial" w:hAnsi="Arial" w:cs="Arial"/>
          <w:b w:val="1"/>
          <w:bCs w:val="1"/>
          <w:sz w:val="24"/>
          <w:szCs w:val="24"/>
          <w:lang w:val="en-GB" w:eastAsia="en-GB"/>
        </w:rPr>
      </w:pPr>
    </w:p>
    <w:p w:rsidR="5EB1E3E2" w:rsidP="5EB1E3E2" w:rsidRDefault="5EB1E3E2" w14:paraId="67340A26" w14:textId="5561FE34">
      <w:pPr>
        <w:pStyle w:val="Normal"/>
        <w:spacing w:beforeAutospacing="on" w:afterAutospacing="on" w:line="240" w:lineRule="auto"/>
        <w:rPr>
          <w:rFonts w:ascii="Arial" w:hAnsi="Arial" w:cs="Arial"/>
          <w:b w:val="1"/>
          <w:bCs w:val="1"/>
          <w:sz w:val="24"/>
          <w:szCs w:val="24"/>
          <w:lang w:val="en-GB" w:eastAsia="en-GB"/>
        </w:rPr>
      </w:pPr>
    </w:p>
    <w:p w:rsidR="00B54924" w:rsidP="3C21F11F" w:rsidRDefault="006F69AB" w14:paraId="04A71EF7" w14:textId="287679AC">
      <w:pPr>
        <w:pStyle w:val="Normal"/>
        <w:rPr>
          <w:rFonts w:ascii="Arial" w:hAnsi="Arial" w:cs="Arial"/>
          <w:b w:val="1"/>
          <w:bCs w:val="1"/>
          <w:sz w:val="24"/>
          <w:szCs w:val="24"/>
          <w:u w:val="single"/>
        </w:rPr>
      </w:pPr>
      <w:r w:rsidRPr="3C21F11F" w:rsidR="006F69AB">
        <w:rPr>
          <w:rFonts w:ascii="Arial" w:hAnsi="Arial" w:cs="Arial"/>
          <w:b w:val="1"/>
          <w:bCs w:val="1"/>
          <w:sz w:val="24"/>
          <w:szCs w:val="24"/>
          <w:u w:val="single"/>
        </w:rPr>
        <w:t>Further details</w:t>
      </w:r>
      <w:r w:rsidRPr="3C21F11F" w:rsidR="00B54924">
        <w:rPr>
          <w:rFonts w:ascii="Arial" w:hAnsi="Arial" w:cs="Arial"/>
          <w:b w:val="1"/>
          <w:bCs w:val="1"/>
          <w:sz w:val="24"/>
          <w:szCs w:val="24"/>
          <w:u w:val="single"/>
        </w:rPr>
        <w:t xml:space="preserve"> </w:t>
      </w:r>
    </w:p>
    <w:p w:rsidRPr="00D331AA" w:rsidR="00A70435" w:rsidP="3C21F11F" w:rsidRDefault="009148C9" w14:paraId="05112493" w14:textId="11B00A72">
      <w:pPr>
        <w:pStyle w:val="Normal"/>
        <w:spacing w:after="0"/>
        <w:rPr>
          <w:rFonts w:ascii="Arial" w:hAnsi="Arial" w:cs="Arial"/>
          <w:sz w:val="24"/>
          <w:szCs w:val="24"/>
        </w:rPr>
      </w:pPr>
      <w:r w:rsidRPr="5EB1E3E2" w:rsidR="10D75195">
        <w:rPr>
          <w:rFonts w:ascii="Arial" w:hAnsi="Arial" w:cs="Arial"/>
          <w:sz w:val="24"/>
          <w:szCs w:val="24"/>
        </w:rPr>
        <w:t>The post is eligible for an accountancy allowance, currentl</w:t>
      </w:r>
      <w:r w:rsidRPr="5EB1E3E2" w:rsidR="10D75195">
        <w:rPr>
          <w:rFonts w:ascii="Arial" w:hAnsi="Arial" w:cs="Arial"/>
          <w:color w:val="auto"/>
          <w:sz w:val="24"/>
          <w:szCs w:val="24"/>
        </w:rPr>
        <w:t xml:space="preserve">y </w:t>
      </w:r>
      <w:r w:rsidRPr="5EB1E3E2" w:rsidR="10D75195">
        <w:rPr>
          <w:rFonts w:ascii="Arial" w:hAnsi="Arial" w:cs="Arial"/>
          <w:color w:val="auto"/>
          <w:sz w:val="24"/>
          <w:szCs w:val="24"/>
        </w:rPr>
        <w:t>£2000</w:t>
      </w:r>
      <w:r w:rsidRPr="5EB1E3E2" w:rsidR="10D75195">
        <w:rPr>
          <w:rFonts w:ascii="Arial" w:hAnsi="Arial" w:cs="Arial"/>
          <w:color w:val="auto"/>
          <w:sz w:val="24"/>
          <w:szCs w:val="24"/>
        </w:rPr>
        <w:t xml:space="preserve">, for fully qualified CCAB accountants for both National and London </w:t>
      </w:r>
      <w:r w:rsidRPr="5EB1E3E2" w:rsidR="10D75195">
        <w:rPr>
          <w:rFonts w:ascii="Arial" w:hAnsi="Arial" w:cs="Arial"/>
          <w:color w:val="auto"/>
          <w:sz w:val="24"/>
          <w:szCs w:val="24"/>
        </w:rPr>
        <w:t>base</w:t>
      </w:r>
      <w:r w:rsidRPr="5EB1E3E2" w:rsidR="10D75195">
        <w:rPr>
          <w:rFonts w:ascii="Arial" w:hAnsi="Arial" w:cs="Arial"/>
          <w:color w:val="auto"/>
          <w:sz w:val="24"/>
          <w:szCs w:val="24"/>
        </w:rPr>
        <w:t xml:space="preserve"> locations. This specialist allowance is non-contractual and subject to annual review</w:t>
      </w:r>
      <w:r w:rsidRPr="5EB1E3E2" w:rsidR="10D75195">
        <w:rPr>
          <w:rFonts w:ascii="Arial" w:hAnsi="Arial" w:cs="Arial"/>
          <w:color w:val="auto"/>
          <w:sz w:val="24"/>
          <w:szCs w:val="24"/>
        </w:rPr>
        <w:t xml:space="preserve">.  </w:t>
      </w:r>
    </w:p>
    <w:p w:rsidR="5EB1E3E2" w:rsidP="5EB1E3E2" w:rsidRDefault="5EB1E3E2" w14:paraId="6362B5EC" w14:textId="0601C09B">
      <w:pPr>
        <w:rPr>
          <w:rFonts w:ascii="Arial" w:hAnsi="Arial" w:cs="Arial"/>
          <w:b w:val="1"/>
          <w:bCs w:val="1"/>
          <w:sz w:val="24"/>
          <w:szCs w:val="24"/>
        </w:rPr>
      </w:pPr>
    </w:p>
    <w:p w:rsidRPr="00D331AA" w:rsidR="00EC3705" w:rsidP="002A31AB" w:rsidRDefault="009C5C52" w14:paraId="5BC8A0E4" w14:textId="2C3E60CE">
      <w:pPr>
        <w:rPr>
          <w:rFonts w:ascii="Arial" w:hAnsi="Arial" w:cs="Arial"/>
          <w:b/>
          <w:bCs/>
          <w:sz w:val="24"/>
          <w:szCs w:val="24"/>
        </w:rPr>
      </w:pPr>
      <w:r w:rsidRPr="00D331AA">
        <w:rPr>
          <w:rFonts w:ascii="Arial" w:hAnsi="Arial" w:cs="Arial"/>
          <w:b/>
          <w:bCs/>
          <w:sz w:val="24"/>
          <w:szCs w:val="24"/>
        </w:rPr>
        <w:t>Travel requirements</w:t>
      </w:r>
    </w:p>
    <w:p w:rsidRPr="00D331AA" w:rsidR="000F4D7E" w:rsidP="002A31AB" w:rsidRDefault="009C5C52" w14:paraId="4DD521C2" w14:textId="18F94120">
      <w:pPr>
        <w:rPr>
          <w:rFonts w:ascii="Arial" w:hAnsi="Arial" w:cs="Arial"/>
          <w:sz w:val="24"/>
          <w:szCs w:val="24"/>
        </w:rPr>
      </w:pPr>
      <w:r w:rsidRPr="5EB1E3E2" w:rsidR="6A42EA02">
        <w:rPr>
          <w:rFonts w:ascii="Arial" w:hAnsi="Arial" w:cs="Arial"/>
          <w:sz w:val="24"/>
          <w:szCs w:val="24"/>
        </w:rPr>
        <w:t>Ther</w:t>
      </w:r>
      <w:r w:rsidRPr="5EB1E3E2" w:rsidR="46FB3A0A">
        <w:rPr>
          <w:rFonts w:ascii="Arial" w:hAnsi="Arial" w:cs="Arial"/>
          <w:sz w:val="24"/>
          <w:szCs w:val="24"/>
        </w:rPr>
        <w:t>e</w:t>
      </w:r>
      <w:r w:rsidRPr="5EB1E3E2" w:rsidR="6A42EA02">
        <w:rPr>
          <w:rFonts w:ascii="Arial" w:hAnsi="Arial" w:cs="Arial"/>
          <w:sz w:val="24"/>
          <w:szCs w:val="24"/>
        </w:rPr>
        <w:t xml:space="preserve"> will be a requirement to travel </w:t>
      </w:r>
      <w:r w:rsidRPr="5EB1E3E2" w:rsidR="6A42EA02">
        <w:rPr>
          <w:rFonts w:ascii="Arial" w:hAnsi="Arial" w:cs="Arial"/>
          <w:color w:val="FF0000"/>
          <w:sz w:val="24"/>
          <w:szCs w:val="24"/>
        </w:rPr>
        <w:t>occasionally</w:t>
      </w:r>
      <w:r w:rsidRPr="5EB1E3E2" w:rsidR="71C50632">
        <w:rPr>
          <w:rFonts w:ascii="Arial" w:hAnsi="Arial" w:cs="Arial"/>
          <w:color w:val="FF0000"/>
          <w:sz w:val="24"/>
          <w:szCs w:val="24"/>
        </w:rPr>
        <w:t xml:space="preserve"> </w:t>
      </w:r>
      <w:r w:rsidRPr="5EB1E3E2" w:rsidR="070C30B2">
        <w:rPr>
          <w:rFonts w:ascii="Arial" w:hAnsi="Arial" w:cs="Arial"/>
          <w:sz w:val="24"/>
          <w:szCs w:val="24"/>
        </w:rPr>
        <w:t>in</w:t>
      </w:r>
      <w:r w:rsidRPr="5EB1E3E2" w:rsidR="070C30B2">
        <w:rPr>
          <w:rFonts w:ascii="Arial" w:hAnsi="Arial" w:cs="Arial"/>
          <w:sz w:val="24"/>
          <w:szCs w:val="24"/>
        </w:rPr>
        <w:t xml:space="preserve"> any HMCTS </w:t>
      </w:r>
      <w:r w:rsidRPr="5EB1E3E2" w:rsidR="735FC2D4">
        <w:rPr>
          <w:rFonts w:ascii="Arial" w:hAnsi="Arial" w:cs="Arial"/>
          <w:sz w:val="24"/>
          <w:szCs w:val="24"/>
        </w:rPr>
        <w:t>site in</w:t>
      </w:r>
      <w:r w:rsidRPr="5EB1E3E2" w:rsidR="070C30B2">
        <w:rPr>
          <w:rFonts w:ascii="Arial" w:hAnsi="Arial" w:cs="Arial"/>
          <w:sz w:val="24"/>
          <w:szCs w:val="24"/>
        </w:rPr>
        <w:t xml:space="preserve"> line with business needs. </w:t>
      </w:r>
    </w:p>
    <w:p w:rsidR="00EF4019" w:rsidP="5EB1E3E2" w:rsidRDefault="00EF4019" w14:paraId="12001B8D" w14:textId="5A93A1A3">
      <w:pPr>
        <w:pStyle w:val="Normal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5EB1E3E2" w:rsidR="74155771">
        <w:rPr>
          <w:rFonts w:ascii="Arial" w:hAnsi="Arial" w:cs="Arial"/>
          <w:sz w:val="24"/>
          <w:szCs w:val="24"/>
        </w:rPr>
        <w:t>Yo</w:t>
      </w:r>
      <w:r w:rsidRPr="5EB1E3E2" w:rsidR="2E740192">
        <w:rPr>
          <w:rFonts w:ascii="Arial" w:hAnsi="Arial" w:cs="Arial"/>
          <w:sz w:val="24"/>
          <w:szCs w:val="24"/>
        </w:rPr>
        <w:t>ur preferred base location within your region with your line manager at onboarding stage</w:t>
      </w:r>
    </w:p>
    <w:bookmarkStart w:name="_Hlk214876994" w:id="39"/>
    <w:bookmarkEnd w:id="39"/>
    <w:p w:rsidR="3C21F11F" w:rsidP="3C21F11F" w:rsidRDefault="3C21F11F" w14:paraId="31DDD07A" w14:textId="1A04C4A6">
      <w:pPr>
        <w:spacing w:after="0" w:line="240" w:lineRule="auto"/>
        <w:rPr>
          <w:rFonts w:ascii="Arial" w:hAnsi="Arial" w:cs="Arial"/>
          <w:b w:val="1"/>
          <w:bCs w:val="1"/>
          <w:sz w:val="24"/>
          <w:szCs w:val="24"/>
          <w:lang w:val="en-GB"/>
        </w:rPr>
      </w:pPr>
    </w:p>
    <w:p w:rsidRPr="00D331AA" w:rsidR="007B3DF2" w:rsidP="007B3DF2" w:rsidRDefault="007B3DF2" w14:paraId="170F1E78" w14:textId="2DE2B8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GB"/>
        </w:rPr>
      </w:pPr>
      <w:r w:rsidRPr="00D331AA">
        <w:rPr>
          <w:rFonts w:ascii="Arial" w:hAnsi="Arial" w:cs="Arial"/>
          <w:b/>
          <w:bCs/>
          <w:sz w:val="24"/>
          <w:szCs w:val="24"/>
          <w:lang w:val="en-GB"/>
        </w:rPr>
        <w:t>About our benefits</w:t>
      </w:r>
    </w:p>
    <w:p w:rsidRPr="00D331AA" w:rsidR="007B3DF2" w:rsidP="007B3DF2" w:rsidRDefault="007B3DF2" w14:paraId="6E495EEF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GB"/>
        </w:rPr>
      </w:pPr>
    </w:p>
    <w:p w:rsidRPr="00D331AA" w:rsidR="007B3DF2" w:rsidP="007B3DF2" w:rsidRDefault="007B3DF2" w14:paraId="3A10A5E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D331AA">
        <w:rPr>
          <w:rFonts w:ascii="Arial" w:hAnsi="Arial" w:cs="Arial"/>
          <w:sz w:val="24"/>
          <w:szCs w:val="24"/>
          <w:lang w:val="en-GB"/>
        </w:rPr>
        <w:t>We reward our people for their hard work and commitment. We have a number of family</w:t>
      </w:r>
    </w:p>
    <w:p w:rsidRPr="00D331AA" w:rsidR="007B3DF2" w:rsidP="007B3DF2" w:rsidRDefault="007B3DF2" w14:paraId="62758A6A" w14:textId="0FCBDF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D331AA">
        <w:rPr>
          <w:rFonts w:ascii="Arial" w:hAnsi="Arial" w:cs="Arial"/>
          <w:sz w:val="24"/>
          <w:szCs w:val="24"/>
          <w:lang w:val="en-GB"/>
        </w:rPr>
        <w:t>friendly and flexible working polices that will help you achieve a healthy work-life balance. In addition, we offer a range of employee benefits which include generous annual leave, a highly competitive contributory pension scheme, childcare benefits, season ticket and bicycle loans.</w:t>
      </w:r>
    </w:p>
    <w:p w:rsidRPr="00D331AA" w:rsidR="00A57B4B" w:rsidP="007B3DF2" w:rsidRDefault="00A57B4B" w14:paraId="3DA302DA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p w:rsidRPr="00D331AA" w:rsidR="00200D7A" w:rsidP="00200D7A" w:rsidRDefault="00200D7A" w14:paraId="41F136B5" w14:textId="77777777">
      <w:pPr>
        <w:rPr>
          <w:sz w:val="24"/>
          <w:szCs w:val="24"/>
          <w:lang w:val="en-GB"/>
        </w:rPr>
      </w:pPr>
      <w:r w:rsidRPr="00D331AA">
        <w:rPr>
          <w:rFonts w:ascii="Arial" w:hAnsi="Arial" w:cs="Arial"/>
          <w:b/>
          <w:bCs/>
          <w:sz w:val="24"/>
          <w:szCs w:val="24"/>
          <w:lang w:val="en-GB"/>
        </w:rPr>
        <w:t>Proud to Serve. Proud to keep justice going.</w:t>
      </w:r>
    </w:p>
    <w:p w:rsidRPr="00D331AA" w:rsidR="00200D7A" w:rsidP="00200D7A" w:rsidRDefault="00200D7A" w14:paraId="4CCBCFD7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p w:rsidRPr="00D331AA" w:rsidR="00200D7A" w:rsidP="00200D7A" w:rsidRDefault="00200D7A" w14:paraId="5900C871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sectPr w:rsidRPr="00D331AA" w:rsidR="00200D7A" w:rsidSect="002A5D83">
      <w:pgSz w:w="12240" w:h="15840" w:orient="portrait"/>
      <w:pgMar w:top="720" w:right="720" w:bottom="720" w:left="720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cgb3EeIup7nN2" int2:id="udyrcVmd">
      <int2:state int2:type="spell" int2:value="Rejected"/>
    </int2:textHash>
    <int2:bookmark int2:bookmarkName="_Int_yT545GJo" int2:invalidationBookmarkName="" int2:hashCode="bfQcdFuYp3m0AK" int2:id="M5q1agQj">
      <int2:state int2:type="styl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5">
    <w:nsid w:val="2ae23a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11fe8e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1346186"/>
    <w:multiLevelType w:val="multilevel"/>
    <w:tmpl w:val="3F10B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5FDE80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7377CEC"/>
    <w:multiLevelType w:val="hybridMultilevel"/>
    <w:tmpl w:val="0F987B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A8C5BD7"/>
    <w:multiLevelType w:val="hybridMultilevel"/>
    <w:tmpl w:val="CF3CAB1C"/>
    <w:lvl w:ilvl="0" w:tplc="D25CC8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ECDEB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B792CB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A342B48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2B54A3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D47AD2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AC660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6D9A0D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4E022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4" w15:restartNumberingAfterBreak="0">
    <w:nsid w:val="1093008A"/>
    <w:multiLevelType w:val="multilevel"/>
    <w:tmpl w:val="B9BE4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14FE16D0"/>
    <w:multiLevelType w:val="hybridMultilevel"/>
    <w:tmpl w:val="AF5ABC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6351238"/>
    <w:multiLevelType w:val="multilevel"/>
    <w:tmpl w:val="56FEC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2BCD1EBE"/>
    <w:multiLevelType w:val="multilevel"/>
    <w:tmpl w:val="3C448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2C920FDC"/>
    <w:multiLevelType w:val="hybridMultilevel"/>
    <w:tmpl w:val="FFFFFFFF"/>
    <w:lvl w:ilvl="0" w:tplc="2C16C79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0EFC347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510E82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B5CCE3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C5430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44EB4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B7E26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65EFDB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204152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F352292"/>
    <w:multiLevelType w:val="hybridMultilevel"/>
    <w:tmpl w:val="09569A98"/>
    <w:lvl w:ilvl="0" w:tplc="39980DB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6D2B2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6BCE1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D7C9E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E7E304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C540CB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D363A6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FB24BC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EBC81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16C2719"/>
    <w:multiLevelType w:val="hybridMultilevel"/>
    <w:tmpl w:val="E69C96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C0D62"/>
    <w:multiLevelType w:val="hybridMultilevel"/>
    <w:tmpl w:val="4B9614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5A952D0"/>
    <w:multiLevelType w:val="multilevel"/>
    <w:tmpl w:val="56B82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3A4813B4"/>
    <w:multiLevelType w:val="hybridMultilevel"/>
    <w:tmpl w:val="3886C92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1A178D4"/>
    <w:multiLevelType w:val="multilevel"/>
    <w:tmpl w:val="49C2F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4620765F"/>
    <w:multiLevelType w:val="hybridMultilevel"/>
    <w:tmpl w:val="1E783F7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4E3F1979"/>
    <w:multiLevelType w:val="multilevel"/>
    <w:tmpl w:val="E8AA8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58E687A8"/>
    <w:multiLevelType w:val="hybridMultilevel"/>
    <w:tmpl w:val="FFEA5640"/>
    <w:lvl w:ilvl="0" w:tplc="4186415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9EC41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F9CEC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D30DF9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3F280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82ECC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F7EAEF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2ECD79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5E83D4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A025A31"/>
    <w:multiLevelType w:val="multilevel"/>
    <w:tmpl w:val="A8F43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5CC52F89"/>
    <w:multiLevelType w:val="multilevel"/>
    <w:tmpl w:val="C0306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5EA22D09"/>
    <w:multiLevelType w:val="multilevel"/>
    <w:tmpl w:val="FC001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63AF0595"/>
    <w:multiLevelType w:val="multilevel"/>
    <w:tmpl w:val="C9FC4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0194837"/>
    <w:multiLevelType w:val="hybridMultilevel"/>
    <w:tmpl w:val="6E669FF2"/>
    <w:lvl w:ilvl="0" w:tplc="7854BB1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CA2C89A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FEDE504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3100177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409E5F4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30AA34A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AA18EAA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4470D96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307C651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23" w15:restartNumberingAfterBreak="0">
    <w:nsid w:val="7C841FBD"/>
    <w:multiLevelType w:val="multilevel"/>
    <w:tmpl w:val="82769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26">
    <w:abstractNumId w:val="25"/>
  </w:num>
  <w:num w:numId="25">
    <w:abstractNumId w:val="24"/>
  </w:num>
  <w:num w:numId="1" w16cid:durableId="754401789">
    <w:abstractNumId w:val="18"/>
  </w:num>
  <w:num w:numId="2" w16cid:durableId="1953777970">
    <w:abstractNumId w:val="1"/>
  </w:num>
  <w:num w:numId="3" w16cid:durableId="671418531">
    <w:abstractNumId w:val="23"/>
  </w:num>
  <w:num w:numId="4" w16cid:durableId="1920820628">
    <w:abstractNumId w:val="15"/>
  </w:num>
  <w:num w:numId="5" w16cid:durableId="1800411962">
    <w:abstractNumId w:val="5"/>
  </w:num>
  <w:num w:numId="6" w16cid:durableId="1059523541">
    <w:abstractNumId w:val="3"/>
  </w:num>
  <w:num w:numId="7" w16cid:durableId="454300939">
    <w:abstractNumId w:val="2"/>
  </w:num>
  <w:num w:numId="8" w16cid:durableId="1411077332">
    <w:abstractNumId w:val="22"/>
  </w:num>
  <w:num w:numId="9" w16cid:durableId="1887401565">
    <w:abstractNumId w:val="11"/>
  </w:num>
  <w:num w:numId="10" w16cid:durableId="356199401">
    <w:abstractNumId w:val="13"/>
  </w:num>
  <w:num w:numId="11" w16cid:durableId="726953304">
    <w:abstractNumId w:val="8"/>
  </w:num>
  <w:num w:numId="12" w16cid:durableId="979967562">
    <w:abstractNumId w:val="4"/>
  </w:num>
  <w:num w:numId="13" w16cid:durableId="653945938">
    <w:abstractNumId w:val="12"/>
  </w:num>
  <w:num w:numId="14" w16cid:durableId="889342283">
    <w:abstractNumId w:val="16"/>
  </w:num>
  <w:num w:numId="15" w16cid:durableId="411853204">
    <w:abstractNumId w:val="17"/>
  </w:num>
  <w:num w:numId="16" w16cid:durableId="1801262495">
    <w:abstractNumId w:val="9"/>
  </w:num>
  <w:num w:numId="17" w16cid:durableId="1904178188">
    <w:abstractNumId w:val="10"/>
  </w:num>
  <w:num w:numId="18" w16cid:durableId="2003314065">
    <w:abstractNumId w:val="21"/>
  </w:num>
  <w:num w:numId="19" w16cid:durableId="94175462">
    <w:abstractNumId w:val="20"/>
  </w:num>
  <w:num w:numId="20" w16cid:durableId="924071261">
    <w:abstractNumId w:val="6"/>
  </w:num>
  <w:num w:numId="21" w16cid:durableId="1030186709">
    <w:abstractNumId w:val="19"/>
  </w:num>
  <w:num w:numId="22" w16cid:durableId="1046372074">
    <w:abstractNumId w:val="14"/>
  </w:num>
  <w:num w:numId="23" w16cid:durableId="1516187484">
    <w:abstractNumId w:val="0"/>
  </w:num>
  <w:num w:numId="24" w16cid:durableId="896664444">
    <w:abstractNumId w:val="7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038"/>
    <w:rsid w:val="00001037"/>
    <w:rsid w:val="00003C91"/>
    <w:rsid w:val="000046EF"/>
    <w:rsid w:val="00012780"/>
    <w:rsid w:val="0002700C"/>
    <w:rsid w:val="00027F34"/>
    <w:rsid w:val="0003105C"/>
    <w:rsid w:val="0003369F"/>
    <w:rsid w:val="00070817"/>
    <w:rsid w:val="00086D83"/>
    <w:rsid w:val="000875C7"/>
    <w:rsid w:val="000C2A72"/>
    <w:rsid w:val="000D3FBF"/>
    <w:rsid w:val="000E07B0"/>
    <w:rsid w:val="000E15DF"/>
    <w:rsid w:val="000E33F0"/>
    <w:rsid w:val="000F4D7E"/>
    <w:rsid w:val="000F5154"/>
    <w:rsid w:val="000F6A79"/>
    <w:rsid w:val="0010094D"/>
    <w:rsid w:val="00107992"/>
    <w:rsid w:val="00107B62"/>
    <w:rsid w:val="0011031F"/>
    <w:rsid w:val="00115E95"/>
    <w:rsid w:val="00127F57"/>
    <w:rsid w:val="00144130"/>
    <w:rsid w:val="00144A5A"/>
    <w:rsid w:val="00152038"/>
    <w:rsid w:val="00170E1B"/>
    <w:rsid w:val="001827F7"/>
    <w:rsid w:val="00197FEA"/>
    <w:rsid w:val="001A6B44"/>
    <w:rsid w:val="001C119B"/>
    <w:rsid w:val="001C2801"/>
    <w:rsid w:val="001C2E97"/>
    <w:rsid w:val="001D3520"/>
    <w:rsid w:val="001E27FA"/>
    <w:rsid w:val="001F7406"/>
    <w:rsid w:val="00200D7A"/>
    <w:rsid w:val="00225085"/>
    <w:rsid w:val="00231965"/>
    <w:rsid w:val="00231FF4"/>
    <w:rsid w:val="00264A09"/>
    <w:rsid w:val="00283EB2"/>
    <w:rsid w:val="00294E9B"/>
    <w:rsid w:val="002A31AB"/>
    <w:rsid w:val="002A5D83"/>
    <w:rsid w:val="002D588B"/>
    <w:rsid w:val="002E0F40"/>
    <w:rsid w:val="002E4E38"/>
    <w:rsid w:val="002F1E8D"/>
    <w:rsid w:val="0032077F"/>
    <w:rsid w:val="003413E1"/>
    <w:rsid w:val="00343DA9"/>
    <w:rsid w:val="00351DBD"/>
    <w:rsid w:val="0035507B"/>
    <w:rsid w:val="003646FD"/>
    <w:rsid w:val="0036545E"/>
    <w:rsid w:val="00375683"/>
    <w:rsid w:val="0037723E"/>
    <w:rsid w:val="003959D6"/>
    <w:rsid w:val="003A5053"/>
    <w:rsid w:val="003A62E0"/>
    <w:rsid w:val="003B1CDC"/>
    <w:rsid w:val="003B3E7E"/>
    <w:rsid w:val="003B4A67"/>
    <w:rsid w:val="003B7B15"/>
    <w:rsid w:val="003F4781"/>
    <w:rsid w:val="00430E24"/>
    <w:rsid w:val="0043118B"/>
    <w:rsid w:val="0043127E"/>
    <w:rsid w:val="0044764F"/>
    <w:rsid w:val="0045706D"/>
    <w:rsid w:val="004615B3"/>
    <w:rsid w:val="00462FDE"/>
    <w:rsid w:val="004971DB"/>
    <w:rsid w:val="004B4E74"/>
    <w:rsid w:val="004C3789"/>
    <w:rsid w:val="004D4F93"/>
    <w:rsid w:val="004D559B"/>
    <w:rsid w:val="004E3740"/>
    <w:rsid w:val="004E37E2"/>
    <w:rsid w:val="004F0303"/>
    <w:rsid w:val="00500FA9"/>
    <w:rsid w:val="005023F6"/>
    <w:rsid w:val="00542DD8"/>
    <w:rsid w:val="005440B7"/>
    <w:rsid w:val="005521D7"/>
    <w:rsid w:val="00580D15"/>
    <w:rsid w:val="00581CD3"/>
    <w:rsid w:val="005A7A22"/>
    <w:rsid w:val="005C1673"/>
    <w:rsid w:val="005D1512"/>
    <w:rsid w:val="005D4F00"/>
    <w:rsid w:val="005F118A"/>
    <w:rsid w:val="00607A4C"/>
    <w:rsid w:val="00613821"/>
    <w:rsid w:val="006166DE"/>
    <w:rsid w:val="0062401A"/>
    <w:rsid w:val="00640CB9"/>
    <w:rsid w:val="00656AB5"/>
    <w:rsid w:val="0068548C"/>
    <w:rsid w:val="006F23A6"/>
    <w:rsid w:val="006F69AB"/>
    <w:rsid w:val="00703C9D"/>
    <w:rsid w:val="0071000F"/>
    <w:rsid w:val="007139FA"/>
    <w:rsid w:val="00735AD2"/>
    <w:rsid w:val="00746DF2"/>
    <w:rsid w:val="00781399"/>
    <w:rsid w:val="00784D80"/>
    <w:rsid w:val="0078774B"/>
    <w:rsid w:val="00791C93"/>
    <w:rsid w:val="00796BC7"/>
    <w:rsid w:val="007A082F"/>
    <w:rsid w:val="007A0FFA"/>
    <w:rsid w:val="007A4DC6"/>
    <w:rsid w:val="007A56A5"/>
    <w:rsid w:val="007B2BF2"/>
    <w:rsid w:val="007B3DF2"/>
    <w:rsid w:val="007B6660"/>
    <w:rsid w:val="007C68E0"/>
    <w:rsid w:val="007E03BC"/>
    <w:rsid w:val="007E52CE"/>
    <w:rsid w:val="007F24DE"/>
    <w:rsid w:val="007F6782"/>
    <w:rsid w:val="008052F7"/>
    <w:rsid w:val="00807891"/>
    <w:rsid w:val="00813872"/>
    <w:rsid w:val="008334FF"/>
    <w:rsid w:val="00846030"/>
    <w:rsid w:val="0085224A"/>
    <w:rsid w:val="0086474B"/>
    <w:rsid w:val="00870A93"/>
    <w:rsid w:val="00872D54"/>
    <w:rsid w:val="00886BF2"/>
    <w:rsid w:val="00890BBE"/>
    <w:rsid w:val="008A3C66"/>
    <w:rsid w:val="008B3592"/>
    <w:rsid w:val="008B3F2C"/>
    <w:rsid w:val="008B5BA7"/>
    <w:rsid w:val="008B7DB6"/>
    <w:rsid w:val="008C0560"/>
    <w:rsid w:val="008D3D32"/>
    <w:rsid w:val="008E38CA"/>
    <w:rsid w:val="008F76D8"/>
    <w:rsid w:val="009148C9"/>
    <w:rsid w:val="009205A3"/>
    <w:rsid w:val="009264EA"/>
    <w:rsid w:val="00952D66"/>
    <w:rsid w:val="00962E51"/>
    <w:rsid w:val="009719C3"/>
    <w:rsid w:val="00992110"/>
    <w:rsid w:val="0099228C"/>
    <w:rsid w:val="00995B55"/>
    <w:rsid w:val="009A5757"/>
    <w:rsid w:val="009B7AE4"/>
    <w:rsid w:val="009C5C52"/>
    <w:rsid w:val="009E0E7C"/>
    <w:rsid w:val="009E4676"/>
    <w:rsid w:val="009F5348"/>
    <w:rsid w:val="00A16C61"/>
    <w:rsid w:val="00A17D67"/>
    <w:rsid w:val="00A27BE8"/>
    <w:rsid w:val="00A43F77"/>
    <w:rsid w:val="00A51ECA"/>
    <w:rsid w:val="00A52ED0"/>
    <w:rsid w:val="00A559AD"/>
    <w:rsid w:val="00A56C04"/>
    <w:rsid w:val="00A57B4B"/>
    <w:rsid w:val="00A63A86"/>
    <w:rsid w:val="00A70435"/>
    <w:rsid w:val="00A82249"/>
    <w:rsid w:val="00A86A64"/>
    <w:rsid w:val="00A92511"/>
    <w:rsid w:val="00AA7A50"/>
    <w:rsid w:val="00AB46D4"/>
    <w:rsid w:val="00AB7097"/>
    <w:rsid w:val="00AB7201"/>
    <w:rsid w:val="00AD174D"/>
    <w:rsid w:val="00AF319F"/>
    <w:rsid w:val="00AF711B"/>
    <w:rsid w:val="00B15DB5"/>
    <w:rsid w:val="00B1646C"/>
    <w:rsid w:val="00B322AB"/>
    <w:rsid w:val="00B35FB5"/>
    <w:rsid w:val="00B54924"/>
    <w:rsid w:val="00B54ADE"/>
    <w:rsid w:val="00B55839"/>
    <w:rsid w:val="00B643C3"/>
    <w:rsid w:val="00B807A0"/>
    <w:rsid w:val="00B87A11"/>
    <w:rsid w:val="00BA7232"/>
    <w:rsid w:val="00BB1090"/>
    <w:rsid w:val="00BC3DCF"/>
    <w:rsid w:val="00BC652A"/>
    <w:rsid w:val="00BF6033"/>
    <w:rsid w:val="00C00203"/>
    <w:rsid w:val="00C165A5"/>
    <w:rsid w:val="00C46D71"/>
    <w:rsid w:val="00C62121"/>
    <w:rsid w:val="00C846A4"/>
    <w:rsid w:val="00C862DE"/>
    <w:rsid w:val="00CB0989"/>
    <w:rsid w:val="00CB2B95"/>
    <w:rsid w:val="00CB39C2"/>
    <w:rsid w:val="00CB5385"/>
    <w:rsid w:val="00CB6DB9"/>
    <w:rsid w:val="00CC4B9D"/>
    <w:rsid w:val="00CD3038"/>
    <w:rsid w:val="00CD37C2"/>
    <w:rsid w:val="00CE38E8"/>
    <w:rsid w:val="00CE725E"/>
    <w:rsid w:val="00CF0103"/>
    <w:rsid w:val="00CF7074"/>
    <w:rsid w:val="00D0402A"/>
    <w:rsid w:val="00D0624D"/>
    <w:rsid w:val="00D06927"/>
    <w:rsid w:val="00D124A0"/>
    <w:rsid w:val="00D23127"/>
    <w:rsid w:val="00D256C5"/>
    <w:rsid w:val="00D331AA"/>
    <w:rsid w:val="00D36B34"/>
    <w:rsid w:val="00D54789"/>
    <w:rsid w:val="00D621EC"/>
    <w:rsid w:val="00D66AEF"/>
    <w:rsid w:val="00D729E9"/>
    <w:rsid w:val="00DB4A73"/>
    <w:rsid w:val="00DB6B6E"/>
    <w:rsid w:val="00DE440B"/>
    <w:rsid w:val="00DF2CAB"/>
    <w:rsid w:val="00DF5A35"/>
    <w:rsid w:val="00E03AF8"/>
    <w:rsid w:val="00E13B21"/>
    <w:rsid w:val="00E152DF"/>
    <w:rsid w:val="00E16F15"/>
    <w:rsid w:val="00E23D1D"/>
    <w:rsid w:val="00E24210"/>
    <w:rsid w:val="00E2460A"/>
    <w:rsid w:val="00E24765"/>
    <w:rsid w:val="00E32A6E"/>
    <w:rsid w:val="00E43BFB"/>
    <w:rsid w:val="00E54442"/>
    <w:rsid w:val="00E54DE9"/>
    <w:rsid w:val="00E619CF"/>
    <w:rsid w:val="00E673BE"/>
    <w:rsid w:val="00EB3DCF"/>
    <w:rsid w:val="00EB7124"/>
    <w:rsid w:val="00EC3705"/>
    <w:rsid w:val="00EC4F44"/>
    <w:rsid w:val="00ED01BE"/>
    <w:rsid w:val="00EE5316"/>
    <w:rsid w:val="00EF4019"/>
    <w:rsid w:val="00F175A6"/>
    <w:rsid w:val="00F211EE"/>
    <w:rsid w:val="00F3136D"/>
    <w:rsid w:val="00F55FB1"/>
    <w:rsid w:val="00F6331B"/>
    <w:rsid w:val="00F76432"/>
    <w:rsid w:val="00F827FD"/>
    <w:rsid w:val="00F9256A"/>
    <w:rsid w:val="00F94B9A"/>
    <w:rsid w:val="00FA1CC5"/>
    <w:rsid w:val="00FB49DF"/>
    <w:rsid w:val="00FC3E1B"/>
    <w:rsid w:val="00FC663B"/>
    <w:rsid w:val="00FC7423"/>
    <w:rsid w:val="00FC75E1"/>
    <w:rsid w:val="00FD7F96"/>
    <w:rsid w:val="00FE5E76"/>
    <w:rsid w:val="00FE7A38"/>
    <w:rsid w:val="00FF26BA"/>
    <w:rsid w:val="018AE32B"/>
    <w:rsid w:val="02420CAB"/>
    <w:rsid w:val="03EBE9BF"/>
    <w:rsid w:val="070C30B2"/>
    <w:rsid w:val="0B469086"/>
    <w:rsid w:val="0C1FFC3A"/>
    <w:rsid w:val="0E63A0A9"/>
    <w:rsid w:val="0F977315"/>
    <w:rsid w:val="10D75195"/>
    <w:rsid w:val="10FE48C9"/>
    <w:rsid w:val="11991169"/>
    <w:rsid w:val="11AD7EB5"/>
    <w:rsid w:val="135936D3"/>
    <w:rsid w:val="174CA4C7"/>
    <w:rsid w:val="1983CE4B"/>
    <w:rsid w:val="1C5C0093"/>
    <w:rsid w:val="1F44DF77"/>
    <w:rsid w:val="1F6715E2"/>
    <w:rsid w:val="206C7F09"/>
    <w:rsid w:val="22C25129"/>
    <w:rsid w:val="22CF765C"/>
    <w:rsid w:val="22F5FF6F"/>
    <w:rsid w:val="2458D786"/>
    <w:rsid w:val="2464256F"/>
    <w:rsid w:val="249DE4F0"/>
    <w:rsid w:val="2864BDD6"/>
    <w:rsid w:val="2919DECA"/>
    <w:rsid w:val="2A551C46"/>
    <w:rsid w:val="2D38EEA7"/>
    <w:rsid w:val="2D4BAC4B"/>
    <w:rsid w:val="2DBC223B"/>
    <w:rsid w:val="2E740192"/>
    <w:rsid w:val="31798800"/>
    <w:rsid w:val="3289C53E"/>
    <w:rsid w:val="32956A87"/>
    <w:rsid w:val="33E78320"/>
    <w:rsid w:val="372B7F1E"/>
    <w:rsid w:val="37FB54D0"/>
    <w:rsid w:val="39034281"/>
    <w:rsid w:val="3C21F11F"/>
    <w:rsid w:val="3D3025CC"/>
    <w:rsid w:val="414AF2BE"/>
    <w:rsid w:val="42EE64B4"/>
    <w:rsid w:val="443C2639"/>
    <w:rsid w:val="445CCAE8"/>
    <w:rsid w:val="44D543AE"/>
    <w:rsid w:val="45371982"/>
    <w:rsid w:val="45A8C15D"/>
    <w:rsid w:val="46788F38"/>
    <w:rsid w:val="469DFF49"/>
    <w:rsid w:val="46FB3A0A"/>
    <w:rsid w:val="491D3D1E"/>
    <w:rsid w:val="493E34F2"/>
    <w:rsid w:val="4F64A568"/>
    <w:rsid w:val="55528B72"/>
    <w:rsid w:val="56348263"/>
    <w:rsid w:val="56ABAD17"/>
    <w:rsid w:val="56CD5847"/>
    <w:rsid w:val="57186BB6"/>
    <w:rsid w:val="5B1E00A2"/>
    <w:rsid w:val="5BA8AA43"/>
    <w:rsid w:val="5BE4B8C8"/>
    <w:rsid w:val="5E2FA570"/>
    <w:rsid w:val="5EB1E3E2"/>
    <w:rsid w:val="5F697AEE"/>
    <w:rsid w:val="614C3CCE"/>
    <w:rsid w:val="688A5A47"/>
    <w:rsid w:val="6A2834E0"/>
    <w:rsid w:val="6A42EA02"/>
    <w:rsid w:val="6DA08034"/>
    <w:rsid w:val="707E0B22"/>
    <w:rsid w:val="70A15476"/>
    <w:rsid w:val="714A256E"/>
    <w:rsid w:val="714A256E"/>
    <w:rsid w:val="71C50632"/>
    <w:rsid w:val="72DE7B93"/>
    <w:rsid w:val="735FC2D4"/>
    <w:rsid w:val="74155771"/>
    <w:rsid w:val="75C41487"/>
    <w:rsid w:val="78AE8A36"/>
    <w:rsid w:val="79EBCDDB"/>
    <w:rsid w:val="7A140396"/>
    <w:rsid w:val="7BB1D3BB"/>
    <w:rsid w:val="7BDB8DC5"/>
    <w:rsid w:val="7DF05606"/>
    <w:rsid w:val="7FD0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12F25"/>
  <w15:chartTrackingRefBased/>
  <w15:docId w15:val="{06AB3F8C-60A7-46E7-8547-5B94140CD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next w:val="Normal"/>
    <w:link w:val="Heading2Char"/>
    <w:qFormat/>
    <w:rsid w:val="0043118B"/>
    <w:pPr>
      <w:keepNext/>
      <w:keepLines/>
      <w:spacing w:before="240" w:after="240" w:line="240" w:lineRule="auto"/>
      <w:outlineLvl w:val="1"/>
    </w:pPr>
    <w:rPr>
      <w:rFonts w:ascii="Arial" w:hAnsi="Arial" w:eastAsia="Times New Roman" w:cs="Times New Roman"/>
      <w:color w:val="002D59"/>
      <w:sz w:val="32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0303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3A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3A86"/>
    <w:rPr>
      <w:color w:val="605E5C"/>
      <w:shd w:val="clear" w:color="auto" w:fill="E1DFDD"/>
    </w:rPr>
  </w:style>
  <w:style w:type="paragraph" w:styleId="Default" w:customStyle="1">
    <w:name w:val="Default"/>
    <w:rsid w:val="00DF5A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E38E8"/>
    <w:rPr>
      <w:rFonts w:ascii="Times New Roman" w:hAnsi="Times New Roman" w:cs="Times New Roman"/>
      <w:sz w:val="24"/>
      <w:szCs w:val="24"/>
    </w:rPr>
  </w:style>
  <w:style w:type="character" w:styleId="Heading2Char" w:customStyle="1">
    <w:name w:val="Heading 2 Char"/>
    <w:basedOn w:val="DefaultParagraphFont"/>
    <w:link w:val="Heading2"/>
    <w:rsid w:val="0043118B"/>
    <w:rPr>
      <w:rFonts w:ascii="Arial" w:hAnsi="Arial" w:eastAsia="Times New Roman" w:cs="Times New Roman"/>
      <w:color w:val="002D59"/>
      <w:sz w:val="32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070817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ui-provider" w:customStyle="1">
    <w:name w:val="ui-provider"/>
    <w:basedOn w:val="DefaultParagraphFont"/>
    <w:rsid w:val="007B3DF2"/>
  </w:style>
  <w:style w:type="character" w:styleId="CommentReference">
    <w:name w:val="annotation reference"/>
    <w:basedOn w:val="DefaultParagraphFont"/>
    <w:uiPriority w:val="99"/>
    <w:semiHidden/>
    <w:unhideWhenUsed/>
    <w:rsid w:val="00D124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124A0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D124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24A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124A0"/>
    <w:rPr>
      <w:b/>
      <w:bCs/>
      <w:sz w:val="20"/>
      <w:szCs w:val="20"/>
    </w:rPr>
  </w:style>
  <w:style w:type="paragraph" w:styleId="paragraph" w:customStyle="1">
    <w:name w:val="paragraph"/>
    <w:basedOn w:val="Normal"/>
    <w:rsid w:val="00C6212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normaltextrun" w:customStyle="1">
    <w:name w:val="normaltextrun"/>
    <w:basedOn w:val="DefaultParagraphFont"/>
    <w:rsid w:val="00C62121"/>
  </w:style>
  <w:style w:type="character" w:styleId="eop" w:customStyle="1">
    <w:name w:val="eop"/>
    <w:basedOn w:val="DefaultParagraphFont"/>
    <w:rsid w:val="00C62121"/>
  </w:style>
  <w:style w:type="character" w:styleId="xnormaltextrun" w:customStyle="1">
    <w:name w:val="x_normaltextrun"/>
    <w:basedOn w:val="DefaultParagraphFont"/>
    <w:rsid w:val="0037723E"/>
  </w:style>
  <w:style w:type="character" w:styleId="Strong">
    <w:name w:val="Strong"/>
    <w:basedOn w:val="DefaultParagraphFont"/>
    <w:uiPriority w:val="22"/>
    <w:qFormat/>
    <w:rsid w:val="00BA7232"/>
    <w:rPr>
      <w:b/>
      <w:bCs/>
    </w:rPr>
  </w:style>
  <w:style w:type="paragraph" w:styleId="NoSpacing">
    <w:name w:val="No Spacing"/>
    <w:rsid w:val="00AB7097"/>
    <w:pPr>
      <w:suppressAutoHyphens/>
      <w:autoSpaceDN w:val="0"/>
      <w:spacing w:after="0" w:line="240" w:lineRule="auto"/>
      <w:textAlignment w:val="baseline"/>
    </w:pPr>
    <w:rPr>
      <w:rFonts w:ascii="Arial" w:hAnsi="Arial" w:eastAsia="Calibri" w:cs="Arial"/>
      <w:sz w:val="20"/>
      <w:szCs w:val="20"/>
      <w:lang w:val="en-GB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F0303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extrun" w:customStyle="1">
    <w:name w:val="textrun"/>
    <w:basedOn w:val="DefaultParagraphFont"/>
    <w:rsid w:val="004F03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3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7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7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6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6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1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9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95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29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microsoft.com/office/2016/09/relationships/commentsIds" Target="commentsIds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23" /><Relationship Type="http://schemas.microsoft.com/office/2011/relationships/commentsExtended" Target="commentsExtended.xml" Id="rId10" /><Relationship Type="http://schemas.openxmlformats.org/officeDocument/2006/relationships/customXml" Target="../customXml/item4.xml" Id="rId4" /><Relationship Type="http://schemas.microsoft.com/office/2011/relationships/people" Target="people.xml" Id="rId22" /><Relationship Type="http://schemas.openxmlformats.org/officeDocument/2006/relationships/hyperlink" Target="https://nationalcareers.service.gov.uk/careers-advice/interview-advice/the-star-method" TargetMode="External" Id="Rd44bef8b8d954bdc" /><Relationship Type="http://schemas.microsoft.com/office/2020/10/relationships/intelligence" Target="intelligence2.xml" Id="Rb2502612463e440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eb7bcfb-ec6f-4b2e-b6a0-829c9dfbc501">
      <Terms xmlns="http://schemas.microsoft.com/office/infopath/2007/PartnerControls"/>
    </lcf76f155ced4ddcb4097134ff3c332f>
    <TaxCatchAll xmlns="4c334434-6979-48a2-b91a-052a36a388d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57EEA-39A4-4ADA-8053-299FB7C9D8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892214-A255-4E82-A473-F5A4708FD8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7bcfb-ec6f-4b2e-b6a0-829c9dfbc501"/>
    <ds:schemaRef ds:uri="4c334434-6979-48a2-b91a-052a36a388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CFFABF-6E79-4569-AB7E-6C406B13B593}">
  <ds:schemaRefs>
    <ds:schemaRef ds:uri="http://schemas.microsoft.com/office/2006/metadata/properties"/>
    <ds:schemaRef ds:uri="http://schemas.microsoft.com/office/infopath/2007/PartnerControls"/>
    <ds:schemaRef ds:uri="7eb7bcfb-ec6f-4b2e-b6a0-829c9dfbc501"/>
    <ds:schemaRef ds:uri="4c334434-6979-48a2-b91a-052a36a388d6"/>
  </ds:schemaRefs>
</ds:datastoreItem>
</file>

<file path=customXml/itemProps4.xml><?xml version="1.0" encoding="utf-8"?>
<ds:datastoreItem xmlns:ds="http://schemas.openxmlformats.org/officeDocument/2006/customXml" ds:itemID="{2139BA57-53DD-4A38-81F5-EF9317417B6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MOJ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Bhattarai, Luna</dc:creator>
  <keywords/>
  <dc:description/>
  <lastModifiedBy>Steele, Nicholas</lastModifiedBy>
  <revision>58</revision>
  <dcterms:created xsi:type="dcterms:W3CDTF">2025-06-03T19:48:00.0000000Z</dcterms:created>
  <dcterms:modified xsi:type="dcterms:W3CDTF">2026-05-18T13:19:10.0747913Z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