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936769" w:rsidRDefault="001812FE" w:rsidP="007A3A18">
      <w:pPr>
        <w:spacing w:after="0" w:line="240" w:lineRule="auto"/>
        <w:jc w:val="center"/>
        <w:outlineLvl w:val="0"/>
        <w:rPr>
          <w:rFonts w:ascii="Arial" w:eastAsia="Times New Roman" w:hAnsi="Arial" w:cs="Arial"/>
          <w:b/>
          <w:bCs/>
          <w:color w:val="FF0000"/>
          <w:kern w:val="36"/>
          <w:sz w:val="24"/>
          <w:szCs w:val="24"/>
          <w:lang w:eastAsia="en-GB"/>
        </w:rPr>
      </w:pPr>
    </w:p>
    <w:p w14:paraId="50FCCE26" w14:textId="77777777" w:rsidR="000B05CB" w:rsidRPr="00056A3E" w:rsidRDefault="000B05CB" w:rsidP="007A3A18">
      <w:pPr>
        <w:spacing w:after="0" w:line="240" w:lineRule="auto"/>
        <w:jc w:val="center"/>
        <w:outlineLvl w:val="0"/>
        <w:rPr>
          <w:rFonts w:ascii="Arial" w:eastAsia="Times New Roman" w:hAnsi="Arial" w:cs="Arial"/>
          <w:b/>
          <w:bCs/>
          <w:color w:val="000000" w:themeColor="text1"/>
          <w:kern w:val="36"/>
          <w:sz w:val="28"/>
          <w:szCs w:val="28"/>
          <w:lang w:eastAsia="en-GB"/>
        </w:rPr>
      </w:pPr>
      <w:r w:rsidRPr="00056A3E">
        <w:rPr>
          <w:rFonts w:ascii="Arial" w:eastAsia="Times New Roman" w:hAnsi="Arial" w:cs="Arial"/>
          <w:b/>
          <w:bCs/>
          <w:color w:val="000000" w:themeColor="text1"/>
          <w:kern w:val="36"/>
          <w:sz w:val="28"/>
          <w:szCs w:val="28"/>
          <w:lang w:eastAsia="en-GB"/>
        </w:rPr>
        <w:t>Senior Policy Adviser on Child Proceedings Policy</w:t>
      </w:r>
    </w:p>
    <w:p w14:paraId="17633445" w14:textId="01AC7B24" w:rsidR="00880C97" w:rsidRPr="00056A3E" w:rsidRDefault="000B05CB"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056A3E">
        <w:rPr>
          <w:rFonts w:ascii="Arial" w:eastAsia="Times New Roman" w:hAnsi="Arial" w:cs="Arial"/>
          <w:b/>
          <w:color w:val="000000" w:themeColor="text1"/>
          <w:kern w:val="36"/>
          <w:sz w:val="28"/>
          <w:szCs w:val="28"/>
          <w:lang w:eastAsia="en-GB"/>
        </w:rPr>
        <w:t>SEO</w:t>
      </w:r>
    </w:p>
    <w:p w14:paraId="1F31444F" w14:textId="1F11065A" w:rsidR="00DA2C4B" w:rsidRPr="00056A3E" w:rsidRDefault="000B05CB" w:rsidP="000B05CB">
      <w:pPr>
        <w:spacing w:after="0" w:line="240" w:lineRule="auto"/>
        <w:jc w:val="center"/>
        <w:outlineLvl w:val="0"/>
        <w:rPr>
          <w:rFonts w:ascii="Arial" w:eastAsia="Times New Roman" w:hAnsi="Arial" w:cs="Arial"/>
          <w:b/>
          <w:color w:val="000000" w:themeColor="text1"/>
          <w:kern w:val="36"/>
          <w:sz w:val="28"/>
          <w:szCs w:val="28"/>
          <w:lang w:eastAsia="en-GB"/>
        </w:rPr>
      </w:pPr>
      <w:r w:rsidRPr="00056A3E">
        <w:rPr>
          <w:rFonts w:ascii="Arial" w:eastAsia="Times New Roman" w:hAnsi="Arial" w:cs="Arial"/>
          <w:b/>
          <w:color w:val="000000" w:themeColor="text1"/>
          <w:kern w:val="36"/>
          <w:sz w:val="28"/>
          <w:szCs w:val="28"/>
          <w:lang w:eastAsia="en-GB"/>
        </w:rPr>
        <w:t>Civil, Family, Tribunals, and Administration of Justice Directorate</w:t>
      </w:r>
      <w:r w:rsidR="001812FE" w:rsidRPr="00056A3E">
        <w:rPr>
          <w:rFonts w:ascii="Arial" w:eastAsia="Times New Roman" w:hAnsi="Arial" w:cs="Arial"/>
          <w:b/>
          <w:color w:val="000000" w:themeColor="text1"/>
          <w:kern w:val="36"/>
          <w:sz w:val="28"/>
          <w:szCs w:val="28"/>
          <w:lang w:eastAsia="en-GB"/>
        </w:rPr>
        <w:t xml:space="preserve"> </w:t>
      </w:r>
    </w:p>
    <w:p w14:paraId="7F632F2E" w14:textId="2E1F5D78" w:rsidR="00A2579E" w:rsidRPr="00936769" w:rsidRDefault="00A2579E" w:rsidP="007A3A18">
      <w:pPr>
        <w:spacing w:after="0" w:line="240" w:lineRule="auto"/>
        <w:rPr>
          <w:rFonts w:ascii="Arial" w:eastAsia="Times New Roman" w:hAnsi="Arial" w:cs="Arial"/>
          <w:color w:val="FF0000"/>
          <w:sz w:val="24"/>
          <w:szCs w:val="24"/>
          <w:lang w:eastAsia="en-GB"/>
        </w:rPr>
      </w:pPr>
    </w:p>
    <w:p w14:paraId="58600B35" w14:textId="23F43C78" w:rsidR="0087023E" w:rsidRPr="00936769" w:rsidRDefault="0087023E" w:rsidP="0087023E">
      <w:pPr>
        <w:spacing w:after="0" w:line="240" w:lineRule="auto"/>
        <w:rPr>
          <w:rFonts w:ascii="Arial" w:hAnsi="Arial" w:cs="Arial"/>
          <w:bCs/>
          <w:sz w:val="24"/>
          <w:szCs w:val="24"/>
        </w:rPr>
      </w:pPr>
      <w:r w:rsidRPr="00936769">
        <w:rPr>
          <w:rFonts w:ascii="Arial" w:hAnsi="Arial" w:cs="Arial"/>
          <w:bCs/>
          <w:sz w:val="24"/>
          <w:szCs w:val="24"/>
          <w:lang w:val="en-US"/>
        </w:rPr>
        <w:t xml:space="preserve">The </w:t>
      </w:r>
      <w:r w:rsidR="000B05CB" w:rsidRPr="00936769">
        <w:rPr>
          <w:rFonts w:ascii="Arial" w:hAnsi="Arial" w:cs="Arial"/>
          <w:bCs/>
          <w:sz w:val="24"/>
          <w:szCs w:val="24"/>
        </w:rPr>
        <w:t xml:space="preserve">Civil, Family, Tribunals, and Administration of Justice </w:t>
      </w:r>
      <w:r w:rsidRPr="00936769">
        <w:rPr>
          <w:rFonts w:ascii="Arial" w:hAnsi="Arial" w:cs="Arial"/>
          <w:bCs/>
          <w:sz w:val="24"/>
          <w:szCs w:val="24"/>
          <w:lang w:val="en-US"/>
        </w:rPr>
        <w:t xml:space="preserve">Directorate is recruiting </w:t>
      </w:r>
      <w:r w:rsidR="00583640" w:rsidRPr="00936769">
        <w:rPr>
          <w:rFonts w:ascii="Arial" w:hAnsi="Arial" w:cs="Arial"/>
          <w:bCs/>
          <w:sz w:val="24"/>
          <w:szCs w:val="24"/>
          <w:lang w:val="en-US"/>
        </w:rPr>
        <w:t xml:space="preserve">temporarily </w:t>
      </w:r>
      <w:r w:rsidRPr="00936769">
        <w:rPr>
          <w:rFonts w:ascii="Arial" w:hAnsi="Arial" w:cs="Arial"/>
          <w:bCs/>
          <w:sz w:val="24"/>
          <w:szCs w:val="24"/>
          <w:lang w:val="en-US"/>
        </w:rPr>
        <w:t xml:space="preserve">for </w:t>
      </w:r>
      <w:r w:rsidR="000B05CB" w:rsidRPr="00936769">
        <w:rPr>
          <w:rFonts w:ascii="Arial" w:hAnsi="Arial" w:cs="Arial"/>
          <w:bCs/>
          <w:sz w:val="24"/>
          <w:szCs w:val="24"/>
          <w:lang w:val="en-US"/>
        </w:rPr>
        <w:t>SEO Senior Policy Adviser on Child Proceedings Policy</w:t>
      </w:r>
      <w:r w:rsidRPr="00936769">
        <w:rPr>
          <w:rFonts w:ascii="Arial" w:hAnsi="Arial" w:cs="Arial"/>
          <w:bCs/>
          <w:sz w:val="24"/>
          <w:szCs w:val="24"/>
          <w:lang w:val="en-US"/>
        </w:rPr>
        <w:t>. This campaign is open to current civil servants on level transfer and suitable candidates on promotion.</w:t>
      </w:r>
    </w:p>
    <w:p w14:paraId="679076C2" w14:textId="77777777" w:rsidR="00583640" w:rsidRPr="00936769" w:rsidRDefault="00583640" w:rsidP="0087023E">
      <w:pPr>
        <w:spacing w:after="0" w:line="240" w:lineRule="auto"/>
        <w:rPr>
          <w:rFonts w:ascii="Arial" w:hAnsi="Arial" w:cs="Arial"/>
          <w:bCs/>
          <w:sz w:val="24"/>
          <w:szCs w:val="24"/>
          <w:lang w:val="en-US"/>
        </w:rPr>
      </w:pPr>
    </w:p>
    <w:p w14:paraId="35E32035" w14:textId="4A76CCBA" w:rsidR="00583640" w:rsidRPr="00936769" w:rsidRDefault="00583640" w:rsidP="0087023E">
      <w:pPr>
        <w:spacing w:after="0" w:line="240" w:lineRule="auto"/>
        <w:rPr>
          <w:rFonts w:ascii="Arial" w:hAnsi="Arial" w:cs="Arial"/>
          <w:bCs/>
          <w:sz w:val="24"/>
          <w:szCs w:val="24"/>
        </w:rPr>
      </w:pPr>
      <w:r w:rsidRPr="00936769">
        <w:rPr>
          <w:rFonts w:ascii="Arial" w:hAnsi="Arial" w:cs="Arial"/>
          <w:bCs/>
          <w:sz w:val="24"/>
          <w:szCs w:val="24"/>
          <w:lang w:val="en-US"/>
        </w:rPr>
        <w:t>The role is being offered on Detached Duty for staff within the Ministry of Justice or Loan terms for staff in HMPPS or from other government departments.</w:t>
      </w:r>
    </w:p>
    <w:p w14:paraId="39AC2479" w14:textId="77777777" w:rsidR="00A76691" w:rsidRPr="00936769" w:rsidRDefault="00A76691" w:rsidP="00E77B20">
      <w:pPr>
        <w:spacing w:after="0" w:line="240" w:lineRule="auto"/>
        <w:rPr>
          <w:rFonts w:ascii="Arial" w:hAnsi="Arial" w:cs="Arial"/>
          <w:bCs/>
          <w:sz w:val="24"/>
          <w:szCs w:val="24"/>
          <w:lang w:val="en-US"/>
        </w:rPr>
      </w:pPr>
    </w:p>
    <w:p w14:paraId="3670E331" w14:textId="77777777" w:rsidR="00691ABF" w:rsidRPr="00AC2AB7"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AC2AB7">
        <w:rPr>
          <w:rFonts w:ascii="Arial" w:hAnsi="Arial" w:cs="Arial"/>
          <w:b/>
          <w:bCs/>
          <w:color w:val="000000"/>
          <w:sz w:val="24"/>
          <w:szCs w:val="24"/>
        </w:rPr>
        <w:t>Location:</w:t>
      </w:r>
    </w:p>
    <w:p w14:paraId="23C8A040" w14:textId="77777777" w:rsidR="00691ABF" w:rsidRPr="00936769" w:rsidRDefault="00691ABF" w:rsidP="00E77B20">
      <w:pPr>
        <w:shd w:val="clear" w:color="auto" w:fill="FFFFFF"/>
        <w:spacing w:after="0" w:line="240" w:lineRule="auto"/>
        <w:rPr>
          <w:rFonts w:ascii="Arial" w:hAnsi="Arial" w:cs="Arial"/>
          <w:color w:val="000000"/>
          <w:sz w:val="24"/>
          <w:szCs w:val="24"/>
        </w:rPr>
      </w:pPr>
      <w:r w:rsidRPr="00936769">
        <w:rPr>
          <w:rFonts w:ascii="Arial" w:hAnsi="Arial" w:cs="Arial"/>
          <w:color w:val="000000"/>
          <w:sz w:val="24"/>
          <w:szCs w:val="24"/>
        </w:rPr>
        <w:t>Successful candidates will have the option to be based at one of the following locations:</w:t>
      </w:r>
    </w:p>
    <w:p w14:paraId="62B87BBC" w14:textId="4D420C21" w:rsidR="00691ABF" w:rsidRPr="00936769" w:rsidRDefault="00691ABF" w:rsidP="00E77B20">
      <w:pPr>
        <w:pStyle w:val="ListParagraph"/>
        <w:numPr>
          <w:ilvl w:val="0"/>
          <w:numId w:val="31"/>
        </w:numPr>
        <w:shd w:val="clear" w:color="auto" w:fill="FFFFFF"/>
        <w:spacing w:after="0" w:line="240" w:lineRule="auto"/>
        <w:ind w:left="567" w:hanging="567"/>
        <w:rPr>
          <w:rFonts w:ascii="Arial" w:hAnsi="Arial" w:cs="Arial"/>
          <w:color w:val="000000"/>
          <w:sz w:val="24"/>
          <w:szCs w:val="24"/>
        </w:rPr>
      </w:pPr>
      <w:r w:rsidRPr="00936769">
        <w:rPr>
          <w:rFonts w:ascii="Arial" w:hAnsi="Arial" w:cs="Arial"/>
          <w:color w:val="000000"/>
          <w:sz w:val="24"/>
          <w:szCs w:val="24"/>
        </w:rPr>
        <w:t xml:space="preserve">102 Petty France, London </w:t>
      </w:r>
    </w:p>
    <w:p w14:paraId="5A6FB5E2" w14:textId="3BB459DC" w:rsidR="00691ABF" w:rsidRPr="00936769" w:rsidRDefault="00691ABF" w:rsidP="00E77B20">
      <w:pPr>
        <w:pStyle w:val="ListParagraph"/>
        <w:numPr>
          <w:ilvl w:val="0"/>
          <w:numId w:val="31"/>
        </w:numPr>
        <w:shd w:val="clear" w:color="auto" w:fill="FFFFFF"/>
        <w:spacing w:after="0" w:line="240" w:lineRule="auto"/>
        <w:ind w:left="567" w:hanging="567"/>
        <w:rPr>
          <w:rFonts w:ascii="Arial" w:hAnsi="Arial" w:cs="Arial"/>
          <w:color w:val="000000"/>
          <w:sz w:val="24"/>
          <w:szCs w:val="24"/>
        </w:rPr>
      </w:pPr>
      <w:r w:rsidRPr="00936769">
        <w:rPr>
          <w:rFonts w:ascii="Arial" w:hAnsi="Arial" w:cs="Arial"/>
          <w:color w:val="000000"/>
          <w:sz w:val="24"/>
          <w:szCs w:val="24"/>
        </w:rPr>
        <w:t xml:space="preserve">5 Wellington Place, Leeds </w:t>
      </w:r>
    </w:p>
    <w:p w14:paraId="0AA19019" w14:textId="77777777" w:rsidR="00691ABF" w:rsidRPr="00936769" w:rsidRDefault="00691ABF" w:rsidP="00E77B20">
      <w:pPr>
        <w:shd w:val="clear" w:color="auto" w:fill="FFFFFF"/>
        <w:spacing w:after="0" w:line="240" w:lineRule="auto"/>
        <w:rPr>
          <w:rFonts w:ascii="Arial" w:hAnsi="Arial" w:cs="Arial"/>
          <w:color w:val="000000"/>
          <w:sz w:val="24"/>
          <w:szCs w:val="24"/>
        </w:rPr>
      </w:pPr>
    </w:p>
    <w:p w14:paraId="4377F06E" w14:textId="1AB4D255" w:rsidR="00E16482" w:rsidRPr="00AC2AB7" w:rsidRDefault="00691ABF" w:rsidP="00E77B20">
      <w:pPr>
        <w:shd w:val="clear" w:color="auto" w:fill="FFFFFF"/>
        <w:spacing w:after="0" w:line="240" w:lineRule="auto"/>
        <w:rPr>
          <w:rFonts w:ascii="Arial" w:hAnsi="Arial" w:cs="Arial"/>
          <w:b/>
          <w:bCs/>
          <w:color w:val="000000"/>
          <w:sz w:val="24"/>
          <w:szCs w:val="24"/>
        </w:rPr>
      </w:pPr>
      <w:r w:rsidRPr="00936769">
        <w:rPr>
          <w:rFonts w:ascii="Arial" w:hAnsi="Arial"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AC2AB7">
        <w:rPr>
          <w:rFonts w:ascii="Arial" w:hAnsi="Arial" w:cs="Arial"/>
          <w:b/>
          <w:bCs/>
          <w:color w:val="000000"/>
          <w:sz w:val="24"/>
          <w:szCs w:val="24"/>
        </w:rPr>
        <w:t>.</w:t>
      </w:r>
    </w:p>
    <w:p w14:paraId="60F21019" w14:textId="77777777" w:rsidR="00DC7823" w:rsidRPr="00AC2AB7"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Pr="00936769" w:rsidRDefault="00D33A95" w:rsidP="00E77B20">
      <w:pPr>
        <w:spacing w:after="0" w:line="240" w:lineRule="auto"/>
        <w:rPr>
          <w:rFonts w:ascii="Arial" w:hAnsi="Arial" w:cs="Arial"/>
          <w:sz w:val="24"/>
          <w:szCs w:val="24"/>
        </w:rPr>
      </w:pPr>
      <w:bookmarkStart w:id="2" w:name="_Hlk185242029"/>
      <w:r w:rsidRPr="00936769">
        <w:rPr>
          <w:rFonts w:ascii="Arial" w:hAnsi="Arial" w:cs="Arial"/>
          <w:b/>
          <w:bCs/>
          <w:sz w:val="24"/>
          <w:szCs w:val="24"/>
        </w:rPr>
        <w:t>Ways of Working</w:t>
      </w:r>
    </w:p>
    <w:bookmarkEnd w:id="2"/>
    <w:p w14:paraId="66EE9658" w14:textId="77777777" w:rsidR="00D33A95" w:rsidRPr="00936769" w:rsidRDefault="00D33A95" w:rsidP="00E77B20">
      <w:pPr>
        <w:spacing w:after="0" w:line="240" w:lineRule="auto"/>
        <w:rPr>
          <w:rFonts w:ascii="Arial" w:hAnsi="Arial" w:cs="Arial"/>
          <w:sz w:val="24"/>
          <w:szCs w:val="24"/>
        </w:rPr>
      </w:pPr>
      <w:r w:rsidRPr="00936769">
        <w:rPr>
          <w:rFonts w:ascii="Arial" w:hAnsi="Arial" w:cs="Arial"/>
          <w:sz w:val="24"/>
          <w:szCs w:val="24"/>
        </w:rPr>
        <w:t>At the MoJ we believe and promote alternative ways of working, these roles are available as:</w:t>
      </w:r>
    </w:p>
    <w:p w14:paraId="6A0A893B" w14:textId="77777777" w:rsidR="00D33A95" w:rsidRPr="00936769" w:rsidRDefault="00D33A95" w:rsidP="00E77B20">
      <w:pPr>
        <w:numPr>
          <w:ilvl w:val="0"/>
          <w:numId w:val="35"/>
        </w:numPr>
        <w:tabs>
          <w:tab w:val="clear" w:pos="720"/>
        </w:tabs>
        <w:spacing w:after="0" w:line="240" w:lineRule="auto"/>
        <w:ind w:left="567" w:hanging="567"/>
        <w:rPr>
          <w:rFonts w:ascii="Arial" w:eastAsia="Times New Roman" w:hAnsi="Arial" w:cs="Arial"/>
          <w:sz w:val="24"/>
          <w:szCs w:val="24"/>
        </w:rPr>
      </w:pPr>
      <w:r w:rsidRPr="00936769">
        <w:rPr>
          <w:rFonts w:ascii="Arial" w:eastAsia="Times New Roman" w:hAnsi="Arial" w:cs="Arial"/>
          <w:sz w:val="24"/>
          <w:szCs w:val="24"/>
        </w:rPr>
        <w:t>Full-time, part-time or the option to job share</w:t>
      </w:r>
    </w:p>
    <w:p w14:paraId="313F7F6A" w14:textId="77777777" w:rsidR="00D33A95" w:rsidRPr="00936769" w:rsidRDefault="00D33A95" w:rsidP="00E77B20">
      <w:pPr>
        <w:numPr>
          <w:ilvl w:val="0"/>
          <w:numId w:val="35"/>
        </w:numPr>
        <w:tabs>
          <w:tab w:val="clear" w:pos="720"/>
        </w:tabs>
        <w:spacing w:after="0" w:line="240" w:lineRule="auto"/>
        <w:ind w:left="567" w:hanging="567"/>
        <w:rPr>
          <w:rFonts w:ascii="Arial" w:eastAsia="Times New Roman" w:hAnsi="Arial" w:cs="Arial"/>
          <w:sz w:val="24"/>
          <w:szCs w:val="24"/>
        </w:rPr>
      </w:pPr>
      <w:r w:rsidRPr="00936769">
        <w:rPr>
          <w:rFonts w:ascii="Arial" w:eastAsia="Times New Roman" w:hAnsi="Arial" w:cs="Arial"/>
          <w:sz w:val="24"/>
          <w:szCs w:val="24"/>
        </w:rPr>
        <w:t>Flexible working patterns</w:t>
      </w:r>
    </w:p>
    <w:p w14:paraId="6C07DD52" w14:textId="3341AB5A" w:rsidR="00D33A95" w:rsidRPr="00936769" w:rsidRDefault="00D33A95" w:rsidP="00E77B20">
      <w:pPr>
        <w:spacing w:after="0" w:line="240" w:lineRule="auto"/>
        <w:rPr>
          <w:rFonts w:ascii="Arial" w:eastAsia="Times New Roman" w:hAnsi="Arial" w:cs="Arial"/>
          <w:sz w:val="24"/>
          <w:szCs w:val="24"/>
        </w:rPr>
      </w:pPr>
    </w:p>
    <w:p w14:paraId="04C28E80" w14:textId="77777777" w:rsidR="00D33A95" w:rsidRPr="00936769" w:rsidRDefault="00D33A95" w:rsidP="00E77B20">
      <w:pPr>
        <w:spacing w:after="0" w:line="240" w:lineRule="auto"/>
        <w:rPr>
          <w:rFonts w:ascii="Arial" w:hAnsi="Arial" w:cs="Arial"/>
          <w:sz w:val="24"/>
          <w:szCs w:val="24"/>
        </w:rPr>
      </w:pPr>
      <w:r w:rsidRPr="00936769">
        <w:rPr>
          <w:rFonts w:ascii="Arial" w:hAnsi="Arial"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Pr="00936769" w:rsidRDefault="00E77B20" w:rsidP="00E77B20">
      <w:pPr>
        <w:spacing w:after="0" w:line="240" w:lineRule="auto"/>
        <w:rPr>
          <w:rFonts w:ascii="Arial" w:hAnsi="Arial" w:cs="Arial"/>
          <w:i/>
          <w:iCs/>
          <w:sz w:val="24"/>
          <w:szCs w:val="24"/>
        </w:rPr>
      </w:pPr>
    </w:p>
    <w:p w14:paraId="36E173C8" w14:textId="58F3B866" w:rsidR="00D33A95" w:rsidRPr="00936769" w:rsidRDefault="00D33A95" w:rsidP="00E77B20">
      <w:pPr>
        <w:spacing w:after="0" w:line="240" w:lineRule="auto"/>
        <w:rPr>
          <w:rFonts w:ascii="Arial" w:hAnsi="Arial" w:cs="Arial"/>
          <w:color w:val="0000FF"/>
          <w:sz w:val="24"/>
          <w:szCs w:val="24"/>
        </w:rPr>
      </w:pPr>
      <w:r w:rsidRPr="00936769">
        <w:rPr>
          <w:rFonts w:ascii="Arial" w:hAnsi="Arial"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936769">
          <w:rPr>
            <w:rStyle w:val="Hyperlink"/>
            <w:rFonts w:ascii="Arial" w:hAnsi="Arial" w:cs="Arial"/>
            <w:color w:val="0000FF"/>
            <w:sz w:val="24"/>
            <w:szCs w:val="24"/>
          </w:rPr>
          <w:t>https://www.gov.uk/government/organisations/ministry-of-justice/about/equality-and-diversity</w:t>
        </w:r>
      </w:hyperlink>
      <w:r w:rsidRPr="00936769">
        <w:rPr>
          <w:rFonts w:ascii="Arial" w:hAnsi="Arial" w:cs="Arial"/>
          <w:color w:val="0000FF"/>
          <w:sz w:val="24"/>
          <w:szCs w:val="24"/>
        </w:rPr>
        <w:t xml:space="preserve"> </w:t>
      </w:r>
    </w:p>
    <w:p w14:paraId="14D4431D" w14:textId="20EC9CC8" w:rsidR="009E5501" w:rsidRPr="00936769" w:rsidRDefault="009E5501" w:rsidP="007A3A18">
      <w:pPr>
        <w:spacing w:after="0" w:line="240" w:lineRule="auto"/>
        <w:rPr>
          <w:rFonts w:ascii="Arial" w:hAnsi="Arial" w:cs="Arial"/>
          <w:bCs/>
          <w:sz w:val="24"/>
          <w:szCs w:val="24"/>
          <w:lang w:val="en-US"/>
        </w:rPr>
      </w:pPr>
    </w:p>
    <w:p w14:paraId="523E4ADB" w14:textId="7F43676D" w:rsidR="006C4B60" w:rsidRPr="00AC2AB7" w:rsidRDefault="006C4B60" w:rsidP="006C4B60">
      <w:pPr>
        <w:shd w:val="clear" w:color="auto" w:fill="FFFFFF"/>
        <w:spacing w:after="0" w:line="240" w:lineRule="auto"/>
        <w:rPr>
          <w:rFonts w:ascii="Arial" w:eastAsia="Times New Roman" w:hAnsi="Arial" w:cs="Arial"/>
          <w:b/>
          <w:bCs/>
          <w:color w:val="242424"/>
          <w:sz w:val="24"/>
          <w:szCs w:val="24"/>
          <w:lang w:eastAsia="en-GB"/>
        </w:rPr>
      </w:pPr>
      <w:r w:rsidRPr="00AC2AB7">
        <w:rPr>
          <w:rFonts w:ascii="Arial" w:eastAsia="Times New Roman" w:hAnsi="Arial" w:cs="Arial"/>
          <w:b/>
          <w:bCs/>
          <w:color w:val="242424"/>
          <w:sz w:val="24"/>
          <w:szCs w:val="24"/>
          <w:lang w:eastAsia="en-GB"/>
        </w:rPr>
        <w:t>Salary</w:t>
      </w:r>
    </w:p>
    <w:p w14:paraId="304772BC" w14:textId="69E50FFF" w:rsidR="006C4B60" w:rsidRPr="00936769" w:rsidRDefault="006C4B60" w:rsidP="006C4B60">
      <w:pPr>
        <w:shd w:val="clear" w:color="auto" w:fill="FFFFFF"/>
        <w:spacing w:after="0" w:line="240" w:lineRule="auto"/>
        <w:rPr>
          <w:rFonts w:ascii="Arial" w:eastAsia="Times New Roman" w:hAnsi="Arial" w:cs="Arial"/>
          <w:color w:val="242424"/>
          <w:sz w:val="24"/>
          <w:szCs w:val="24"/>
          <w:lang w:eastAsia="en-GB"/>
        </w:rPr>
      </w:pPr>
      <w:r w:rsidRPr="00936769">
        <w:rPr>
          <w:rFonts w:ascii="Arial" w:eastAsia="Times New Roman" w:hAnsi="Arial" w:cs="Arial"/>
          <w:color w:val="242424"/>
          <w:sz w:val="24"/>
          <w:szCs w:val="24"/>
          <w:lang w:eastAsia="en-GB"/>
        </w:rPr>
        <w:t>Existing Civil Servants will have their salary calculated in accordance with the Department’s pay on transfer / pay on promotion rules.  </w:t>
      </w:r>
    </w:p>
    <w:p w14:paraId="7245E24D" w14:textId="77777777" w:rsidR="00ED0F01" w:rsidRPr="00936769" w:rsidRDefault="00ED0F01" w:rsidP="007A3A18">
      <w:pPr>
        <w:spacing w:after="0" w:line="240" w:lineRule="auto"/>
        <w:rPr>
          <w:rFonts w:ascii="Arial" w:hAnsi="Arial" w:cs="Arial"/>
          <w:sz w:val="24"/>
          <w:szCs w:val="24"/>
          <w:lang w:val="en-US"/>
        </w:rPr>
      </w:pPr>
    </w:p>
    <w:bookmarkEnd w:id="0"/>
    <w:p w14:paraId="4E96E1C0" w14:textId="77777777" w:rsidR="00E6227E" w:rsidRPr="00AC2AB7" w:rsidRDefault="00E6227E" w:rsidP="007A3A18">
      <w:pPr>
        <w:spacing w:after="0" w:line="240" w:lineRule="auto"/>
        <w:rPr>
          <w:rFonts w:ascii="Arial" w:hAnsi="Arial" w:cs="Arial"/>
          <w:b/>
          <w:bCs/>
          <w:sz w:val="24"/>
          <w:szCs w:val="24"/>
        </w:rPr>
      </w:pPr>
      <w:r w:rsidRPr="00AC2AB7">
        <w:rPr>
          <w:rFonts w:ascii="Arial" w:hAnsi="Arial" w:cs="Arial"/>
          <w:b/>
          <w:bCs/>
          <w:sz w:val="24"/>
          <w:szCs w:val="24"/>
        </w:rPr>
        <w:t>The Ministry of Justice (MoJ)</w:t>
      </w:r>
    </w:p>
    <w:p w14:paraId="2B4499A1" w14:textId="77777777" w:rsidR="00ED0F01" w:rsidRPr="00936769" w:rsidRDefault="00ED0F01" w:rsidP="00ED0F01">
      <w:pPr>
        <w:rPr>
          <w:rFonts w:ascii="Arial" w:hAnsi="Arial" w:cs="Arial"/>
          <w:bCs/>
          <w:sz w:val="24"/>
          <w:szCs w:val="24"/>
        </w:rPr>
      </w:pPr>
      <w:r w:rsidRPr="00936769">
        <w:rPr>
          <w:rFonts w:ascii="Arial" w:hAnsi="Arial"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936769" w:rsidRDefault="007A3A18" w:rsidP="007A3A18">
      <w:pPr>
        <w:spacing w:after="0" w:line="240" w:lineRule="auto"/>
        <w:rPr>
          <w:rFonts w:ascii="Arial" w:hAnsi="Arial" w:cs="Arial"/>
          <w:bCs/>
          <w:color w:val="0000FF"/>
          <w:sz w:val="24"/>
          <w:szCs w:val="24"/>
          <w:u w:val="single"/>
        </w:rPr>
      </w:pPr>
      <w:r w:rsidRPr="00936769">
        <w:rPr>
          <w:rFonts w:ascii="Arial" w:hAnsi="Arial" w:cs="Arial"/>
          <w:bCs/>
          <w:sz w:val="24"/>
          <w:szCs w:val="24"/>
          <w:lang w:val="en-US"/>
        </w:rPr>
        <w:t xml:space="preserve">Further information can be found at </w:t>
      </w:r>
      <w:hyperlink r:id="rId9" w:history="1">
        <w:r w:rsidRPr="00936769">
          <w:rPr>
            <w:rStyle w:val="Hyperlink"/>
            <w:rFonts w:ascii="Arial" w:hAnsi="Arial" w:cs="Arial"/>
            <w:bCs/>
            <w:color w:val="0000FF"/>
            <w:sz w:val="24"/>
            <w:szCs w:val="24"/>
          </w:rPr>
          <w:t>https://www.gov.uk/government/organisations/ministry-of-justice</w:t>
        </w:r>
      </w:hyperlink>
    </w:p>
    <w:bookmarkEnd w:id="1"/>
    <w:p w14:paraId="393AE8A5" w14:textId="77777777" w:rsidR="007A3A18" w:rsidRPr="00936769" w:rsidRDefault="007A3A18" w:rsidP="007A3A18">
      <w:pPr>
        <w:spacing w:after="0" w:line="240" w:lineRule="auto"/>
        <w:rPr>
          <w:rFonts w:ascii="Arial" w:hAnsi="Arial" w:cs="Arial"/>
          <w:b/>
          <w:bCs/>
          <w:sz w:val="24"/>
          <w:szCs w:val="24"/>
          <w:lang w:val="en"/>
        </w:rPr>
      </w:pPr>
    </w:p>
    <w:p w14:paraId="5A801089" w14:textId="18A6346A" w:rsidR="00AE33C9" w:rsidRPr="00AC2AB7" w:rsidRDefault="007A3A18" w:rsidP="007A3A18">
      <w:pPr>
        <w:spacing w:after="0" w:line="240" w:lineRule="auto"/>
        <w:rPr>
          <w:rFonts w:ascii="Arial" w:hAnsi="Arial" w:cs="Arial"/>
          <w:b/>
          <w:bCs/>
          <w:sz w:val="24"/>
          <w:szCs w:val="24"/>
          <w:lang w:val="en"/>
        </w:rPr>
      </w:pPr>
      <w:r w:rsidRPr="00AC2AB7">
        <w:rPr>
          <w:rFonts w:ascii="Arial" w:hAnsi="Arial" w:cs="Arial"/>
          <w:b/>
          <w:bCs/>
          <w:sz w:val="24"/>
          <w:szCs w:val="24"/>
          <w:lang w:val="en"/>
        </w:rPr>
        <w:t xml:space="preserve">The Work of </w:t>
      </w:r>
      <w:r w:rsidR="000B05CB" w:rsidRPr="00AC2AB7">
        <w:rPr>
          <w:rFonts w:ascii="Arial" w:hAnsi="Arial" w:cs="Arial"/>
          <w:b/>
          <w:bCs/>
          <w:color w:val="000000" w:themeColor="text1"/>
          <w:sz w:val="24"/>
          <w:szCs w:val="24"/>
          <w:lang w:val="en"/>
        </w:rPr>
        <w:t xml:space="preserve">Family Justice Policy </w:t>
      </w:r>
      <w:r w:rsidRPr="00AC2AB7">
        <w:rPr>
          <w:rFonts w:ascii="Arial" w:hAnsi="Arial" w:cs="Arial"/>
          <w:b/>
          <w:bCs/>
          <w:sz w:val="24"/>
          <w:szCs w:val="24"/>
          <w:lang w:val="en"/>
        </w:rPr>
        <w:t>Unit</w:t>
      </w:r>
    </w:p>
    <w:p w14:paraId="37F56064" w14:textId="1DAE731D" w:rsidR="001C4F83" w:rsidRPr="00AC2AB7" w:rsidRDefault="001C4F83" w:rsidP="001C4F83">
      <w:pPr>
        <w:spacing w:after="0" w:line="240" w:lineRule="auto"/>
        <w:rPr>
          <w:rFonts w:ascii="Arial" w:hAnsi="Arial" w:cs="Arial"/>
          <w:sz w:val="24"/>
          <w:szCs w:val="24"/>
          <w:lang w:val="en"/>
        </w:rPr>
      </w:pPr>
      <w:r w:rsidRPr="00AC2AB7">
        <w:rPr>
          <w:rFonts w:ascii="Arial" w:hAnsi="Arial" w:cs="Arial"/>
          <w:sz w:val="24"/>
          <w:szCs w:val="24"/>
          <w:lang w:val="en"/>
        </w:rPr>
        <w:lastRenderedPageBreak/>
        <w:t xml:space="preserve">The Civil, Family, Tribunals and Administration of Justice Directorate </w:t>
      </w:r>
      <w:proofErr w:type="gramStart"/>
      <w:r w:rsidRPr="00AC2AB7">
        <w:rPr>
          <w:rFonts w:ascii="Arial" w:hAnsi="Arial" w:cs="Arial"/>
          <w:sz w:val="24"/>
          <w:szCs w:val="24"/>
          <w:lang w:val="en"/>
        </w:rPr>
        <w:t>sits</w:t>
      </w:r>
      <w:proofErr w:type="gramEnd"/>
      <w:r w:rsidRPr="00AC2AB7">
        <w:rPr>
          <w:rFonts w:ascii="Arial" w:hAnsi="Arial" w:cs="Arial"/>
          <w:sz w:val="24"/>
          <w:szCs w:val="24"/>
          <w:lang w:val="en"/>
        </w:rPr>
        <w:t xml:space="preserve"> at the heart of the Department’s policy agenda. It is responsible for the cross-partner family and civil justice and tribunals systems as well as the administration of justice and irregular migration. We are areas of high ministerial interest and work closely with ministers and across-government to make sure that the government continues to deliver vital public services. The directorate is friendly, inclusive and supportive and has adopted flexible working practices designed to ensure personal wellbeing and a genuine work/life balance.  </w:t>
      </w:r>
    </w:p>
    <w:p w14:paraId="5B7FAEE6" w14:textId="77777777" w:rsidR="001C4F83" w:rsidRPr="00AC2AB7" w:rsidRDefault="001C4F83" w:rsidP="001C4F83">
      <w:pPr>
        <w:spacing w:after="0" w:line="240" w:lineRule="auto"/>
        <w:rPr>
          <w:rFonts w:ascii="Arial" w:hAnsi="Arial" w:cs="Arial"/>
          <w:sz w:val="24"/>
          <w:szCs w:val="24"/>
          <w:lang w:val="en"/>
        </w:rPr>
      </w:pPr>
    </w:p>
    <w:p w14:paraId="4C658DD6" w14:textId="77777777" w:rsidR="001C4F83" w:rsidRPr="00AC2AB7" w:rsidRDefault="001C4F83" w:rsidP="001C4F83">
      <w:pPr>
        <w:spacing w:after="0" w:line="240" w:lineRule="auto"/>
        <w:rPr>
          <w:rFonts w:ascii="Arial" w:hAnsi="Arial" w:cs="Arial"/>
          <w:sz w:val="24"/>
          <w:szCs w:val="24"/>
          <w:lang w:val="en"/>
        </w:rPr>
      </w:pPr>
      <w:r w:rsidRPr="00AC2AB7">
        <w:rPr>
          <w:rFonts w:ascii="Arial" w:hAnsi="Arial" w:cs="Arial"/>
          <w:sz w:val="24"/>
          <w:szCs w:val="24"/>
          <w:lang w:val="en"/>
        </w:rPr>
        <w:t xml:space="preserve">The Family Justice Policy Unit is responsible for the policy and legal framework for the family justice system, aiming to ensure that it is a safe and supportive environment for members of the public and is responsive to the needs of all those who go through it, in particular victims of domestic abuse including children. We are responsible for the private family law - resolving disputes within families (for example proceedings about divorce or child arrangements) and public family law (where the state, usually a local authority, intervenes to protect a child at risk of significant harm). </w:t>
      </w:r>
    </w:p>
    <w:p w14:paraId="67D639F3" w14:textId="77777777" w:rsidR="00E6227E" w:rsidRPr="00AC2AB7" w:rsidRDefault="00E6227E" w:rsidP="007A3A18">
      <w:pPr>
        <w:spacing w:after="0" w:line="240" w:lineRule="auto"/>
        <w:rPr>
          <w:rFonts w:ascii="Arial" w:hAnsi="Arial" w:cs="Arial"/>
          <w:bCs/>
          <w:sz w:val="24"/>
          <w:szCs w:val="24"/>
        </w:rPr>
      </w:pPr>
    </w:p>
    <w:p w14:paraId="2079FB84" w14:textId="1562D707" w:rsidR="00E6227E" w:rsidRPr="00AC2AB7" w:rsidRDefault="000B05CB" w:rsidP="000B05CB">
      <w:pPr>
        <w:spacing w:after="0" w:line="240" w:lineRule="auto"/>
        <w:rPr>
          <w:rFonts w:ascii="Arial" w:hAnsi="Arial" w:cs="Arial"/>
          <w:b/>
          <w:bCs/>
          <w:sz w:val="24"/>
          <w:szCs w:val="24"/>
        </w:rPr>
      </w:pPr>
      <w:r w:rsidRPr="00AC2AB7">
        <w:rPr>
          <w:rFonts w:ascii="Arial" w:hAnsi="Arial" w:cs="Arial"/>
          <w:b/>
          <w:bCs/>
          <w:color w:val="000000" w:themeColor="text1"/>
          <w:sz w:val="24"/>
          <w:szCs w:val="24"/>
          <w:lang w:val="en-US"/>
        </w:rPr>
        <w:t xml:space="preserve">Senior Policy Adviser on Child Proceedings Policy </w:t>
      </w:r>
      <w:r w:rsidR="007A3A18" w:rsidRPr="00AC2AB7">
        <w:rPr>
          <w:rFonts w:ascii="Arial" w:hAnsi="Arial" w:cs="Arial"/>
          <w:b/>
          <w:bCs/>
          <w:sz w:val="24"/>
          <w:szCs w:val="24"/>
          <w:lang w:val="en-US"/>
        </w:rPr>
        <w:t xml:space="preserve">- </w:t>
      </w:r>
      <w:r w:rsidR="00E6227E" w:rsidRPr="00AC2AB7">
        <w:rPr>
          <w:rFonts w:ascii="Arial" w:hAnsi="Arial" w:cs="Arial"/>
          <w:b/>
          <w:bCs/>
          <w:sz w:val="24"/>
          <w:szCs w:val="24"/>
        </w:rPr>
        <w:t>the role</w:t>
      </w:r>
    </w:p>
    <w:p w14:paraId="58097CB6" w14:textId="77777777" w:rsidR="000B05CB" w:rsidRPr="00AC2AB7" w:rsidRDefault="000B05CB" w:rsidP="000B05CB">
      <w:pPr>
        <w:pStyle w:val="paragraph"/>
        <w:spacing w:after="0"/>
        <w:ind w:right="555"/>
        <w:textAlignment w:val="baseline"/>
        <w:rPr>
          <w:rFonts w:ascii="Arial" w:hAnsi="Arial" w:cs="Arial"/>
        </w:rPr>
      </w:pPr>
      <w:r w:rsidRPr="00AC2AB7">
        <w:rPr>
          <w:rFonts w:ascii="Arial" w:hAnsi="Arial" w:cs="Arial"/>
        </w:rPr>
        <w:t xml:space="preserve">Do you want to make a real difference to parents and children at one of the most difficult times of their lives? This role provides a unique chance for a high performing policy professional to work on a priority area for ministers and the department. </w:t>
      </w:r>
    </w:p>
    <w:p w14:paraId="7F0245E1" w14:textId="77777777" w:rsidR="000B05CB" w:rsidRPr="00AC2AB7" w:rsidRDefault="000B05CB" w:rsidP="000B05CB">
      <w:pPr>
        <w:pStyle w:val="paragraph"/>
        <w:spacing w:after="0"/>
        <w:ind w:right="555"/>
        <w:textAlignment w:val="baseline"/>
        <w:rPr>
          <w:rFonts w:ascii="Arial" w:hAnsi="Arial" w:cs="Arial"/>
        </w:rPr>
      </w:pPr>
      <w:r w:rsidRPr="00AC2AB7">
        <w:rPr>
          <w:rFonts w:ascii="Arial" w:hAnsi="Arial" w:cs="Arial"/>
        </w:rPr>
        <w:t xml:space="preserve">Our team works on various fast-paced and high-profile areas. We are reforming the family justice system through designing a new approach for public family law cases, where the state is intervening in the lives of vulnerable children. We are changing the legislation that underpins how decisions around child welfare are made to ensure that child welfare remains the priority. We are working through complex policy issues such as how to improve information sharing and transparency in the family courts. </w:t>
      </w:r>
    </w:p>
    <w:p w14:paraId="153FBAEF" w14:textId="77777777" w:rsidR="000B05CB" w:rsidRPr="00AC2AB7" w:rsidRDefault="000B05CB" w:rsidP="000B05CB">
      <w:pPr>
        <w:pStyle w:val="paragraph"/>
        <w:spacing w:after="0"/>
        <w:ind w:right="555"/>
        <w:textAlignment w:val="baseline"/>
        <w:rPr>
          <w:rFonts w:ascii="Arial" w:hAnsi="Arial" w:cs="Arial"/>
        </w:rPr>
      </w:pPr>
      <w:r w:rsidRPr="00AC2AB7">
        <w:rPr>
          <w:rFonts w:ascii="Arial" w:hAnsi="Arial" w:cs="Arial"/>
        </w:rPr>
        <w:t xml:space="preserve">We engage with a range of high-profile stakeholders from across the judiciary, operational organisations and the domestic abuse sector. Much of our work also involves engagement with ministers.  </w:t>
      </w:r>
    </w:p>
    <w:p w14:paraId="48F30F68" w14:textId="77777777" w:rsidR="000B05CB" w:rsidRPr="00AC2AB7" w:rsidRDefault="000B05CB" w:rsidP="000B05CB">
      <w:pPr>
        <w:pStyle w:val="paragraph"/>
        <w:spacing w:after="0"/>
        <w:ind w:right="555"/>
        <w:textAlignment w:val="baseline"/>
        <w:rPr>
          <w:rFonts w:ascii="Arial" w:hAnsi="Arial" w:cs="Arial"/>
        </w:rPr>
      </w:pPr>
      <w:r w:rsidRPr="00AC2AB7">
        <w:rPr>
          <w:rFonts w:ascii="Arial" w:hAnsi="Arial" w:cs="Arial"/>
        </w:rPr>
        <w:t xml:space="preserve">The exact job description will be decided in collaboration with the successful </w:t>
      </w:r>
      <w:proofErr w:type="gramStart"/>
      <w:r w:rsidRPr="00AC2AB7">
        <w:rPr>
          <w:rFonts w:ascii="Arial" w:hAnsi="Arial" w:cs="Arial"/>
        </w:rPr>
        <w:t>applicant</w:t>
      </w:r>
      <w:proofErr w:type="gramEnd"/>
      <w:r w:rsidRPr="00AC2AB7">
        <w:rPr>
          <w:rFonts w:ascii="Arial" w:hAnsi="Arial" w:cs="Arial"/>
        </w:rPr>
        <w:t xml:space="preserve"> but it will involve: </w:t>
      </w:r>
    </w:p>
    <w:p w14:paraId="2FA2E58B" w14:textId="77777777" w:rsidR="000B05CB" w:rsidRPr="00AC2AB7" w:rsidRDefault="000B05CB" w:rsidP="000B05CB">
      <w:pPr>
        <w:pStyle w:val="ListParagraph"/>
        <w:numPr>
          <w:ilvl w:val="0"/>
          <w:numId w:val="17"/>
        </w:numPr>
        <w:spacing w:after="0" w:line="240" w:lineRule="auto"/>
        <w:rPr>
          <w:rFonts w:ascii="Arial" w:eastAsia="Aptos" w:hAnsi="Arial" w:cs="Arial"/>
          <w:color w:val="000000" w:themeColor="text1"/>
          <w:sz w:val="24"/>
          <w:szCs w:val="24"/>
        </w:rPr>
      </w:pPr>
      <w:r w:rsidRPr="00AC2AB7">
        <w:rPr>
          <w:rFonts w:ascii="Arial" w:eastAsia="Aptos" w:hAnsi="Arial" w:cs="Arial"/>
          <w:color w:val="000000" w:themeColor="text1"/>
          <w:sz w:val="24"/>
          <w:szCs w:val="24"/>
        </w:rPr>
        <w:t xml:space="preserve">Leading on repeal of the presumption of parental involvement throughout the remaining stages of the Courts and Tribunals Bill. </w:t>
      </w:r>
    </w:p>
    <w:p w14:paraId="174CDA65" w14:textId="77777777" w:rsidR="000B05CB" w:rsidRPr="00AC2AB7" w:rsidRDefault="000B05CB" w:rsidP="000B05CB">
      <w:pPr>
        <w:pStyle w:val="ListParagraph"/>
        <w:numPr>
          <w:ilvl w:val="0"/>
          <w:numId w:val="17"/>
        </w:numPr>
        <w:spacing w:after="0" w:line="240" w:lineRule="auto"/>
        <w:rPr>
          <w:rFonts w:ascii="Arial" w:eastAsia="Aptos" w:hAnsi="Arial" w:cs="Arial"/>
          <w:color w:val="000000" w:themeColor="text1"/>
          <w:sz w:val="24"/>
          <w:szCs w:val="24"/>
        </w:rPr>
      </w:pPr>
      <w:r w:rsidRPr="00AC2AB7">
        <w:rPr>
          <w:rFonts w:ascii="Arial" w:eastAsia="Aptos" w:hAnsi="Arial" w:cs="Arial"/>
          <w:color w:val="000000" w:themeColor="text1"/>
          <w:sz w:val="24"/>
          <w:szCs w:val="24"/>
        </w:rPr>
        <w:t xml:space="preserve">Working with cross-system partners to identify and deliver changes to guidance and practice to support the objectives of repeal. </w:t>
      </w:r>
    </w:p>
    <w:p w14:paraId="7A630072" w14:textId="77777777" w:rsidR="000B05CB" w:rsidRPr="00AC2AB7" w:rsidRDefault="000B05CB" w:rsidP="000B05CB">
      <w:pPr>
        <w:pStyle w:val="ListParagraph"/>
        <w:numPr>
          <w:ilvl w:val="0"/>
          <w:numId w:val="17"/>
        </w:numPr>
        <w:spacing w:after="0" w:line="240" w:lineRule="auto"/>
        <w:rPr>
          <w:rFonts w:ascii="Arial" w:eastAsia="Aptos" w:hAnsi="Arial" w:cs="Arial"/>
          <w:color w:val="000000" w:themeColor="text1"/>
          <w:sz w:val="24"/>
          <w:szCs w:val="24"/>
        </w:rPr>
      </w:pPr>
      <w:r w:rsidRPr="00AC2AB7">
        <w:rPr>
          <w:rFonts w:ascii="Arial" w:eastAsia="Aptos" w:hAnsi="Arial" w:cs="Arial"/>
          <w:color w:val="000000" w:themeColor="text1"/>
          <w:sz w:val="24"/>
          <w:szCs w:val="24"/>
        </w:rPr>
        <w:t xml:space="preserve">Taking leadership over the aim of improving transparency in family courts. </w:t>
      </w:r>
    </w:p>
    <w:p w14:paraId="4315189D" w14:textId="7E1D541B" w:rsidR="000B05CB" w:rsidRPr="00AC2AB7" w:rsidRDefault="000B05CB" w:rsidP="000B05CB">
      <w:pPr>
        <w:pStyle w:val="ListParagraph"/>
        <w:numPr>
          <w:ilvl w:val="0"/>
          <w:numId w:val="17"/>
        </w:numPr>
        <w:spacing w:after="0" w:line="240" w:lineRule="auto"/>
        <w:rPr>
          <w:rFonts w:ascii="Arial" w:eastAsia="Aptos" w:hAnsi="Arial" w:cs="Arial"/>
          <w:color w:val="000000" w:themeColor="text1"/>
          <w:sz w:val="24"/>
          <w:szCs w:val="24"/>
        </w:rPr>
      </w:pPr>
      <w:r w:rsidRPr="00AC2AB7">
        <w:rPr>
          <w:rFonts w:ascii="Arial" w:eastAsia="Aptos" w:hAnsi="Arial" w:cs="Arial"/>
          <w:color w:val="000000" w:themeColor="text1"/>
          <w:sz w:val="24"/>
          <w:szCs w:val="24"/>
        </w:rPr>
        <w:t>Developing complex policy at pace, working with analysts, lawyers, operational partners and external stakeholders</w:t>
      </w:r>
      <w:r w:rsidR="00FE4746">
        <w:rPr>
          <w:rFonts w:ascii="Arial" w:eastAsia="Aptos" w:hAnsi="Arial" w:cs="Arial"/>
          <w:color w:val="000000" w:themeColor="text1"/>
          <w:sz w:val="24"/>
          <w:szCs w:val="24"/>
        </w:rPr>
        <w:t>.</w:t>
      </w:r>
      <w:r w:rsidRPr="00AC2AB7">
        <w:rPr>
          <w:rFonts w:ascii="Arial" w:eastAsia="Aptos" w:hAnsi="Arial" w:cs="Arial"/>
          <w:color w:val="000000" w:themeColor="text1"/>
          <w:sz w:val="24"/>
          <w:szCs w:val="24"/>
        </w:rPr>
        <w:t xml:space="preserve"> </w:t>
      </w:r>
    </w:p>
    <w:p w14:paraId="1B5E1AFA" w14:textId="77777777" w:rsidR="000B05CB" w:rsidRPr="00AC2AB7" w:rsidRDefault="000B05CB" w:rsidP="000B05CB">
      <w:pPr>
        <w:pStyle w:val="ListParagraph"/>
        <w:numPr>
          <w:ilvl w:val="0"/>
          <w:numId w:val="17"/>
        </w:numPr>
        <w:spacing w:after="0" w:line="240" w:lineRule="auto"/>
        <w:rPr>
          <w:rFonts w:ascii="Arial" w:eastAsia="Aptos" w:hAnsi="Arial" w:cs="Arial"/>
          <w:color w:val="000000" w:themeColor="text1"/>
          <w:sz w:val="24"/>
          <w:szCs w:val="24"/>
        </w:rPr>
      </w:pPr>
      <w:r w:rsidRPr="00AC2AB7">
        <w:rPr>
          <w:rFonts w:ascii="Arial" w:eastAsia="Aptos" w:hAnsi="Arial" w:cs="Arial"/>
          <w:color w:val="000000" w:themeColor="text1"/>
          <w:sz w:val="24"/>
          <w:szCs w:val="24"/>
        </w:rPr>
        <w:t>Drafting clear and well-written submissions for Ministerial decisions.</w:t>
      </w:r>
    </w:p>
    <w:p w14:paraId="043D976E" w14:textId="77777777" w:rsidR="000B05CB" w:rsidRPr="00AC2AB7" w:rsidRDefault="000B05CB" w:rsidP="000B05CB">
      <w:pPr>
        <w:pStyle w:val="ListParagraph"/>
        <w:numPr>
          <w:ilvl w:val="0"/>
          <w:numId w:val="17"/>
        </w:numPr>
        <w:spacing w:after="0" w:line="240" w:lineRule="auto"/>
        <w:rPr>
          <w:rFonts w:ascii="Arial" w:eastAsia="Aptos" w:hAnsi="Arial" w:cs="Arial"/>
          <w:color w:val="000000" w:themeColor="text1"/>
          <w:sz w:val="24"/>
          <w:szCs w:val="24"/>
        </w:rPr>
      </w:pPr>
      <w:r w:rsidRPr="00AC2AB7">
        <w:rPr>
          <w:rFonts w:ascii="Arial" w:eastAsia="Aptos" w:hAnsi="Arial" w:cs="Arial"/>
          <w:color w:val="000000" w:themeColor="text1"/>
          <w:sz w:val="24"/>
          <w:szCs w:val="24"/>
        </w:rPr>
        <w:t>Producing and delivering high-quality written and oral briefings and correspondence for senior officials and ministers.</w:t>
      </w:r>
    </w:p>
    <w:p w14:paraId="49E709B0" w14:textId="73A7CAB0" w:rsidR="000B05CB" w:rsidRPr="00AC2AB7" w:rsidRDefault="000B05CB" w:rsidP="000B05CB">
      <w:pPr>
        <w:pStyle w:val="ListParagraph"/>
        <w:numPr>
          <w:ilvl w:val="0"/>
          <w:numId w:val="17"/>
        </w:numPr>
        <w:spacing w:after="0" w:line="240" w:lineRule="auto"/>
        <w:rPr>
          <w:rFonts w:ascii="Arial" w:eastAsia="Aptos" w:hAnsi="Arial" w:cs="Arial"/>
          <w:color w:val="000000" w:themeColor="text1"/>
          <w:sz w:val="24"/>
          <w:szCs w:val="24"/>
        </w:rPr>
      </w:pPr>
      <w:r w:rsidRPr="00AC2AB7">
        <w:rPr>
          <w:rFonts w:ascii="Arial" w:eastAsia="Aptos" w:hAnsi="Arial" w:cs="Arial"/>
          <w:color w:val="000000" w:themeColor="text1"/>
          <w:sz w:val="24"/>
          <w:szCs w:val="24"/>
        </w:rPr>
        <w:t>Proactively creating and maintaining positive, professional and trusting working relationships with a wide range of high-profile stakeholders and officials both within M</w:t>
      </w:r>
      <w:r w:rsidR="006E79B7">
        <w:rPr>
          <w:rFonts w:ascii="Arial" w:eastAsia="Aptos" w:hAnsi="Arial" w:cs="Arial"/>
          <w:color w:val="000000" w:themeColor="text1"/>
          <w:sz w:val="24"/>
          <w:szCs w:val="24"/>
        </w:rPr>
        <w:t>o</w:t>
      </w:r>
      <w:r w:rsidRPr="00AC2AB7">
        <w:rPr>
          <w:rFonts w:ascii="Arial" w:eastAsia="Aptos" w:hAnsi="Arial" w:cs="Arial"/>
          <w:color w:val="000000" w:themeColor="text1"/>
          <w:sz w:val="24"/>
          <w:szCs w:val="24"/>
        </w:rPr>
        <w:t>J and people within and outside the organisation.</w:t>
      </w:r>
    </w:p>
    <w:p w14:paraId="47E578C5" w14:textId="77777777" w:rsidR="007A3A18" w:rsidRPr="00936769" w:rsidRDefault="007A3A18" w:rsidP="007A3A18">
      <w:pPr>
        <w:spacing w:after="0" w:line="240" w:lineRule="auto"/>
        <w:rPr>
          <w:rFonts w:ascii="Arial" w:hAnsi="Arial" w:cs="Arial"/>
          <w:sz w:val="24"/>
          <w:szCs w:val="24"/>
        </w:rPr>
      </w:pPr>
    </w:p>
    <w:p w14:paraId="0854ABAA" w14:textId="2A8596A4" w:rsidR="00730BD9" w:rsidRPr="00AC2AB7" w:rsidRDefault="00730BD9" w:rsidP="007A3A18">
      <w:pPr>
        <w:spacing w:after="0" w:line="240" w:lineRule="auto"/>
        <w:rPr>
          <w:rFonts w:ascii="Arial" w:hAnsi="Arial" w:cs="Arial"/>
          <w:b/>
          <w:bCs/>
          <w:sz w:val="24"/>
          <w:szCs w:val="24"/>
        </w:rPr>
      </w:pPr>
      <w:r w:rsidRPr="00AC2AB7">
        <w:rPr>
          <w:rFonts w:ascii="Arial" w:hAnsi="Arial" w:cs="Arial"/>
          <w:b/>
          <w:bCs/>
          <w:sz w:val="24"/>
          <w:szCs w:val="24"/>
        </w:rPr>
        <w:lastRenderedPageBreak/>
        <w:t>Skills and Experience</w:t>
      </w:r>
    </w:p>
    <w:p w14:paraId="04764E90" w14:textId="45CDE3BE" w:rsidR="007A3A18" w:rsidRPr="00936769" w:rsidRDefault="007A3A18" w:rsidP="007A3A18">
      <w:pPr>
        <w:spacing w:after="0" w:line="240" w:lineRule="auto"/>
        <w:rPr>
          <w:rFonts w:ascii="Arial" w:hAnsi="Arial" w:cs="Arial"/>
          <w:sz w:val="24"/>
          <w:szCs w:val="24"/>
        </w:rPr>
      </w:pPr>
    </w:p>
    <w:p w14:paraId="5B576550" w14:textId="5FC137C5" w:rsidR="007A3A18" w:rsidRPr="00936769" w:rsidRDefault="007A3A18" w:rsidP="007A3A18">
      <w:pPr>
        <w:spacing w:after="0" w:line="240" w:lineRule="auto"/>
        <w:rPr>
          <w:rFonts w:ascii="Arial" w:hAnsi="Arial" w:cs="Arial"/>
          <w:sz w:val="24"/>
          <w:szCs w:val="24"/>
          <w:u w:val="single"/>
        </w:rPr>
      </w:pPr>
      <w:r w:rsidRPr="00936769">
        <w:rPr>
          <w:rFonts w:ascii="Arial" w:hAnsi="Arial" w:cs="Arial"/>
          <w:sz w:val="24"/>
          <w:szCs w:val="24"/>
          <w:u w:val="single"/>
        </w:rPr>
        <w:t>Essential:</w:t>
      </w:r>
    </w:p>
    <w:p w14:paraId="600DAD9C" w14:textId="77777777" w:rsidR="000B05CB" w:rsidRPr="00936769" w:rsidRDefault="000B05CB" w:rsidP="000B05CB">
      <w:pPr>
        <w:pStyle w:val="ListParagraph"/>
        <w:numPr>
          <w:ilvl w:val="0"/>
          <w:numId w:val="16"/>
        </w:numPr>
        <w:spacing w:after="0"/>
        <w:rPr>
          <w:rFonts w:ascii="Arial" w:hAnsi="Arial" w:cs="Arial"/>
          <w:sz w:val="24"/>
          <w:szCs w:val="24"/>
        </w:rPr>
      </w:pPr>
      <w:r w:rsidRPr="00936769">
        <w:rPr>
          <w:rFonts w:ascii="Arial" w:hAnsi="Arial" w:cs="Arial"/>
          <w:sz w:val="24"/>
          <w:szCs w:val="24"/>
        </w:rPr>
        <w:t>Experience of developing and delivering complex policy and working with lawyers.</w:t>
      </w:r>
    </w:p>
    <w:p w14:paraId="07CA35D5" w14:textId="047FB251" w:rsidR="000B05CB" w:rsidRPr="00F14FDF" w:rsidRDefault="000B05CB" w:rsidP="000B05CB">
      <w:pPr>
        <w:pStyle w:val="ListParagraph"/>
        <w:numPr>
          <w:ilvl w:val="0"/>
          <w:numId w:val="16"/>
        </w:numPr>
        <w:spacing w:after="0"/>
        <w:rPr>
          <w:rFonts w:ascii="Arial" w:hAnsi="Arial" w:cs="Arial"/>
          <w:sz w:val="24"/>
          <w:szCs w:val="24"/>
        </w:rPr>
      </w:pPr>
      <w:r w:rsidRPr="00936769">
        <w:rPr>
          <w:rFonts w:ascii="Arial" w:hAnsi="Arial" w:cs="Arial"/>
          <w:sz w:val="24"/>
          <w:szCs w:val="24"/>
        </w:rPr>
        <w:t xml:space="preserve">Ability </w:t>
      </w:r>
      <w:r w:rsidRPr="00F14FDF">
        <w:rPr>
          <w:rFonts w:ascii="Arial" w:hAnsi="Arial" w:cs="Arial"/>
          <w:sz w:val="24"/>
          <w:szCs w:val="24"/>
        </w:rPr>
        <w:t>to maintain keen attention to detail whilst keeping one eye on the bigger picture</w:t>
      </w:r>
      <w:r w:rsidR="002E4B63">
        <w:rPr>
          <w:rFonts w:ascii="Arial" w:hAnsi="Arial" w:cs="Arial"/>
          <w:sz w:val="24"/>
          <w:szCs w:val="24"/>
        </w:rPr>
        <w:t>.</w:t>
      </w:r>
    </w:p>
    <w:p w14:paraId="737FDF07" w14:textId="77777777" w:rsidR="000B05CB" w:rsidRPr="00F14FDF" w:rsidRDefault="000B05CB" w:rsidP="000B05CB">
      <w:pPr>
        <w:pStyle w:val="ListParagraph"/>
        <w:numPr>
          <w:ilvl w:val="0"/>
          <w:numId w:val="16"/>
        </w:numPr>
        <w:spacing w:after="0"/>
        <w:rPr>
          <w:rFonts w:ascii="Arial" w:hAnsi="Arial" w:cs="Arial"/>
          <w:sz w:val="24"/>
          <w:szCs w:val="24"/>
        </w:rPr>
      </w:pPr>
      <w:r w:rsidRPr="00F14FDF">
        <w:rPr>
          <w:rFonts w:ascii="Arial" w:hAnsi="Arial" w:cs="Arial"/>
          <w:sz w:val="24"/>
          <w:szCs w:val="24"/>
        </w:rPr>
        <w:t>Ability to identify and analyse relevant information from a range of sources.</w:t>
      </w:r>
    </w:p>
    <w:p w14:paraId="0B9C07A8" w14:textId="53CC36A8" w:rsidR="000B05CB" w:rsidRPr="00F14FDF" w:rsidRDefault="000B05CB" w:rsidP="000B05CB">
      <w:pPr>
        <w:pStyle w:val="ListParagraph"/>
        <w:numPr>
          <w:ilvl w:val="0"/>
          <w:numId w:val="16"/>
        </w:numPr>
        <w:spacing w:after="0"/>
        <w:rPr>
          <w:rFonts w:ascii="Arial" w:hAnsi="Arial" w:cs="Arial"/>
          <w:sz w:val="24"/>
          <w:szCs w:val="24"/>
        </w:rPr>
      </w:pPr>
      <w:r w:rsidRPr="00F14FDF">
        <w:rPr>
          <w:rFonts w:ascii="Arial" w:hAnsi="Arial" w:cs="Arial"/>
          <w:sz w:val="24"/>
          <w:szCs w:val="24"/>
        </w:rPr>
        <w:t>Ability to adapt to variations in work and situations and remain effective</w:t>
      </w:r>
      <w:r w:rsidR="002E4B63">
        <w:rPr>
          <w:rFonts w:ascii="Arial" w:hAnsi="Arial" w:cs="Arial"/>
          <w:sz w:val="24"/>
          <w:szCs w:val="24"/>
        </w:rPr>
        <w:t>.</w:t>
      </w:r>
    </w:p>
    <w:p w14:paraId="7BDE7219" w14:textId="77777777" w:rsidR="000B05CB" w:rsidRPr="00F14FDF" w:rsidRDefault="000B05CB" w:rsidP="000B05CB">
      <w:pPr>
        <w:pStyle w:val="ListParagraph"/>
        <w:numPr>
          <w:ilvl w:val="0"/>
          <w:numId w:val="16"/>
        </w:numPr>
        <w:spacing w:after="0"/>
        <w:rPr>
          <w:rFonts w:ascii="Arial" w:hAnsi="Arial" w:cs="Arial"/>
          <w:sz w:val="24"/>
          <w:szCs w:val="24"/>
        </w:rPr>
      </w:pPr>
      <w:r w:rsidRPr="00F14FDF">
        <w:rPr>
          <w:rFonts w:ascii="Arial" w:hAnsi="Arial" w:cs="Arial"/>
          <w:sz w:val="24"/>
          <w:szCs w:val="24"/>
        </w:rPr>
        <w:t xml:space="preserve">Experience of drafting complex, high-quality written material. </w:t>
      </w:r>
    </w:p>
    <w:p w14:paraId="1FCC2085" w14:textId="0717BFF8" w:rsidR="000B05CB" w:rsidRPr="00F14FDF" w:rsidRDefault="000B05CB" w:rsidP="000B05CB">
      <w:pPr>
        <w:pStyle w:val="ListParagraph"/>
        <w:numPr>
          <w:ilvl w:val="0"/>
          <w:numId w:val="16"/>
        </w:numPr>
        <w:spacing w:after="0"/>
        <w:rPr>
          <w:rFonts w:ascii="Arial" w:hAnsi="Arial" w:cs="Arial"/>
          <w:sz w:val="24"/>
          <w:szCs w:val="24"/>
        </w:rPr>
      </w:pPr>
      <w:r w:rsidRPr="00F14FDF">
        <w:rPr>
          <w:rFonts w:ascii="Arial" w:hAnsi="Arial" w:cs="Arial"/>
          <w:sz w:val="24"/>
          <w:szCs w:val="24"/>
        </w:rPr>
        <w:t>Experience of delivering within a fast-paced environment, meeting deadlines and escalating emerging issues and risks</w:t>
      </w:r>
      <w:r w:rsidR="006E79B7">
        <w:rPr>
          <w:rFonts w:ascii="Arial" w:hAnsi="Arial" w:cs="Arial"/>
          <w:sz w:val="24"/>
          <w:szCs w:val="24"/>
        </w:rPr>
        <w:t>.</w:t>
      </w:r>
    </w:p>
    <w:p w14:paraId="75085678" w14:textId="73DE6861" w:rsidR="000B05CB" w:rsidRPr="00F14FDF" w:rsidRDefault="000B05CB" w:rsidP="000B05CB">
      <w:pPr>
        <w:pStyle w:val="ListParagraph"/>
        <w:numPr>
          <w:ilvl w:val="0"/>
          <w:numId w:val="16"/>
        </w:numPr>
        <w:spacing w:after="0"/>
        <w:rPr>
          <w:rFonts w:ascii="Arial" w:hAnsi="Arial" w:cs="Arial"/>
          <w:sz w:val="24"/>
          <w:szCs w:val="24"/>
        </w:rPr>
      </w:pPr>
      <w:r w:rsidRPr="00F14FDF">
        <w:rPr>
          <w:rFonts w:ascii="Arial" w:hAnsi="Arial" w:cs="Arial"/>
          <w:sz w:val="24"/>
          <w:szCs w:val="24"/>
        </w:rPr>
        <w:t>Proven ability to lead as a ‘self-starter’ and to devise creative solutions to unforeseen challenges whilst dealing with ambiguity</w:t>
      </w:r>
      <w:r w:rsidR="00F14FDF">
        <w:rPr>
          <w:rFonts w:ascii="Arial" w:hAnsi="Arial" w:cs="Arial"/>
          <w:sz w:val="24"/>
          <w:szCs w:val="24"/>
        </w:rPr>
        <w:t>.</w:t>
      </w:r>
    </w:p>
    <w:p w14:paraId="12856101" w14:textId="2764CE15" w:rsidR="007A3A18" w:rsidRPr="00F14FDF" w:rsidRDefault="000B05CB" w:rsidP="000B05CB">
      <w:pPr>
        <w:pStyle w:val="ListParagraph"/>
        <w:numPr>
          <w:ilvl w:val="0"/>
          <w:numId w:val="16"/>
        </w:numPr>
        <w:spacing w:after="0"/>
        <w:rPr>
          <w:rFonts w:ascii="Arial" w:hAnsi="Arial" w:cs="Arial"/>
          <w:sz w:val="24"/>
          <w:szCs w:val="24"/>
        </w:rPr>
      </w:pPr>
      <w:r w:rsidRPr="00F14FDF">
        <w:rPr>
          <w:rFonts w:ascii="Arial" w:hAnsi="Arial" w:cs="Arial"/>
          <w:sz w:val="24"/>
          <w:szCs w:val="24"/>
        </w:rPr>
        <w:t xml:space="preserve">Ability to quickly build positive relationships with </w:t>
      </w:r>
      <w:r w:rsidR="0033208C" w:rsidRPr="00F14FDF">
        <w:rPr>
          <w:rFonts w:ascii="Arial" w:hAnsi="Arial" w:cs="Arial"/>
          <w:sz w:val="24"/>
          <w:szCs w:val="24"/>
        </w:rPr>
        <w:t>cro</w:t>
      </w:r>
      <w:r w:rsidR="001A56DB" w:rsidRPr="00F14FDF">
        <w:rPr>
          <w:rFonts w:ascii="Arial" w:hAnsi="Arial" w:cs="Arial"/>
          <w:sz w:val="24"/>
          <w:szCs w:val="24"/>
        </w:rPr>
        <w:t>ss-gov</w:t>
      </w:r>
      <w:r w:rsidR="0015432B" w:rsidRPr="00F14FDF">
        <w:rPr>
          <w:rFonts w:ascii="Arial" w:hAnsi="Arial" w:cs="Arial"/>
          <w:sz w:val="24"/>
          <w:szCs w:val="24"/>
        </w:rPr>
        <w:t>er</w:t>
      </w:r>
      <w:r w:rsidR="006B30C0" w:rsidRPr="00F14FDF">
        <w:rPr>
          <w:rFonts w:ascii="Arial" w:hAnsi="Arial" w:cs="Arial"/>
          <w:sz w:val="24"/>
          <w:szCs w:val="24"/>
        </w:rPr>
        <w:t xml:space="preserve">nment </w:t>
      </w:r>
      <w:r w:rsidRPr="00F14FDF">
        <w:rPr>
          <w:rFonts w:ascii="Arial" w:hAnsi="Arial" w:cs="Arial"/>
          <w:sz w:val="24"/>
          <w:szCs w:val="24"/>
        </w:rPr>
        <w:t>colleagues</w:t>
      </w:r>
      <w:r w:rsidR="006F0DFD" w:rsidRPr="00F14FDF">
        <w:rPr>
          <w:rFonts w:ascii="Arial" w:hAnsi="Arial" w:cs="Arial"/>
          <w:sz w:val="24"/>
          <w:szCs w:val="24"/>
        </w:rPr>
        <w:t>, ope</w:t>
      </w:r>
      <w:r w:rsidR="0015683D" w:rsidRPr="00F14FDF">
        <w:rPr>
          <w:rFonts w:ascii="Arial" w:hAnsi="Arial" w:cs="Arial"/>
          <w:sz w:val="24"/>
          <w:szCs w:val="24"/>
        </w:rPr>
        <w:t xml:space="preserve">rational </w:t>
      </w:r>
      <w:r w:rsidR="00200D38" w:rsidRPr="00F14FDF">
        <w:rPr>
          <w:rFonts w:ascii="Arial" w:hAnsi="Arial" w:cs="Arial"/>
          <w:sz w:val="24"/>
          <w:szCs w:val="24"/>
        </w:rPr>
        <w:t>partners</w:t>
      </w:r>
      <w:r w:rsidR="007A14C4" w:rsidRPr="00F14FDF">
        <w:rPr>
          <w:rFonts w:ascii="Arial" w:hAnsi="Arial" w:cs="Arial"/>
          <w:sz w:val="24"/>
          <w:szCs w:val="24"/>
        </w:rPr>
        <w:t xml:space="preserve"> and </w:t>
      </w:r>
      <w:r w:rsidR="00114606" w:rsidRPr="00F14FDF">
        <w:rPr>
          <w:rFonts w:ascii="Arial" w:hAnsi="Arial" w:cs="Arial"/>
          <w:sz w:val="24"/>
          <w:szCs w:val="24"/>
        </w:rPr>
        <w:t>stak</w:t>
      </w:r>
      <w:r w:rsidR="00AA0D08" w:rsidRPr="00F14FDF">
        <w:rPr>
          <w:rFonts w:ascii="Arial" w:hAnsi="Arial" w:cs="Arial"/>
          <w:sz w:val="24"/>
          <w:szCs w:val="24"/>
        </w:rPr>
        <w:t>eholde</w:t>
      </w:r>
      <w:r w:rsidR="00E95B52" w:rsidRPr="00F14FDF">
        <w:rPr>
          <w:rFonts w:ascii="Arial" w:hAnsi="Arial" w:cs="Arial"/>
          <w:sz w:val="24"/>
          <w:szCs w:val="24"/>
        </w:rPr>
        <w:t>rs</w:t>
      </w:r>
      <w:r w:rsidR="006E79B7">
        <w:rPr>
          <w:rFonts w:ascii="Arial" w:hAnsi="Arial" w:cs="Arial"/>
          <w:sz w:val="24"/>
          <w:szCs w:val="24"/>
        </w:rPr>
        <w:t>.</w:t>
      </w:r>
      <w:r w:rsidRPr="00F14FDF">
        <w:rPr>
          <w:rFonts w:ascii="Arial" w:hAnsi="Arial" w:cs="Arial"/>
          <w:sz w:val="24"/>
          <w:szCs w:val="24"/>
        </w:rPr>
        <w:t xml:space="preserve"> </w:t>
      </w:r>
    </w:p>
    <w:p w14:paraId="3813B6E9" w14:textId="38CB6A5A" w:rsidR="007A3A18" w:rsidRPr="00F14FDF" w:rsidRDefault="007A3A18" w:rsidP="007A3A18">
      <w:pPr>
        <w:spacing w:after="0" w:line="240" w:lineRule="auto"/>
        <w:rPr>
          <w:rFonts w:ascii="Arial" w:hAnsi="Arial" w:cs="Arial"/>
          <w:sz w:val="24"/>
          <w:szCs w:val="24"/>
        </w:rPr>
      </w:pPr>
    </w:p>
    <w:p w14:paraId="6EBBD6F5" w14:textId="5F215AB4" w:rsidR="007A3A18" w:rsidRPr="00F14FDF" w:rsidRDefault="007A3A18" w:rsidP="007A3A18">
      <w:pPr>
        <w:spacing w:after="0" w:line="240" w:lineRule="auto"/>
        <w:rPr>
          <w:rFonts w:ascii="Arial" w:hAnsi="Arial" w:cs="Arial"/>
          <w:sz w:val="24"/>
          <w:szCs w:val="24"/>
          <w:u w:val="single"/>
        </w:rPr>
      </w:pPr>
      <w:r w:rsidRPr="00F14FDF">
        <w:rPr>
          <w:rFonts w:ascii="Arial" w:hAnsi="Arial" w:cs="Arial"/>
          <w:sz w:val="24"/>
          <w:szCs w:val="24"/>
          <w:u w:val="single"/>
        </w:rPr>
        <w:t>Desirable:</w:t>
      </w:r>
    </w:p>
    <w:p w14:paraId="7014D573" w14:textId="1A4E54A0" w:rsidR="000B05CB" w:rsidRPr="00F14FDF" w:rsidRDefault="000B05CB" w:rsidP="000B05CB">
      <w:pPr>
        <w:pStyle w:val="ListParagraph"/>
        <w:numPr>
          <w:ilvl w:val="0"/>
          <w:numId w:val="16"/>
        </w:numPr>
        <w:spacing w:after="0" w:line="240" w:lineRule="auto"/>
        <w:textAlignment w:val="baseline"/>
        <w:rPr>
          <w:rFonts w:ascii="Arial" w:eastAsia="Aptos" w:hAnsi="Arial" w:cs="Arial"/>
          <w:color w:val="000000" w:themeColor="text1"/>
          <w:sz w:val="24"/>
          <w:szCs w:val="24"/>
        </w:rPr>
      </w:pPr>
      <w:r w:rsidRPr="00F14FDF">
        <w:rPr>
          <w:rFonts w:ascii="Arial" w:eastAsia="Aptos" w:hAnsi="Arial" w:cs="Arial"/>
          <w:color w:val="000000" w:themeColor="text1"/>
          <w:sz w:val="24"/>
          <w:szCs w:val="24"/>
        </w:rPr>
        <w:t>An understanding of the family justice system</w:t>
      </w:r>
      <w:r w:rsidR="00DB2E9B" w:rsidRPr="00F14FDF">
        <w:rPr>
          <w:rFonts w:ascii="Arial" w:eastAsia="Aptos" w:hAnsi="Arial" w:cs="Arial"/>
          <w:color w:val="000000" w:themeColor="text1"/>
          <w:sz w:val="24"/>
          <w:szCs w:val="24"/>
        </w:rPr>
        <w:t>.</w:t>
      </w:r>
    </w:p>
    <w:p w14:paraId="6A4D8826" w14:textId="77777777" w:rsidR="000B05CB" w:rsidRPr="00F14FDF" w:rsidRDefault="000B05CB" w:rsidP="000B05CB">
      <w:pPr>
        <w:pStyle w:val="ListParagraph"/>
        <w:numPr>
          <w:ilvl w:val="0"/>
          <w:numId w:val="16"/>
        </w:numPr>
        <w:spacing w:after="0" w:line="240" w:lineRule="auto"/>
        <w:textAlignment w:val="baseline"/>
        <w:rPr>
          <w:rFonts w:ascii="Arial" w:eastAsia="Aptos" w:hAnsi="Arial" w:cs="Arial"/>
          <w:color w:val="000000" w:themeColor="text1"/>
          <w:sz w:val="24"/>
          <w:szCs w:val="24"/>
        </w:rPr>
      </w:pPr>
      <w:r w:rsidRPr="00F14FDF">
        <w:rPr>
          <w:rFonts w:ascii="Arial" w:eastAsia="Aptos" w:hAnsi="Arial" w:cs="Arial"/>
          <w:color w:val="000000" w:themeColor="text1"/>
          <w:sz w:val="24"/>
          <w:szCs w:val="24"/>
        </w:rPr>
        <w:t xml:space="preserve">Experience of working on primary legislation. </w:t>
      </w:r>
    </w:p>
    <w:p w14:paraId="41624E67" w14:textId="01AA7040" w:rsidR="00263670" w:rsidRPr="00F14FDF" w:rsidRDefault="00263670" w:rsidP="000B05CB">
      <w:pPr>
        <w:pStyle w:val="ListParagraph"/>
        <w:numPr>
          <w:ilvl w:val="0"/>
          <w:numId w:val="16"/>
        </w:numPr>
        <w:spacing w:after="0" w:line="240" w:lineRule="auto"/>
        <w:textAlignment w:val="baseline"/>
        <w:rPr>
          <w:rFonts w:ascii="Arial" w:eastAsia="Aptos" w:hAnsi="Arial" w:cs="Arial"/>
          <w:color w:val="000000" w:themeColor="text1"/>
          <w:sz w:val="24"/>
          <w:szCs w:val="24"/>
        </w:rPr>
      </w:pPr>
      <w:r w:rsidRPr="00F14FDF">
        <w:rPr>
          <w:rFonts w:ascii="Arial" w:eastAsia="Aptos" w:hAnsi="Arial" w:cs="Arial"/>
          <w:color w:val="000000" w:themeColor="text1"/>
          <w:sz w:val="24"/>
          <w:szCs w:val="24"/>
        </w:rPr>
        <w:t>E</w:t>
      </w:r>
      <w:r w:rsidR="00502ED1" w:rsidRPr="00F14FDF">
        <w:rPr>
          <w:rFonts w:ascii="Arial" w:eastAsia="Aptos" w:hAnsi="Arial" w:cs="Arial"/>
          <w:color w:val="000000" w:themeColor="text1"/>
          <w:sz w:val="24"/>
          <w:szCs w:val="24"/>
        </w:rPr>
        <w:t>xperience</w:t>
      </w:r>
      <w:r w:rsidR="004009B6" w:rsidRPr="00F14FDF">
        <w:rPr>
          <w:rFonts w:ascii="Arial" w:eastAsia="Aptos" w:hAnsi="Arial" w:cs="Arial"/>
          <w:color w:val="000000" w:themeColor="text1"/>
          <w:sz w:val="24"/>
          <w:szCs w:val="24"/>
        </w:rPr>
        <w:t xml:space="preserve"> working on</w:t>
      </w:r>
      <w:r w:rsidR="003F4015" w:rsidRPr="00F14FDF">
        <w:rPr>
          <w:rFonts w:ascii="Arial" w:eastAsia="Aptos" w:hAnsi="Arial" w:cs="Arial"/>
          <w:color w:val="000000" w:themeColor="text1"/>
          <w:sz w:val="24"/>
          <w:szCs w:val="24"/>
        </w:rPr>
        <w:t xml:space="preserve"> vulne</w:t>
      </w:r>
      <w:r w:rsidR="001E1B53" w:rsidRPr="00F14FDF">
        <w:rPr>
          <w:rFonts w:ascii="Arial" w:eastAsia="Aptos" w:hAnsi="Arial" w:cs="Arial"/>
          <w:color w:val="000000" w:themeColor="text1"/>
          <w:sz w:val="24"/>
          <w:szCs w:val="24"/>
        </w:rPr>
        <w:t>rable per</w:t>
      </w:r>
      <w:r w:rsidR="00B6417F" w:rsidRPr="00F14FDF">
        <w:rPr>
          <w:rFonts w:ascii="Arial" w:eastAsia="Aptos" w:hAnsi="Arial" w:cs="Arial"/>
          <w:color w:val="000000" w:themeColor="text1"/>
          <w:sz w:val="24"/>
          <w:szCs w:val="24"/>
        </w:rPr>
        <w:t>so</w:t>
      </w:r>
      <w:r w:rsidR="00992AEE" w:rsidRPr="00F14FDF">
        <w:rPr>
          <w:rFonts w:ascii="Arial" w:eastAsia="Aptos" w:hAnsi="Arial" w:cs="Arial"/>
          <w:color w:val="000000" w:themeColor="text1"/>
          <w:sz w:val="24"/>
          <w:szCs w:val="24"/>
        </w:rPr>
        <w:t>n polic</w:t>
      </w:r>
      <w:r w:rsidR="00A7602A" w:rsidRPr="00F14FDF">
        <w:rPr>
          <w:rFonts w:ascii="Arial" w:eastAsia="Aptos" w:hAnsi="Arial" w:cs="Arial"/>
          <w:color w:val="000000" w:themeColor="text1"/>
          <w:sz w:val="24"/>
          <w:szCs w:val="24"/>
        </w:rPr>
        <w:t>y</w:t>
      </w:r>
      <w:r w:rsidR="005D60EA" w:rsidRPr="00F14FDF">
        <w:rPr>
          <w:rFonts w:ascii="Arial" w:eastAsia="Aptos" w:hAnsi="Arial" w:cs="Arial"/>
          <w:color w:val="000000" w:themeColor="text1"/>
          <w:sz w:val="24"/>
          <w:szCs w:val="24"/>
        </w:rPr>
        <w:t>.</w:t>
      </w:r>
    </w:p>
    <w:p w14:paraId="1862B764" w14:textId="5FA7BF49" w:rsidR="007A3A18" w:rsidRPr="00936769" w:rsidRDefault="007A3A18" w:rsidP="007A3A18">
      <w:pPr>
        <w:spacing w:after="0" w:line="240" w:lineRule="auto"/>
        <w:rPr>
          <w:rFonts w:ascii="Arial" w:hAnsi="Arial" w:cs="Arial"/>
          <w:sz w:val="24"/>
          <w:szCs w:val="24"/>
        </w:rPr>
      </w:pPr>
    </w:p>
    <w:p w14:paraId="46FB7649" w14:textId="77777777" w:rsidR="005E57FF" w:rsidRPr="00936769" w:rsidRDefault="005E57FF" w:rsidP="005E57FF">
      <w:pPr>
        <w:spacing w:after="0" w:line="240" w:lineRule="auto"/>
        <w:rPr>
          <w:rFonts w:ascii="Arial" w:hAnsi="Arial" w:cs="Arial"/>
          <w:sz w:val="24"/>
          <w:szCs w:val="24"/>
        </w:rPr>
      </w:pPr>
      <w:r w:rsidRPr="00936769">
        <w:rPr>
          <w:rFonts w:ascii="Arial" w:hAnsi="Arial"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936769" w:rsidRDefault="005E57FF" w:rsidP="005E57FF">
      <w:pPr>
        <w:spacing w:after="0" w:line="240" w:lineRule="auto"/>
        <w:rPr>
          <w:rFonts w:ascii="Arial" w:hAnsi="Arial" w:cs="Arial"/>
          <w:sz w:val="24"/>
          <w:szCs w:val="24"/>
        </w:rPr>
      </w:pPr>
    </w:p>
    <w:p w14:paraId="66F23B76" w14:textId="77777777" w:rsidR="005E57FF" w:rsidRPr="00936769" w:rsidRDefault="005E57FF" w:rsidP="005E57FF">
      <w:pPr>
        <w:spacing w:after="0" w:line="240" w:lineRule="auto"/>
        <w:rPr>
          <w:rFonts w:ascii="Arial" w:hAnsi="Arial" w:cs="Arial"/>
          <w:i/>
          <w:sz w:val="24"/>
          <w:szCs w:val="24"/>
        </w:rPr>
      </w:pPr>
      <w:r w:rsidRPr="00936769">
        <w:rPr>
          <w:rFonts w:ascii="Arial" w:hAnsi="Arial" w:cs="Arial"/>
          <w:i/>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936769" w:rsidRDefault="005E57FF" w:rsidP="007A3A18">
      <w:pPr>
        <w:spacing w:after="0" w:line="240" w:lineRule="auto"/>
        <w:rPr>
          <w:rFonts w:ascii="Arial" w:hAnsi="Arial" w:cs="Arial"/>
          <w:sz w:val="24"/>
          <w:szCs w:val="24"/>
        </w:rPr>
      </w:pPr>
    </w:p>
    <w:p w14:paraId="54B6CE3A" w14:textId="7BE571EA" w:rsidR="00E6227E" w:rsidRPr="00AC2AB7" w:rsidRDefault="00E6227E" w:rsidP="007A3A18">
      <w:pPr>
        <w:spacing w:after="0" w:line="240" w:lineRule="auto"/>
        <w:rPr>
          <w:rFonts w:ascii="Arial" w:hAnsi="Arial" w:cs="Arial"/>
          <w:sz w:val="24"/>
          <w:szCs w:val="24"/>
        </w:rPr>
      </w:pPr>
      <w:bookmarkStart w:id="3" w:name="_Hlk159907331"/>
      <w:r w:rsidRPr="00AC2AB7">
        <w:rPr>
          <w:rFonts w:ascii="Arial" w:hAnsi="Arial" w:cs="Arial"/>
          <w:b/>
          <w:bCs/>
          <w:sz w:val="24"/>
          <w:szCs w:val="24"/>
        </w:rPr>
        <w:t>Application process</w:t>
      </w:r>
    </w:p>
    <w:p w14:paraId="3E8B05D0" w14:textId="03E5B8F4" w:rsidR="00D55E27" w:rsidRPr="00936769" w:rsidRDefault="00E6227E" w:rsidP="007A3A18">
      <w:pPr>
        <w:spacing w:after="0" w:line="240" w:lineRule="auto"/>
        <w:rPr>
          <w:rFonts w:ascii="Arial" w:hAnsi="Arial" w:cs="Arial"/>
          <w:sz w:val="24"/>
          <w:szCs w:val="24"/>
        </w:rPr>
      </w:pPr>
      <w:r w:rsidRPr="00936769">
        <w:rPr>
          <w:rFonts w:ascii="Arial" w:hAnsi="Arial" w:cs="Arial"/>
          <w:sz w:val="24"/>
          <w:szCs w:val="24"/>
        </w:rPr>
        <w:t xml:space="preserve">You will be assessed against the </w:t>
      </w:r>
      <w:hyperlink r:id="rId10">
        <w:r w:rsidRPr="00936769">
          <w:rPr>
            <w:rStyle w:val="Hyperlink"/>
            <w:rFonts w:ascii="Arial" w:hAnsi="Arial" w:cs="Arial"/>
            <w:color w:val="0000FF"/>
            <w:sz w:val="24"/>
            <w:szCs w:val="24"/>
          </w:rPr>
          <w:t>Civil service success profiles framework</w:t>
        </w:r>
      </w:hyperlink>
      <w:r w:rsidRPr="00936769">
        <w:rPr>
          <w:rFonts w:ascii="Arial" w:hAnsi="Arial" w:cs="Arial"/>
          <w:sz w:val="24"/>
          <w:szCs w:val="24"/>
        </w:rPr>
        <w:t>.</w:t>
      </w:r>
    </w:p>
    <w:p w14:paraId="7B094696" w14:textId="77777777" w:rsidR="00D55E27" w:rsidRPr="00936769" w:rsidRDefault="00D55E27" w:rsidP="007A3A18">
      <w:pPr>
        <w:spacing w:after="0" w:line="240" w:lineRule="auto"/>
        <w:rPr>
          <w:rFonts w:ascii="Arial" w:hAnsi="Arial" w:cs="Arial"/>
          <w:sz w:val="24"/>
          <w:szCs w:val="24"/>
        </w:rPr>
      </w:pPr>
    </w:p>
    <w:p w14:paraId="2DE5F117" w14:textId="77777777" w:rsidR="00D55E27" w:rsidRPr="00936769" w:rsidRDefault="00D55E27" w:rsidP="00D55E27">
      <w:pPr>
        <w:spacing w:after="0" w:line="240" w:lineRule="auto"/>
        <w:rPr>
          <w:rFonts w:ascii="Arial" w:hAnsi="Arial" w:cs="Arial"/>
          <w:b/>
          <w:bCs/>
          <w:color w:val="000000" w:themeColor="text1"/>
          <w:sz w:val="24"/>
          <w:szCs w:val="24"/>
        </w:rPr>
      </w:pPr>
      <w:r w:rsidRPr="00936769">
        <w:rPr>
          <w:rFonts w:ascii="Arial" w:hAnsi="Arial"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936769" w:rsidRDefault="00E6227E" w:rsidP="007A3A18">
      <w:pPr>
        <w:spacing w:after="0" w:line="240" w:lineRule="auto"/>
        <w:rPr>
          <w:rFonts w:ascii="Arial" w:hAnsi="Arial" w:cs="Arial"/>
          <w:sz w:val="24"/>
          <w:szCs w:val="24"/>
        </w:rPr>
      </w:pPr>
    </w:p>
    <w:p w14:paraId="6A415957" w14:textId="77777777" w:rsidR="00064890" w:rsidRPr="00936769" w:rsidRDefault="00064890" w:rsidP="00064890">
      <w:pPr>
        <w:spacing w:after="0" w:line="240" w:lineRule="auto"/>
        <w:rPr>
          <w:rFonts w:ascii="Arial" w:hAnsi="Arial" w:cs="Arial"/>
          <w:i/>
          <w:sz w:val="24"/>
          <w:szCs w:val="24"/>
          <w:u w:val="single"/>
        </w:rPr>
      </w:pPr>
      <w:r w:rsidRPr="00936769">
        <w:rPr>
          <w:rFonts w:ascii="Arial" w:hAnsi="Arial" w:cs="Arial"/>
          <w:i/>
          <w:sz w:val="24"/>
          <w:szCs w:val="24"/>
          <w:u w:val="single"/>
        </w:rPr>
        <w:t>Experience</w:t>
      </w:r>
    </w:p>
    <w:p w14:paraId="680D5511" w14:textId="77777777" w:rsidR="00064890" w:rsidRPr="00936769" w:rsidRDefault="00064890" w:rsidP="00064890">
      <w:pPr>
        <w:spacing w:after="0" w:line="240" w:lineRule="auto"/>
        <w:rPr>
          <w:rFonts w:ascii="Arial" w:hAnsi="Arial" w:cs="Arial"/>
          <w:sz w:val="24"/>
          <w:szCs w:val="24"/>
        </w:rPr>
      </w:pPr>
    </w:p>
    <w:p w14:paraId="7C5E1348" w14:textId="50F06E51" w:rsidR="00064890" w:rsidRPr="00056A3E" w:rsidRDefault="00064890" w:rsidP="00064890">
      <w:pPr>
        <w:spacing w:after="0" w:line="240" w:lineRule="auto"/>
        <w:rPr>
          <w:rFonts w:ascii="Arial" w:hAnsi="Arial" w:cs="Arial"/>
          <w:color w:val="000000" w:themeColor="text1"/>
          <w:sz w:val="24"/>
          <w:szCs w:val="24"/>
        </w:rPr>
      </w:pPr>
      <w:r w:rsidRPr="00936769">
        <w:rPr>
          <w:rFonts w:ascii="Arial" w:hAnsi="Arial" w:cs="Arial"/>
          <w:sz w:val="24"/>
          <w:szCs w:val="24"/>
        </w:rPr>
        <w:t xml:space="preserve">You will be asked to provide a </w:t>
      </w:r>
      <w:r w:rsidRPr="00056A3E">
        <w:rPr>
          <w:rFonts w:ascii="Arial" w:hAnsi="Arial" w:cs="Arial"/>
          <w:color w:val="000000" w:themeColor="text1"/>
          <w:sz w:val="24"/>
          <w:szCs w:val="24"/>
        </w:rPr>
        <w:t>CV during the application process in order to assess any demonstrable experience, career history and achievements that are relevant to the role.</w:t>
      </w:r>
    </w:p>
    <w:p w14:paraId="4016A0BA" w14:textId="77777777" w:rsidR="00064890" w:rsidRPr="00056A3E" w:rsidRDefault="00064890" w:rsidP="00064890">
      <w:pPr>
        <w:spacing w:after="0" w:line="240" w:lineRule="auto"/>
        <w:rPr>
          <w:rFonts w:ascii="Arial" w:hAnsi="Arial" w:cs="Arial"/>
          <w:color w:val="000000" w:themeColor="text1"/>
          <w:sz w:val="24"/>
          <w:szCs w:val="24"/>
        </w:rPr>
      </w:pPr>
    </w:p>
    <w:p w14:paraId="621B6F46" w14:textId="50BC1630" w:rsidR="00064890" w:rsidRPr="00056A3E" w:rsidRDefault="00064890" w:rsidP="00064890">
      <w:pPr>
        <w:spacing w:after="0" w:line="240" w:lineRule="auto"/>
        <w:rPr>
          <w:rFonts w:ascii="Arial" w:hAnsi="Arial" w:cs="Arial"/>
          <w:iCs/>
          <w:color w:val="000000" w:themeColor="text1"/>
          <w:sz w:val="24"/>
          <w:szCs w:val="24"/>
        </w:rPr>
      </w:pPr>
      <w:r w:rsidRPr="00056A3E">
        <w:rPr>
          <w:rFonts w:ascii="Arial" w:hAnsi="Arial" w:cs="Arial"/>
          <w:color w:val="000000" w:themeColor="text1"/>
          <w:sz w:val="24"/>
          <w:szCs w:val="24"/>
        </w:rPr>
        <w:t xml:space="preserve">You will also be asked to upload a Statement of Suitability of no more than </w:t>
      </w:r>
      <w:r w:rsidR="000B05CB" w:rsidRPr="00056A3E">
        <w:rPr>
          <w:rFonts w:ascii="Arial" w:hAnsi="Arial" w:cs="Arial"/>
          <w:color w:val="000000" w:themeColor="text1"/>
          <w:sz w:val="24"/>
          <w:szCs w:val="24"/>
        </w:rPr>
        <w:t>500 words</w:t>
      </w:r>
      <w:r w:rsidRPr="00056A3E">
        <w:rPr>
          <w:rFonts w:ascii="Arial" w:hAnsi="Arial" w:cs="Arial"/>
          <w:color w:val="000000" w:themeColor="text1"/>
          <w:sz w:val="24"/>
          <w:szCs w:val="24"/>
        </w:rPr>
        <w:t xml:space="preserve"> </w:t>
      </w:r>
      <w:r w:rsidRPr="00056A3E">
        <w:rPr>
          <w:rFonts w:ascii="Arial" w:hAnsi="Arial" w:cs="Arial"/>
          <w:iCs/>
          <w:color w:val="000000" w:themeColor="text1"/>
          <w:sz w:val="24"/>
          <w:szCs w:val="24"/>
        </w:rPr>
        <w:t>stating what you would bring to the role, with reference to the Skills and Experience listed above.</w:t>
      </w:r>
    </w:p>
    <w:p w14:paraId="5188AB18" w14:textId="77777777" w:rsidR="00064890" w:rsidRPr="00056A3E" w:rsidRDefault="00064890" w:rsidP="00064890">
      <w:pPr>
        <w:spacing w:after="0" w:line="240" w:lineRule="auto"/>
        <w:rPr>
          <w:rFonts w:ascii="Arial" w:hAnsi="Arial" w:cs="Arial"/>
          <w:color w:val="000000" w:themeColor="text1"/>
          <w:sz w:val="24"/>
          <w:szCs w:val="24"/>
        </w:rPr>
      </w:pPr>
    </w:p>
    <w:p w14:paraId="03188952" w14:textId="5AAC1989" w:rsidR="00064890" w:rsidRPr="00936769" w:rsidRDefault="00064890" w:rsidP="00064890">
      <w:pPr>
        <w:spacing w:after="0" w:line="240" w:lineRule="auto"/>
        <w:rPr>
          <w:rFonts w:ascii="Arial" w:hAnsi="Arial" w:cs="Arial"/>
          <w:i/>
          <w:color w:val="FF0000"/>
          <w:sz w:val="24"/>
          <w:szCs w:val="24"/>
          <w:u w:val="single"/>
        </w:rPr>
      </w:pPr>
      <w:r w:rsidRPr="00936769">
        <w:rPr>
          <w:rFonts w:ascii="Arial" w:hAnsi="Arial" w:cs="Arial"/>
          <w:i/>
          <w:sz w:val="24"/>
          <w:szCs w:val="24"/>
          <w:u w:val="single"/>
        </w:rPr>
        <w:t xml:space="preserve">Behaviours </w:t>
      </w:r>
    </w:p>
    <w:p w14:paraId="5F58BAD8" w14:textId="77777777" w:rsidR="00064890" w:rsidRPr="00936769" w:rsidRDefault="00064890" w:rsidP="00064890">
      <w:pPr>
        <w:spacing w:after="0" w:line="240" w:lineRule="auto"/>
        <w:rPr>
          <w:rFonts w:ascii="Arial" w:hAnsi="Arial" w:cs="Arial"/>
          <w:sz w:val="24"/>
          <w:szCs w:val="24"/>
        </w:rPr>
      </w:pPr>
      <w:r w:rsidRPr="00936769">
        <w:rPr>
          <w:rFonts w:ascii="Arial" w:hAnsi="Arial" w:cs="Arial"/>
          <w:sz w:val="24"/>
          <w:szCs w:val="24"/>
        </w:rPr>
        <w:t>During the application process you will be asked to provide an example of how you have met the following behaviour(s) (see Annex A for more information):</w:t>
      </w:r>
    </w:p>
    <w:p w14:paraId="6A04E92E" w14:textId="77777777" w:rsidR="00064890" w:rsidRPr="00936769" w:rsidRDefault="00064890" w:rsidP="00064890">
      <w:pPr>
        <w:spacing w:after="0" w:line="240" w:lineRule="auto"/>
        <w:rPr>
          <w:rFonts w:ascii="Arial" w:hAnsi="Arial" w:cs="Arial"/>
          <w:i/>
          <w:color w:val="000000" w:themeColor="text1"/>
          <w:sz w:val="24"/>
          <w:szCs w:val="24"/>
        </w:rPr>
      </w:pPr>
    </w:p>
    <w:p w14:paraId="57D0C67C" w14:textId="77777777" w:rsidR="000B05CB" w:rsidRPr="00056A3E" w:rsidRDefault="000B05CB" w:rsidP="000B05CB">
      <w:pPr>
        <w:pStyle w:val="paragraph"/>
        <w:numPr>
          <w:ilvl w:val="0"/>
          <w:numId w:val="3"/>
        </w:numPr>
        <w:spacing w:before="0" w:beforeAutospacing="0" w:after="0" w:afterAutospacing="0"/>
        <w:ind w:left="567" w:right="555" w:hanging="567"/>
        <w:textAlignment w:val="baseline"/>
        <w:rPr>
          <w:rFonts w:ascii="Arial" w:hAnsi="Arial" w:cs="Arial"/>
          <w:color w:val="000000" w:themeColor="text1"/>
        </w:rPr>
      </w:pPr>
      <w:r w:rsidRPr="00056A3E">
        <w:rPr>
          <w:rFonts w:ascii="Arial" w:hAnsi="Arial" w:cs="Arial"/>
          <w:color w:val="000000" w:themeColor="text1"/>
        </w:rPr>
        <w:t xml:space="preserve">Seeing the big picture </w:t>
      </w:r>
    </w:p>
    <w:p w14:paraId="7F5B5C48" w14:textId="77777777" w:rsidR="000B05CB" w:rsidRPr="00056A3E" w:rsidRDefault="000B05CB" w:rsidP="000B05CB">
      <w:pPr>
        <w:pStyle w:val="paragraph"/>
        <w:numPr>
          <w:ilvl w:val="0"/>
          <w:numId w:val="3"/>
        </w:numPr>
        <w:spacing w:before="0" w:beforeAutospacing="0" w:after="0" w:afterAutospacing="0"/>
        <w:ind w:left="567" w:right="555" w:hanging="567"/>
        <w:textAlignment w:val="baseline"/>
        <w:rPr>
          <w:rFonts w:ascii="Arial" w:hAnsi="Arial" w:cs="Arial"/>
          <w:color w:val="000000" w:themeColor="text1"/>
        </w:rPr>
      </w:pPr>
      <w:r w:rsidRPr="00056A3E">
        <w:rPr>
          <w:rFonts w:ascii="Arial" w:hAnsi="Arial" w:cs="Arial"/>
          <w:color w:val="000000" w:themeColor="text1"/>
        </w:rPr>
        <w:t xml:space="preserve">Communicating and influencing </w:t>
      </w:r>
    </w:p>
    <w:p w14:paraId="6EF0432B" w14:textId="77777777" w:rsidR="000B05CB" w:rsidRPr="00056A3E" w:rsidRDefault="000B05CB" w:rsidP="000B05CB">
      <w:pPr>
        <w:pStyle w:val="paragraph"/>
        <w:numPr>
          <w:ilvl w:val="0"/>
          <w:numId w:val="3"/>
        </w:numPr>
        <w:spacing w:before="0" w:beforeAutospacing="0" w:after="0" w:afterAutospacing="0"/>
        <w:ind w:left="567" w:right="555" w:hanging="567"/>
        <w:textAlignment w:val="baseline"/>
        <w:rPr>
          <w:rFonts w:ascii="Arial" w:hAnsi="Arial" w:cs="Arial"/>
          <w:color w:val="000000" w:themeColor="text1"/>
        </w:rPr>
      </w:pPr>
      <w:r w:rsidRPr="00056A3E">
        <w:rPr>
          <w:rFonts w:ascii="Arial" w:hAnsi="Arial" w:cs="Arial"/>
          <w:color w:val="000000" w:themeColor="text1"/>
        </w:rPr>
        <w:t>Making effective decisions</w:t>
      </w:r>
    </w:p>
    <w:p w14:paraId="15A99B27" w14:textId="77777777" w:rsidR="00064890" w:rsidRPr="00936769" w:rsidRDefault="00064890" w:rsidP="00064890">
      <w:pPr>
        <w:spacing w:after="0" w:line="240" w:lineRule="auto"/>
        <w:ind w:left="567"/>
        <w:contextualSpacing/>
        <w:rPr>
          <w:rFonts w:ascii="Arial" w:hAnsi="Arial" w:cs="Arial"/>
          <w:color w:val="FF0000"/>
          <w:sz w:val="24"/>
          <w:szCs w:val="24"/>
        </w:rPr>
      </w:pPr>
    </w:p>
    <w:p w14:paraId="26B1F71E" w14:textId="77777777" w:rsidR="00064890" w:rsidRPr="00936769" w:rsidRDefault="00064890" w:rsidP="00064890">
      <w:pPr>
        <w:spacing w:after="0" w:line="240" w:lineRule="auto"/>
        <w:rPr>
          <w:rFonts w:ascii="Arial" w:hAnsi="Arial" w:cs="Arial"/>
          <w:sz w:val="24"/>
          <w:szCs w:val="24"/>
        </w:rPr>
      </w:pPr>
      <w:r w:rsidRPr="00936769">
        <w:rPr>
          <w:rFonts w:ascii="Arial" w:hAnsi="Arial" w:cs="Arial"/>
          <w:sz w:val="24"/>
          <w:szCs w:val="24"/>
        </w:rPr>
        <w:t>Please also refer to the CS Behaviours framework for more details at this grade:</w:t>
      </w:r>
    </w:p>
    <w:p w14:paraId="48F7E939" w14:textId="77777777" w:rsidR="00EB2D98" w:rsidRPr="00936769" w:rsidRDefault="00EB2D98" w:rsidP="00EB2D98">
      <w:pPr>
        <w:spacing w:after="0" w:line="240" w:lineRule="auto"/>
        <w:rPr>
          <w:rStyle w:val="Hyperlink"/>
          <w:rFonts w:ascii="Arial" w:hAnsi="Arial" w:cs="Arial"/>
          <w:color w:val="0000FF"/>
          <w:sz w:val="24"/>
          <w:szCs w:val="24"/>
        </w:rPr>
      </w:pPr>
      <w:r w:rsidRPr="00936769">
        <w:rPr>
          <w:rFonts w:ascii="Arial" w:hAnsi="Arial" w:cs="Arial"/>
          <w:color w:val="0000FF"/>
          <w:sz w:val="24"/>
          <w:szCs w:val="24"/>
        </w:rPr>
        <w:fldChar w:fldCharType="begin"/>
      </w:r>
      <w:r w:rsidRPr="00936769">
        <w:rPr>
          <w:rFonts w:ascii="Arial" w:hAnsi="Arial" w:cs="Arial"/>
          <w:color w:val="0000FF"/>
          <w:sz w:val="24"/>
          <w:szCs w:val="24"/>
        </w:rPr>
        <w:instrText>HYPERLINK "https://www.gov.uk/government/publications/success-profiles/success-profiles-civil-service-behaviours"</w:instrText>
      </w:r>
      <w:r w:rsidRPr="00936769">
        <w:rPr>
          <w:rFonts w:ascii="Arial" w:hAnsi="Arial" w:cs="Arial"/>
          <w:color w:val="0000FF"/>
          <w:sz w:val="24"/>
          <w:szCs w:val="24"/>
        </w:rPr>
      </w:r>
      <w:r w:rsidRPr="00936769">
        <w:rPr>
          <w:rFonts w:ascii="Arial" w:hAnsi="Arial" w:cs="Arial"/>
          <w:color w:val="0000FF"/>
          <w:sz w:val="24"/>
          <w:szCs w:val="24"/>
        </w:rPr>
        <w:fldChar w:fldCharType="separate"/>
      </w:r>
      <w:r w:rsidRPr="00936769">
        <w:rPr>
          <w:rStyle w:val="Hyperlink"/>
          <w:rFonts w:ascii="Arial" w:hAnsi="Arial" w:cs="Arial"/>
          <w:color w:val="0000FF"/>
          <w:sz w:val="24"/>
          <w:szCs w:val="24"/>
        </w:rPr>
        <w:t>Success Profiles: Civil Service behaviours - GOV.UK</w:t>
      </w:r>
    </w:p>
    <w:p w14:paraId="108537E1" w14:textId="173900CF" w:rsidR="00064890" w:rsidRPr="00936769" w:rsidRDefault="00EB2D98" w:rsidP="00064890">
      <w:pPr>
        <w:spacing w:after="0" w:line="240" w:lineRule="auto"/>
        <w:rPr>
          <w:rFonts w:ascii="Arial" w:hAnsi="Arial" w:cs="Arial"/>
          <w:sz w:val="24"/>
          <w:szCs w:val="24"/>
        </w:rPr>
      </w:pPr>
      <w:r w:rsidRPr="00936769">
        <w:rPr>
          <w:rFonts w:ascii="Arial" w:hAnsi="Arial" w:cs="Arial"/>
          <w:color w:val="0000FF"/>
          <w:sz w:val="24"/>
          <w:szCs w:val="24"/>
        </w:rPr>
        <w:fldChar w:fldCharType="end"/>
      </w:r>
    </w:p>
    <w:p w14:paraId="61BD75DF" w14:textId="249B1907" w:rsidR="00064890" w:rsidRPr="00936769" w:rsidRDefault="00064890" w:rsidP="00064890">
      <w:pPr>
        <w:spacing w:after="0" w:line="240" w:lineRule="auto"/>
        <w:rPr>
          <w:rFonts w:ascii="Arial" w:hAnsi="Arial" w:cs="Arial"/>
          <w:color w:val="FF0000"/>
          <w:sz w:val="24"/>
          <w:szCs w:val="24"/>
        </w:rPr>
      </w:pPr>
      <w:r w:rsidRPr="00056A3E">
        <w:rPr>
          <w:rFonts w:ascii="Arial" w:hAnsi="Arial" w:cs="Arial"/>
          <w:color w:val="000000" w:themeColor="text1"/>
          <w:sz w:val="24"/>
          <w:szCs w:val="24"/>
        </w:rPr>
        <w:t>Should we receive a large number of applications, we will sift primarily on the Statement of Suitability and</w:t>
      </w:r>
      <w:r w:rsidR="00EE3DFE" w:rsidRPr="00056A3E">
        <w:rPr>
          <w:rFonts w:ascii="Arial" w:hAnsi="Arial" w:cs="Arial"/>
          <w:color w:val="000000" w:themeColor="text1"/>
          <w:sz w:val="24"/>
          <w:szCs w:val="24"/>
        </w:rPr>
        <w:t xml:space="preserve"> communicating and influencing</w:t>
      </w:r>
      <w:r w:rsidR="00936769" w:rsidRPr="00056A3E">
        <w:rPr>
          <w:rFonts w:ascii="Arial" w:hAnsi="Arial" w:cs="Arial"/>
          <w:color w:val="000000" w:themeColor="text1"/>
          <w:sz w:val="24"/>
          <w:szCs w:val="24"/>
        </w:rPr>
        <w:t xml:space="preserve"> behaviour</w:t>
      </w:r>
      <w:r w:rsidRPr="00056A3E">
        <w:rPr>
          <w:rFonts w:ascii="Arial" w:hAnsi="Arial" w:cs="Arial"/>
          <w:color w:val="000000" w:themeColor="text1"/>
          <w:sz w:val="24"/>
          <w:szCs w:val="24"/>
        </w:rPr>
        <w:t>. Successful applicants will then be invited to an interview, testing both behaviours and strengths</w:t>
      </w:r>
      <w:r w:rsidRPr="00936769">
        <w:rPr>
          <w:rFonts w:ascii="Arial" w:hAnsi="Arial" w:cs="Arial"/>
          <w:sz w:val="24"/>
          <w:szCs w:val="24"/>
        </w:rPr>
        <w:t>.</w:t>
      </w:r>
    </w:p>
    <w:p w14:paraId="3C5FE2A0" w14:textId="77777777" w:rsidR="00064890" w:rsidRPr="00936769" w:rsidRDefault="00064890" w:rsidP="00064890">
      <w:pPr>
        <w:spacing w:after="0" w:line="240" w:lineRule="auto"/>
        <w:rPr>
          <w:rFonts w:ascii="Arial" w:hAnsi="Arial" w:cs="Arial"/>
          <w:sz w:val="24"/>
          <w:szCs w:val="24"/>
        </w:rPr>
      </w:pPr>
    </w:p>
    <w:p w14:paraId="4585DC35" w14:textId="77777777" w:rsidR="00064890" w:rsidRPr="00AC2AB7" w:rsidRDefault="00064890" w:rsidP="00064890">
      <w:pPr>
        <w:spacing w:after="0" w:line="240" w:lineRule="auto"/>
        <w:rPr>
          <w:rFonts w:ascii="Arial" w:hAnsi="Arial" w:cs="Arial"/>
          <w:b/>
          <w:sz w:val="24"/>
          <w:szCs w:val="24"/>
        </w:rPr>
      </w:pPr>
      <w:r w:rsidRPr="00AC2AB7">
        <w:rPr>
          <w:rFonts w:ascii="Arial" w:hAnsi="Arial" w:cs="Arial"/>
          <w:b/>
          <w:sz w:val="24"/>
          <w:szCs w:val="24"/>
        </w:rPr>
        <w:t xml:space="preserve">Candidates invited to Interview </w:t>
      </w:r>
    </w:p>
    <w:p w14:paraId="3B5DAD0E" w14:textId="77777777" w:rsidR="00064890" w:rsidRPr="00936769" w:rsidRDefault="00064890" w:rsidP="00064890">
      <w:pPr>
        <w:spacing w:after="0" w:line="240" w:lineRule="auto"/>
        <w:rPr>
          <w:rFonts w:ascii="Arial" w:hAnsi="Arial" w:cs="Arial"/>
          <w:sz w:val="24"/>
          <w:szCs w:val="24"/>
        </w:rPr>
      </w:pPr>
      <w:r w:rsidRPr="00936769">
        <w:rPr>
          <w:rFonts w:ascii="Arial" w:hAnsi="Arial" w:cs="Arial"/>
          <w:sz w:val="24"/>
          <w:szCs w:val="24"/>
        </w:rPr>
        <w:t xml:space="preserve">Please note that interviews will be carried out remotely. </w:t>
      </w:r>
    </w:p>
    <w:p w14:paraId="13C4B6B9" w14:textId="77777777" w:rsidR="00064890" w:rsidRPr="00936769" w:rsidRDefault="00064890" w:rsidP="00064890">
      <w:pPr>
        <w:spacing w:after="0" w:line="240" w:lineRule="auto"/>
        <w:rPr>
          <w:rFonts w:ascii="Arial" w:hAnsi="Arial" w:cs="Arial"/>
          <w:sz w:val="24"/>
          <w:szCs w:val="24"/>
        </w:rPr>
      </w:pPr>
    </w:p>
    <w:p w14:paraId="04E293E7" w14:textId="20AC033E" w:rsidR="00064890" w:rsidRPr="00936769" w:rsidRDefault="00064890" w:rsidP="00064890">
      <w:pPr>
        <w:spacing w:after="0" w:line="240" w:lineRule="auto"/>
        <w:rPr>
          <w:rFonts w:ascii="Arial" w:hAnsi="Arial" w:cs="Arial"/>
          <w:color w:val="FF0000"/>
          <w:sz w:val="24"/>
          <w:szCs w:val="24"/>
        </w:rPr>
      </w:pPr>
      <w:r w:rsidRPr="00936769">
        <w:rPr>
          <w:rFonts w:ascii="Arial" w:hAnsi="Arial" w:cs="Arial"/>
          <w:sz w:val="24"/>
          <w:szCs w:val="24"/>
        </w:rPr>
        <w:t xml:space="preserve">You will be assessed against the following behaviours at the interview stage where you will be asked to provide examples of how you have demonstrated them. In addition, you will also be asked strength-based questions. </w:t>
      </w:r>
    </w:p>
    <w:p w14:paraId="197EE19A" w14:textId="77777777" w:rsidR="000B05CB" w:rsidRPr="00936769" w:rsidRDefault="000B05CB" w:rsidP="00064890">
      <w:pPr>
        <w:spacing w:after="0" w:line="240" w:lineRule="auto"/>
        <w:rPr>
          <w:rFonts w:ascii="Arial" w:hAnsi="Arial" w:cs="Arial"/>
          <w:sz w:val="24"/>
          <w:szCs w:val="24"/>
        </w:rPr>
      </w:pPr>
    </w:p>
    <w:p w14:paraId="0350B600" w14:textId="77777777" w:rsidR="00064890" w:rsidRPr="00936769" w:rsidRDefault="00064890" w:rsidP="00064890">
      <w:pPr>
        <w:spacing w:after="0" w:line="240" w:lineRule="auto"/>
        <w:rPr>
          <w:rFonts w:ascii="Arial" w:hAnsi="Arial" w:cs="Arial"/>
          <w:b/>
          <w:bCs/>
          <w:sz w:val="24"/>
          <w:szCs w:val="24"/>
        </w:rPr>
      </w:pPr>
      <w:r w:rsidRPr="00936769">
        <w:rPr>
          <w:rFonts w:ascii="Arial" w:hAnsi="Arial" w:cs="Arial"/>
          <w:b/>
          <w:bCs/>
          <w:sz w:val="24"/>
          <w:szCs w:val="24"/>
        </w:rPr>
        <w:t>Behaviours:</w:t>
      </w:r>
    </w:p>
    <w:p w14:paraId="4A62D080" w14:textId="77777777" w:rsidR="00064890" w:rsidRPr="00936769" w:rsidRDefault="00064890" w:rsidP="00064890">
      <w:pPr>
        <w:spacing w:after="0" w:line="240" w:lineRule="auto"/>
        <w:rPr>
          <w:rFonts w:ascii="Arial" w:hAnsi="Arial" w:cs="Arial"/>
          <w:sz w:val="24"/>
          <w:szCs w:val="24"/>
        </w:rPr>
      </w:pPr>
    </w:p>
    <w:p w14:paraId="08A381C6" w14:textId="77777777" w:rsidR="000B05CB" w:rsidRPr="00936769" w:rsidRDefault="000B05CB" w:rsidP="000B05CB">
      <w:pPr>
        <w:pStyle w:val="paragraph"/>
        <w:numPr>
          <w:ilvl w:val="0"/>
          <w:numId w:val="3"/>
        </w:numPr>
        <w:spacing w:before="0" w:beforeAutospacing="0" w:after="0" w:afterAutospacing="0"/>
        <w:ind w:left="567" w:right="555" w:hanging="567"/>
        <w:textAlignment w:val="baseline"/>
        <w:rPr>
          <w:rFonts w:ascii="Arial" w:hAnsi="Arial" w:cs="Arial"/>
          <w:color w:val="000000" w:themeColor="text1"/>
        </w:rPr>
      </w:pPr>
      <w:r w:rsidRPr="00936769">
        <w:rPr>
          <w:rFonts w:ascii="Arial" w:hAnsi="Arial" w:cs="Arial"/>
          <w:color w:val="000000" w:themeColor="text1"/>
        </w:rPr>
        <w:t xml:space="preserve">Seeing the big picture </w:t>
      </w:r>
    </w:p>
    <w:p w14:paraId="03B64D6B" w14:textId="77777777" w:rsidR="000B05CB" w:rsidRPr="00936769" w:rsidRDefault="000B05CB" w:rsidP="000B05CB">
      <w:pPr>
        <w:pStyle w:val="paragraph"/>
        <w:numPr>
          <w:ilvl w:val="0"/>
          <w:numId w:val="3"/>
        </w:numPr>
        <w:spacing w:before="0" w:beforeAutospacing="0" w:after="0" w:afterAutospacing="0"/>
        <w:ind w:left="567" w:right="555" w:hanging="567"/>
        <w:textAlignment w:val="baseline"/>
        <w:rPr>
          <w:rFonts w:ascii="Arial" w:hAnsi="Arial" w:cs="Arial"/>
          <w:color w:val="000000" w:themeColor="text1"/>
        </w:rPr>
      </w:pPr>
      <w:r w:rsidRPr="00936769">
        <w:rPr>
          <w:rFonts w:ascii="Arial" w:hAnsi="Arial" w:cs="Arial"/>
          <w:color w:val="000000" w:themeColor="text1"/>
        </w:rPr>
        <w:t xml:space="preserve">Communicating and influencing </w:t>
      </w:r>
    </w:p>
    <w:p w14:paraId="03C4B61A" w14:textId="77777777" w:rsidR="000B05CB" w:rsidRPr="00936769" w:rsidRDefault="000B05CB" w:rsidP="000B05CB">
      <w:pPr>
        <w:pStyle w:val="paragraph"/>
        <w:numPr>
          <w:ilvl w:val="0"/>
          <w:numId w:val="3"/>
        </w:numPr>
        <w:spacing w:before="0" w:beforeAutospacing="0" w:after="0" w:afterAutospacing="0"/>
        <w:ind w:left="567" w:right="555" w:hanging="567"/>
        <w:textAlignment w:val="baseline"/>
        <w:rPr>
          <w:rFonts w:ascii="Arial" w:hAnsi="Arial" w:cs="Arial"/>
          <w:color w:val="000000" w:themeColor="text1"/>
        </w:rPr>
      </w:pPr>
      <w:r w:rsidRPr="00936769">
        <w:rPr>
          <w:rFonts w:ascii="Arial" w:hAnsi="Arial" w:cs="Arial"/>
          <w:color w:val="000000" w:themeColor="text1"/>
        </w:rPr>
        <w:t>Making effective decisions</w:t>
      </w:r>
    </w:p>
    <w:p w14:paraId="4484CE16" w14:textId="77777777" w:rsidR="00064890" w:rsidRPr="00936769" w:rsidRDefault="00064890" w:rsidP="00064890">
      <w:pPr>
        <w:spacing w:after="0" w:line="240" w:lineRule="auto"/>
        <w:rPr>
          <w:rFonts w:ascii="Arial" w:hAnsi="Arial" w:cs="Arial"/>
          <w:sz w:val="24"/>
          <w:szCs w:val="24"/>
        </w:rPr>
      </w:pPr>
    </w:p>
    <w:p w14:paraId="35E308A5" w14:textId="77777777" w:rsidR="00064890" w:rsidRPr="00936769" w:rsidRDefault="00064890" w:rsidP="00064890">
      <w:pPr>
        <w:spacing w:after="0" w:line="240" w:lineRule="auto"/>
        <w:rPr>
          <w:rFonts w:ascii="Arial" w:hAnsi="Arial" w:cs="Arial"/>
          <w:sz w:val="24"/>
          <w:szCs w:val="24"/>
        </w:rPr>
      </w:pPr>
      <w:r w:rsidRPr="00936769">
        <w:rPr>
          <w:rFonts w:ascii="Arial" w:hAnsi="Arial" w:cs="Arial"/>
          <w:sz w:val="24"/>
          <w:szCs w:val="24"/>
        </w:rPr>
        <w:t>It may help to use one or more examples of a piece of work you have completed or a situation you have been in and use the WHO or STAR model to explain:   </w:t>
      </w:r>
    </w:p>
    <w:p w14:paraId="61CF75EF" w14:textId="77777777" w:rsidR="00064890" w:rsidRPr="00936769" w:rsidRDefault="00064890" w:rsidP="00064890">
      <w:pPr>
        <w:numPr>
          <w:ilvl w:val="0"/>
          <w:numId w:val="15"/>
        </w:numPr>
        <w:tabs>
          <w:tab w:val="clear" w:pos="720"/>
        </w:tabs>
        <w:spacing w:after="0" w:line="240" w:lineRule="auto"/>
        <w:ind w:left="567" w:hanging="567"/>
        <w:rPr>
          <w:rFonts w:ascii="Arial" w:hAnsi="Arial" w:cs="Arial"/>
          <w:sz w:val="24"/>
          <w:szCs w:val="24"/>
        </w:rPr>
      </w:pPr>
      <w:r w:rsidRPr="00936769">
        <w:rPr>
          <w:rFonts w:ascii="Arial" w:hAnsi="Arial" w:cs="Arial"/>
          <w:sz w:val="24"/>
          <w:szCs w:val="24"/>
        </w:rPr>
        <w:t>WHO - What it was? How you approached the work/situation? What the Outcomes were, what did you achieve? </w:t>
      </w:r>
      <w:r w:rsidRPr="00936769">
        <w:rPr>
          <w:rFonts w:ascii="Arial" w:hAnsi="Arial" w:cs="Arial"/>
          <w:i/>
          <w:iCs/>
          <w:sz w:val="24"/>
          <w:szCs w:val="24"/>
        </w:rPr>
        <w:t>Or</w:t>
      </w:r>
    </w:p>
    <w:p w14:paraId="6EEC436A" w14:textId="77777777" w:rsidR="00064890" w:rsidRPr="00936769" w:rsidRDefault="00064890" w:rsidP="00064890">
      <w:pPr>
        <w:numPr>
          <w:ilvl w:val="0"/>
          <w:numId w:val="15"/>
        </w:numPr>
        <w:tabs>
          <w:tab w:val="clear" w:pos="720"/>
        </w:tabs>
        <w:spacing w:after="0" w:line="240" w:lineRule="auto"/>
        <w:ind w:left="567" w:hanging="567"/>
        <w:rPr>
          <w:rFonts w:ascii="Arial" w:hAnsi="Arial" w:cs="Arial"/>
          <w:sz w:val="24"/>
          <w:szCs w:val="24"/>
        </w:rPr>
      </w:pPr>
      <w:r w:rsidRPr="00936769">
        <w:rPr>
          <w:rFonts w:ascii="Arial" w:hAnsi="Arial" w:cs="Arial"/>
          <w:sz w:val="24"/>
          <w:szCs w:val="24"/>
        </w:rPr>
        <w:t>STAR - What was the Situation? What were the Tasks? What Action did you take?  What were the Results of your actions?</w:t>
      </w:r>
    </w:p>
    <w:p w14:paraId="78E3216E" w14:textId="77777777" w:rsidR="00064890" w:rsidRPr="00936769" w:rsidRDefault="00064890" w:rsidP="00064890">
      <w:pPr>
        <w:spacing w:after="0" w:line="240" w:lineRule="auto"/>
        <w:rPr>
          <w:rFonts w:ascii="Arial" w:hAnsi="Arial" w:cs="Arial"/>
          <w:sz w:val="24"/>
          <w:szCs w:val="24"/>
        </w:rPr>
      </w:pPr>
    </w:p>
    <w:p w14:paraId="384B0735" w14:textId="59D35B96" w:rsidR="00E32595" w:rsidRPr="00936769" w:rsidRDefault="00E32595" w:rsidP="00CC6B37">
      <w:pPr>
        <w:spacing w:after="0" w:line="240" w:lineRule="auto"/>
        <w:rPr>
          <w:rFonts w:ascii="Arial" w:hAnsi="Arial" w:cs="Arial"/>
          <w:b/>
          <w:bCs/>
          <w:sz w:val="24"/>
          <w:szCs w:val="24"/>
        </w:rPr>
      </w:pPr>
      <w:r w:rsidRPr="00936769">
        <w:rPr>
          <w:rFonts w:ascii="Arial" w:hAnsi="Arial" w:cs="Arial"/>
          <w:b/>
          <w:bCs/>
          <w:sz w:val="24"/>
          <w:szCs w:val="24"/>
        </w:rPr>
        <w:t>Strengths:</w:t>
      </w:r>
    </w:p>
    <w:p w14:paraId="6B3C888B" w14:textId="77777777" w:rsidR="00EB2D98" w:rsidRPr="00936769" w:rsidRDefault="00E32595" w:rsidP="00EB2D98">
      <w:pPr>
        <w:spacing w:after="0" w:line="240" w:lineRule="auto"/>
        <w:rPr>
          <w:rFonts w:ascii="Arial" w:hAnsi="Arial" w:cs="Arial"/>
          <w:color w:val="0000FF"/>
          <w:sz w:val="24"/>
          <w:szCs w:val="24"/>
        </w:rPr>
      </w:pPr>
      <w:r w:rsidRPr="00936769">
        <w:rPr>
          <w:rFonts w:ascii="Arial" w:hAnsi="Arial"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936769">
        <w:rPr>
          <w:rFonts w:ascii="Arial" w:hAnsi="Arial" w:cs="Arial"/>
          <w:sz w:val="24"/>
          <w:szCs w:val="24"/>
        </w:rPr>
        <w:t xml:space="preserve"> </w:t>
      </w:r>
      <w:r w:rsidR="00EB2D98" w:rsidRPr="00936769">
        <w:rPr>
          <w:rFonts w:ascii="Arial" w:hAnsi="Arial" w:cs="Arial"/>
          <w:sz w:val="24"/>
          <w:szCs w:val="24"/>
        </w:rPr>
        <w:t xml:space="preserve">via this link </w:t>
      </w:r>
      <w:hyperlink r:id="rId11" w:history="1">
        <w:r w:rsidR="00EB2D98" w:rsidRPr="00936769">
          <w:rPr>
            <w:rStyle w:val="Hyperlink"/>
            <w:rFonts w:ascii="Arial" w:hAnsi="Arial" w:cs="Arial"/>
            <w:color w:val="0000FF"/>
            <w:sz w:val="24"/>
            <w:szCs w:val="24"/>
          </w:rPr>
          <w:t>Success Profiles: Strengths - GOV.UK</w:t>
        </w:r>
      </w:hyperlink>
    </w:p>
    <w:p w14:paraId="633E2474" w14:textId="77777777" w:rsidR="003F54E8" w:rsidRPr="00936769" w:rsidRDefault="003F54E8" w:rsidP="007A3A18">
      <w:pPr>
        <w:spacing w:after="0" w:line="240" w:lineRule="auto"/>
        <w:rPr>
          <w:rFonts w:ascii="Arial" w:hAnsi="Arial" w:cs="Arial"/>
          <w:color w:val="FF0000"/>
          <w:sz w:val="24"/>
          <w:szCs w:val="24"/>
        </w:rPr>
      </w:pPr>
    </w:p>
    <w:p w14:paraId="1376AB84" w14:textId="06C44AF9" w:rsidR="00E6227E" w:rsidRPr="00056A3E" w:rsidRDefault="00E6227E" w:rsidP="007A3A18">
      <w:pPr>
        <w:spacing w:after="0" w:line="240" w:lineRule="auto"/>
        <w:rPr>
          <w:rFonts w:ascii="Arial" w:hAnsi="Arial" w:cs="Arial"/>
          <w:color w:val="000000" w:themeColor="text1"/>
          <w:sz w:val="24"/>
          <w:szCs w:val="24"/>
        </w:rPr>
      </w:pPr>
      <w:r w:rsidRPr="00056A3E">
        <w:rPr>
          <w:rFonts w:ascii="Arial" w:hAnsi="Arial" w:cs="Arial"/>
          <w:color w:val="000000" w:themeColor="text1"/>
          <w:sz w:val="24"/>
          <w:szCs w:val="24"/>
        </w:rPr>
        <w:t xml:space="preserve">Interviews are expected to take place </w:t>
      </w:r>
      <w:r w:rsidR="00936769" w:rsidRPr="00056A3E">
        <w:rPr>
          <w:rFonts w:ascii="Arial" w:hAnsi="Arial" w:cs="Arial"/>
          <w:color w:val="000000" w:themeColor="text1"/>
          <w:sz w:val="24"/>
          <w:szCs w:val="24"/>
        </w:rPr>
        <w:t xml:space="preserve">in </w:t>
      </w:r>
      <w:r w:rsidR="00DD794F" w:rsidRPr="00056A3E">
        <w:rPr>
          <w:rFonts w:ascii="Arial" w:hAnsi="Arial" w:cs="Arial"/>
          <w:color w:val="000000" w:themeColor="text1"/>
          <w:sz w:val="24"/>
          <w:szCs w:val="24"/>
        </w:rPr>
        <w:t>w/c 10 August</w:t>
      </w:r>
      <w:r w:rsidR="006841D7" w:rsidRPr="00056A3E">
        <w:rPr>
          <w:rFonts w:ascii="Arial" w:hAnsi="Arial" w:cs="Arial"/>
          <w:color w:val="000000" w:themeColor="text1"/>
          <w:sz w:val="24"/>
          <w:szCs w:val="24"/>
        </w:rPr>
        <w:t xml:space="preserve">. </w:t>
      </w:r>
      <w:r w:rsidR="00936769" w:rsidRPr="00056A3E">
        <w:rPr>
          <w:rFonts w:ascii="Arial" w:hAnsi="Arial" w:cs="Arial"/>
          <w:color w:val="000000" w:themeColor="text1"/>
          <w:sz w:val="24"/>
          <w:szCs w:val="24"/>
        </w:rPr>
        <w:t xml:space="preserve"> </w:t>
      </w:r>
    </w:p>
    <w:p w14:paraId="7C2A21F9" w14:textId="2299235E" w:rsidR="00C0579D" w:rsidRPr="00936769" w:rsidRDefault="00C0579D" w:rsidP="007A3A18">
      <w:pPr>
        <w:spacing w:after="0" w:line="240" w:lineRule="auto"/>
        <w:rPr>
          <w:rFonts w:ascii="Arial" w:hAnsi="Arial" w:cs="Arial"/>
          <w:sz w:val="24"/>
          <w:szCs w:val="24"/>
        </w:rPr>
      </w:pPr>
    </w:p>
    <w:p w14:paraId="4EA1312E" w14:textId="3A8AA264" w:rsidR="00390591" w:rsidRPr="00936769" w:rsidRDefault="00390591" w:rsidP="00390591">
      <w:pPr>
        <w:spacing w:after="0" w:line="240" w:lineRule="auto"/>
        <w:rPr>
          <w:rFonts w:ascii="Arial" w:hAnsi="Arial" w:cs="Arial"/>
          <w:iCs/>
          <w:sz w:val="24"/>
          <w:szCs w:val="24"/>
        </w:rPr>
      </w:pPr>
    </w:p>
    <w:p w14:paraId="41409BA6" w14:textId="77777777" w:rsidR="00E6227E" w:rsidRPr="00936769" w:rsidRDefault="00E6227E" w:rsidP="007A3A18">
      <w:pPr>
        <w:spacing w:after="0" w:line="240" w:lineRule="auto"/>
        <w:rPr>
          <w:rFonts w:ascii="Arial" w:hAnsi="Arial" w:cs="Arial"/>
          <w:b/>
          <w:sz w:val="24"/>
          <w:szCs w:val="24"/>
        </w:rPr>
      </w:pPr>
      <w:r w:rsidRPr="00936769">
        <w:rPr>
          <w:rFonts w:ascii="Arial" w:hAnsi="Arial" w:cs="Arial"/>
          <w:b/>
          <w:sz w:val="24"/>
          <w:szCs w:val="24"/>
        </w:rPr>
        <w:t xml:space="preserve">Contact information   </w:t>
      </w:r>
    </w:p>
    <w:p w14:paraId="617600CF" w14:textId="7384A2D4" w:rsidR="00C60A20" w:rsidRPr="00936769" w:rsidRDefault="00E6227E" w:rsidP="007A3A18">
      <w:pPr>
        <w:spacing w:after="0" w:line="240" w:lineRule="auto"/>
        <w:rPr>
          <w:rFonts w:ascii="Arial" w:hAnsi="Arial" w:cs="Arial"/>
          <w:color w:val="FF0000"/>
          <w:sz w:val="24"/>
          <w:szCs w:val="24"/>
        </w:rPr>
      </w:pPr>
      <w:r w:rsidRPr="00936769">
        <w:rPr>
          <w:rFonts w:ascii="Arial" w:hAnsi="Arial" w:cs="Arial"/>
          <w:sz w:val="24"/>
          <w:szCs w:val="24"/>
        </w:rPr>
        <w:t>Please do get in touch if you would like to know more about the role or what it is like working in our team.</w:t>
      </w:r>
      <w:r w:rsidR="000B59B6" w:rsidRPr="00936769">
        <w:rPr>
          <w:rFonts w:ascii="Arial" w:hAnsi="Arial" w:cs="Arial"/>
          <w:sz w:val="24"/>
          <w:szCs w:val="24"/>
        </w:rPr>
        <w:t xml:space="preserve"> </w:t>
      </w:r>
    </w:p>
    <w:p w14:paraId="1931FD1A" w14:textId="4E036D76" w:rsidR="000B05CB" w:rsidRPr="00936769" w:rsidRDefault="000B05CB" w:rsidP="007A3A18">
      <w:pPr>
        <w:spacing w:after="0" w:line="240" w:lineRule="auto"/>
        <w:rPr>
          <w:rFonts w:ascii="Arial" w:hAnsi="Arial" w:cs="Arial"/>
          <w:color w:val="FF0000"/>
          <w:sz w:val="24"/>
          <w:szCs w:val="24"/>
        </w:rPr>
      </w:pPr>
      <w:hyperlink r:id="rId12" w:history="1">
        <w:r w:rsidRPr="00936769">
          <w:rPr>
            <w:rStyle w:val="Hyperlink"/>
            <w:rFonts w:ascii="Arial" w:hAnsi="Arial" w:cs="Arial"/>
            <w:sz w:val="24"/>
            <w:szCs w:val="24"/>
          </w:rPr>
          <w:t>Rachael.lally@justice.gov.uk</w:t>
        </w:r>
      </w:hyperlink>
      <w:r w:rsidRPr="00936769">
        <w:rPr>
          <w:rFonts w:ascii="Arial" w:hAnsi="Arial" w:cs="Arial"/>
          <w:color w:val="FF0000"/>
          <w:sz w:val="24"/>
          <w:szCs w:val="24"/>
        </w:rPr>
        <w:t xml:space="preserve"> </w:t>
      </w:r>
    </w:p>
    <w:p w14:paraId="2407019D" w14:textId="32EF44C8" w:rsidR="008B521D" w:rsidRPr="00936769" w:rsidRDefault="008B521D" w:rsidP="007A3A18">
      <w:pPr>
        <w:spacing w:after="0" w:line="240" w:lineRule="auto"/>
        <w:rPr>
          <w:rFonts w:ascii="Arial" w:eastAsia="Tondo W01 Regular1418031" w:hAnsi="Arial" w:cs="Arial"/>
          <w:b/>
          <w:color w:val="FF0000"/>
          <w:sz w:val="24"/>
          <w:szCs w:val="24"/>
          <w:u w:val="single"/>
        </w:rPr>
      </w:pPr>
    </w:p>
    <w:p w14:paraId="1E81FD29" w14:textId="77777777" w:rsidR="005462BC" w:rsidRPr="00936769" w:rsidRDefault="005462BC" w:rsidP="007A3A18">
      <w:pPr>
        <w:spacing w:after="0" w:line="240" w:lineRule="auto"/>
        <w:rPr>
          <w:rFonts w:ascii="Arial" w:eastAsia="Tondo W01 Regular1418031" w:hAnsi="Arial" w:cs="Arial"/>
          <w:b/>
          <w:color w:val="FF0000"/>
          <w:sz w:val="24"/>
          <w:szCs w:val="24"/>
          <w:u w:val="single"/>
        </w:rPr>
      </w:pPr>
    </w:p>
    <w:p w14:paraId="6E37D006" w14:textId="77777777" w:rsidR="005462BC" w:rsidRPr="00936769" w:rsidRDefault="005462BC" w:rsidP="007A3A18">
      <w:pPr>
        <w:spacing w:after="0" w:line="240" w:lineRule="auto"/>
        <w:rPr>
          <w:rFonts w:ascii="Arial" w:eastAsia="Tondo W01 Regular1418031" w:hAnsi="Arial" w:cs="Arial"/>
          <w:b/>
          <w:color w:val="FF0000"/>
          <w:sz w:val="24"/>
          <w:szCs w:val="24"/>
          <w:u w:val="single"/>
        </w:rPr>
      </w:pPr>
    </w:p>
    <w:p w14:paraId="4291380F" w14:textId="77777777" w:rsidR="002C5273" w:rsidRPr="00936769" w:rsidRDefault="002C5273" w:rsidP="007A3A18">
      <w:pPr>
        <w:spacing w:after="0" w:line="240" w:lineRule="auto"/>
        <w:rPr>
          <w:rFonts w:ascii="Arial" w:eastAsia="Tondo W01 Regular1418031" w:hAnsi="Arial" w:cs="Arial"/>
          <w:b/>
          <w:sz w:val="24"/>
          <w:szCs w:val="24"/>
          <w:u w:val="single"/>
        </w:rPr>
      </w:pPr>
    </w:p>
    <w:p w14:paraId="35B395B1" w14:textId="77777777" w:rsidR="000B59B6" w:rsidRPr="00936769" w:rsidRDefault="000B59B6" w:rsidP="007A3A18">
      <w:pPr>
        <w:spacing w:after="0" w:line="240" w:lineRule="auto"/>
        <w:rPr>
          <w:rFonts w:ascii="Arial" w:eastAsia="Tondo W01 Regular1418031" w:hAnsi="Arial" w:cs="Arial"/>
          <w:b/>
          <w:sz w:val="24"/>
          <w:szCs w:val="24"/>
          <w:u w:val="single"/>
        </w:rPr>
      </w:pPr>
    </w:p>
    <w:p w14:paraId="3B89E946" w14:textId="77777777" w:rsidR="000B59B6" w:rsidRPr="00936769" w:rsidRDefault="000B59B6" w:rsidP="007A3A18">
      <w:pPr>
        <w:spacing w:after="0" w:line="240" w:lineRule="auto"/>
        <w:rPr>
          <w:rFonts w:ascii="Arial" w:eastAsia="Tondo W01 Regular1418031" w:hAnsi="Arial" w:cs="Arial"/>
          <w:b/>
          <w:sz w:val="24"/>
          <w:szCs w:val="24"/>
          <w:u w:val="single"/>
        </w:rPr>
      </w:pPr>
    </w:p>
    <w:p w14:paraId="526F41BA" w14:textId="77777777" w:rsidR="000B59B6" w:rsidRPr="00936769" w:rsidRDefault="000B59B6" w:rsidP="007A3A18">
      <w:pPr>
        <w:spacing w:after="0" w:line="240" w:lineRule="auto"/>
        <w:rPr>
          <w:rFonts w:ascii="Arial" w:eastAsia="Tondo W01 Regular1418031" w:hAnsi="Arial" w:cs="Arial"/>
          <w:b/>
          <w:sz w:val="24"/>
          <w:szCs w:val="24"/>
          <w:u w:val="single"/>
        </w:rPr>
      </w:pPr>
    </w:p>
    <w:p w14:paraId="6CD9D014" w14:textId="77777777" w:rsidR="00880C97" w:rsidRPr="00936769" w:rsidRDefault="00880C97" w:rsidP="007A3A18">
      <w:pPr>
        <w:spacing w:after="0" w:line="240" w:lineRule="auto"/>
        <w:rPr>
          <w:rFonts w:ascii="Arial" w:eastAsia="Tondo W01 Regular1418031" w:hAnsi="Arial" w:cs="Arial"/>
          <w:b/>
          <w:sz w:val="24"/>
          <w:szCs w:val="24"/>
          <w:u w:val="single"/>
        </w:rPr>
      </w:pPr>
      <w:r w:rsidRPr="00936769">
        <w:rPr>
          <w:rFonts w:ascii="Arial" w:eastAsia="Tondo W01 Regular1418031" w:hAnsi="Arial" w:cs="Arial"/>
          <w:b/>
          <w:sz w:val="24"/>
          <w:szCs w:val="24"/>
          <w:u w:val="single"/>
        </w:rPr>
        <w:br w:type="page"/>
      </w:r>
    </w:p>
    <w:p w14:paraId="7ACB5423" w14:textId="16198A42" w:rsidR="00C60A20" w:rsidRPr="00936769" w:rsidRDefault="00C60A20" w:rsidP="007A3A18">
      <w:pPr>
        <w:spacing w:after="0" w:line="240" w:lineRule="auto"/>
        <w:jc w:val="center"/>
        <w:rPr>
          <w:rFonts w:ascii="Arial" w:eastAsia="Tondo W01 Regular1418031" w:hAnsi="Arial" w:cs="Arial"/>
          <w:b/>
          <w:bCs/>
          <w:sz w:val="24"/>
          <w:szCs w:val="24"/>
          <w:u w:val="single"/>
        </w:rPr>
      </w:pPr>
      <w:r w:rsidRPr="00936769">
        <w:rPr>
          <w:rFonts w:ascii="Arial" w:eastAsia="Tondo W01 Regular1418031" w:hAnsi="Arial" w:cs="Arial"/>
          <w:b/>
          <w:sz w:val="24"/>
          <w:szCs w:val="24"/>
          <w:u w:val="single"/>
        </w:rPr>
        <w:lastRenderedPageBreak/>
        <w:t xml:space="preserve">Annex A - </w:t>
      </w:r>
      <w:r w:rsidRPr="00936769">
        <w:rPr>
          <w:rFonts w:ascii="Arial" w:eastAsia="Tondo W01 Regular1418031" w:hAnsi="Arial" w:cs="Arial"/>
          <w:b/>
          <w:bCs/>
          <w:sz w:val="24"/>
          <w:szCs w:val="24"/>
          <w:u w:val="single"/>
        </w:rPr>
        <w:t>The STAR method</w:t>
      </w:r>
    </w:p>
    <w:p w14:paraId="6567CD1B" w14:textId="77777777" w:rsidR="00C60A20" w:rsidRPr="00AC2AB7" w:rsidRDefault="00C60A20" w:rsidP="007A3A18">
      <w:pPr>
        <w:spacing w:after="0" w:line="240" w:lineRule="auto"/>
        <w:rPr>
          <w:rFonts w:ascii="Arial" w:eastAsia="Tondo W01 Regular1418031" w:hAnsi="Arial" w:cs="Arial"/>
          <w:sz w:val="24"/>
          <w:szCs w:val="24"/>
        </w:rPr>
      </w:pPr>
    </w:p>
    <w:p w14:paraId="5A347187" w14:textId="77777777" w:rsidR="00C60A20" w:rsidRPr="00AC2AB7" w:rsidRDefault="00C60A20" w:rsidP="007A3A18">
      <w:pPr>
        <w:spacing w:after="0" w:line="240" w:lineRule="auto"/>
        <w:rPr>
          <w:rFonts w:ascii="Arial" w:eastAsia="Tondo W01 Regular1418031" w:hAnsi="Arial" w:cs="Arial"/>
          <w:sz w:val="24"/>
          <w:szCs w:val="24"/>
        </w:rPr>
      </w:pPr>
      <w:r w:rsidRPr="00AC2AB7">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AC2AB7" w:rsidRDefault="00C60A20" w:rsidP="007A3A18">
      <w:pPr>
        <w:spacing w:after="0" w:line="240" w:lineRule="auto"/>
        <w:rPr>
          <w:rFonts w:ascii="Arial" w:eastAsia="Tondo W01 Regular1418031" w:hAnsi="Arial" w:cs="Arial"/>
          <w:sz w:val="24"/>
          <w:szCs w:val="24"/>
        </w:rPr>
      </w:pPr>
    </w:p>
    <w:p w14:paraId="660A8CA0" w14:textId="77777777" w:rsidR="005E57FF" w:rsidRPr="00AC2AB7" w:rsidRDefault="005E57FF" w:rsidP="007A3A18">
      <w:pPr>
        <w:spacing w:after="0" w:line="240" w:lineRule="auto"/>
        <w:rPr>
          <w:rFonts w:ascii="Arial" w:eastAsia="Tondo W01 Regular1418031" w:hAnsi="Arial" w:cs="Arial"/>
          <w:sz w:val="24"/>
          <w:szCs w:val="24"/>
        </w:rPr>
      </w:pPr>
    </w:p>
    <w:p w14:paraId="3BFDA7A8" w14:textId="77777777" w:rsidR="00C60A20" w:rsidRPr="00AC2AB7" w:rsidRDefault="00C60A20" w:rsidP="007A3A18">
      <w:pPr>
        <w:spacing w:after="0" w:line="240" w:lineRule="auto"/>
        <w:rPr>
          <w:rFonts w:ascii="Arial" w:eastAsia="Tondo W01 Regular1418031" w:hAnsi="Arial" w:cs="Arial"/>
          <w:sz w:val="24"/>
          <w:szCs w:val="24"/>
        </w:rPr>
      </w:pPr>
      <w:r w:rsidRPr="00AC2AB7">
        <w:rPr>
          <w:rFonts w:ascii="Arial" w:eastAsia="Tondo W01 Regular1418031" w:hAnsi="Arial" w:cs="Arial"/>
          <w:b/>
          <w:bCs/>
          <w:sz w:val="24"/>
          <w:szCs w:val="24"/>
        </w:rPr>
        <w:t>Situation</w:t>
      </w:r>
      <w:r w:rsidRPr="00AC2AB7">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AC2AB7" w:rsidRDefault="00C60A20" w:rsidP="007A3A18">
      <w:pPr>
        <w:numPr>
          <w:ilvl w:val="0"/>
          <w:numId w:val="22"/>
        </w:numPr>
        <w:spacing w:after="0" w:line="240" w:lineRule="auto"/>
        <w:ind w:left="567" w:hanging="567"/>
        <w:rPr>
          <w:rFonts w:ascii="Arial" w:eastAsia="Tondo W01 Regular1418031" w:hAnsi="Arial" w:cs="Arial"/>
          <w:sz w:val="24"/>
          <w:szCs w:val="24"/>
        </w:rPr>
      </w:pPr>
      <w:r w:rsidRPr="00AC2AB7">
        <w:rPr>
          <w:rFonts w:ascii="Arial" w:eastAsia="Tondo W01 Regular1418031" w:hAnsi="Arial" w:cs="Arial"/>
          <w:sz w:val="24"/>
          <w:szCs w:val="24"/>
        </w:rPr>
        <w:t>Where are you?</w:t>
      </w:r>
    </w:p>
    <w:p w14:paraId="153E5F36" w14:textId="77777777" w:rsidR="00C60A20" w:rsidRPr="00AC2AB7" w:rsidRDefault="00C60A20" w:rsidP="007A3A18">
      <w:pPr>
        <w:numPr>
          <w:ilvl w:val="0"/>
          <w:numId w:val="22"/>
        </w:numPr>
        <w:spacing w:after="0" w:line="240" w:lineRule="auto"/>
        <w:ind w:left="567" w:hanging="567"/>
        <w:rPr>
          <w:rFonts w:ascii="Arial" w:eastAsia="Tondo W01 Regular1418031" w:hAnsi="Arial" w:cs="Arial"/>
          <w:sz w:val="24"/>
          <w:szCs w:val="24"/>
        </w:rPr>
      </w:pPr>
      <w:r w:rsidRPr="00AC2AB7">
        <w:rPr>
          <w:rFonts w:ascii="Arial" w:eastAsia="Tondo W01 Regular1418031" w:hAnsi="Arial" w:cs="Arial"/>
          <w:sz w:val="24"/>
          <w:szCs w:val="24"/>
        </w:rPr>
        <w:t>Who was there with you?</w:t>
      </w:r>
    </w:p>
    <w:p w14:paraId="14D7591C" w14:textId="77777777" w:rsidR="00C60A20" w:rsidRPr="00AC2AB7" w:rsidRDefault="00C60A20" w:rsidP="007A3A18">
      <w:pPr>
        <w:numPr>
          <w:ilvl w:val="0"/>
          <w:numId w:val="22"/>
        </w:numPr>
        <w:spacing w:after="0" w:line="240" w:lineRule="auto"/>
        <w:ind w:left="567" w:hanging="567"/>
        <w:rPr>
          <w:rFonts w:ascii="Arial" w:eastAsia="Tondo W01 Regular1418031" w:hAnsi="Arial" w:cs="Arial"/>
          <w:sz w:val="24"/>
          <w:szCs w:val="24"/>
        </w:rPr>
      </w:pPr>
      <w:r w:rsidRPr="00AC2AB7">
        <w:rPr>
          <w:rFonts w:ascii="Arial" w:eastAsia="Tondo W01 Regular1418031" w:hAnsi="Arial" w:cs="Arial"/>
          <w:sz w:val="24"/>
          <w:szCs w:val="24"/>
        </w:rPr>
        <w:t>What had happened?</w:t>
      </w:r>
    </w:p>
    <w:p w14:paraId="24824D62" w14:textId="3DC1CFF5" w:rsidR="00C60A20" w:rsidRPr="00AC2AB7" w:rsidRDefault="00C60A20" w:rsidP="007A3A18">
      <w:pPr>
        <w:spacing w:after="0" w:line="240" w:lineRule="auto"/>
        <w:rPr>
          <w:rFonts w:ascii="Arial" w:eastAsia="Tondo W01 Regular1418031" w:hAnsi="Arial" w:cs="Arial"/>
          <w:bCs/>
          <w:sz w:val="24"/>
          <w:szCs w:val="24"/>
        </w:rPr>
      </w:pPr>
    </w:p>
    <w:p w14:paraId="4F53D12E" w14:textId="77777777" w:rsidR="005E57FF" w:rsidRPr="00AC2AB7" w:rsidRDefault="005E57FF" w:rsidP="007A3A18">
      <w:pPr>
        <w:spacing w:after="0" w:line="240" w:lineRule="auto"/>
        <w:rPr>
          <w:rFonts w:ascii="Arial" w:eastAsia="Tondo W01 Regular1418031" w:hAnsi="Arial" w:cs="Arial"/>
          <w:bCs/>
          <w:sz w:val="24"/>
          <w:szCs w:val="24"/>
        </w:rPr>
      </w:pPr>
    </w:p>
    <w:p w14:paraId="35DF63A5" w14:textId="77777777" w:rsidR="00C60A20" w:rsidRPr="00AC2AB7" w:rsidRDefault="00C60A20" w:rsidP="007A3A18">
      <w:pPr>
        <w:spacing w:after="0" w:line="240" w:lineRule="auto"/>
        <w:rPr>
          <w:rFonts w:ascii="Arial" w:eastAsia="Tondo W01 Regular1418031" w:hAnsi="Arial" w:cs="Arial"/>
          <w:sz w:val="24"/>
          <w:szCs w:val="24"/>
        </w:rPr>
      </w:pPr>
      <w:r w:rsidRPr="00AC2AB7">
        <w:rPr>
          <w:rFonts w:ascii="Arial" w:eastAsia="Tondo W01 Regular1418031" w:hAnsi="Arial" w:cs="Arial"/>
          <w:b/>
          <w:bCs/>
          <w:sz w:val="24"/>
          <w:szCs w:val="24"/>
        </w:rPr>
        <w:t>Task</w:t>
      </w:r>
      <w:r w:rsidRPr="00AC2AB7">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AC2AB7" w:rsidRDefault="00C60A20" w:rsidP="007A3A18">
      <w:pPr>
        <w:numPr>
          <w:ilvl w:val="0"/>
          <w:numId w:val="4"/>
        </w:numPr>
        <w:spacing w:after="0" w:line="240" w:lineRule="auto"/>
        <w:ind w:left="567" w:hanging="567"/>
        <w:rPr>
          <w:rFonts w:ascii="Arial" w:eastAsia="Tondo W01 Regular1418031" w:hAnsi="Arial" w:cs="Arial"/>
          <w:sz w:val="24"/>
          <w:szCs w:val="24"/>
        </w:rPr>
      </w:pPr>
      <w:r w:rsidRPr="00AC2AB7">
        <w:rPr>
          <w:rFonts w:ascii="Arial" w:eastAsia="Tondo W01 Regular1418031" w:hAnsi="Arial" w:cs="Arial"/>
          <w:sz w:val="24"/>
          <w:szCs w:val="24"/>
        </w:rPr>
        <w:t>What was the task that you had to complete and why?</w:t>
      </w:r>
    </w:p>
    <w:p w14:paraId="21E26389" w14:textId="77777777" w:rsidR="00C60A20" w:rsidRPr="00AC2AB7" w:rsidRDefault="00C60A20" w:rsidP="007A3A18">
      <w:pPr>
        <w:numPr>
          <w:ilvl w:val="0"/>
          <w:numId w:val="4"/>
        </w:numPr>
        <w:spacing w:after="0" w:line="240" w:lineRule="auto"/>
        <w:ind w:left="567" w:hanging="567"/>
        <w:rPr>
          <w:rFonts w:ascii="Arial" w:eastAsia="Tondo W01 Regular1418031" w:hAnsi="Arial" w:cs="Arial"/>
          <w:sz w:val="24"/>
          <w:szCs w:val="24"/>
        </w:rPr>
      </w:pPr>
      <w:r w:rsidRPr="00AC2AB7">
        <w:rPr>
          <w:rFonts w:ascii="Arial" w:eastAsia="Tondo W01 Regular1418031" w:hAnsi="Arial" w:cs="Arial"/>
          <w:sz w:val="24"/>
          <w:szCs w:val="24"/>
        </w:rPr>
        <w:t>What did you have to achieve?</w:t>
      </w:r>
    </w:p>
    <w:p w14:paraId="05114C79" w14:textId="5D8CB01E" w:rsidR="00C60A20" w:rsidRPr="00AC2AB7" w:rsidRDefault="00C60A20" w:rsidP="007A3A18">
      <w:pPr>
        <w:spacing w:after="0" w:line="240" w:lineRule="auto"/>
        <w:rPr>
          <w:rFonts w:ascii="Arial" w:eastAsia="Tondo W01 Regular1418031" w:hAnsi="Arial" w:cs="Arial"/>
          <w:bCs/>
          <w:sz w:val="24"/>
          <w:szCs w:val="24"/>
        </w:rPr>
      </w:pPr>
    </w:p>
    <w:p w14:paraId="794D6A01" w14:textId="77777777" w:rsidR="005E57FF" w:rsidRPr="00AC2AB7" w:rsidRDefault="005E57FF" w:rsidP="007A3A18">
      <w:pPr>
        <w:spacing w:after="0" w:line="240" w:lineRule="auto"/>
        <w:rPr>
          <w:rFonts w:ascii="Arial" w:eastAsia="Tondo W01 Regular1418031" w:hAnsi="Arial" w:cs="Arial"/>
          <w:bCs/>
          <w:sz w:val="24"/>
          <w:szCs w:val="24"/>
        </w:rPr>
      </w:pPr>
    </w:p>
    <w:p w14:paraId="03AF7F4C" w14:textId="77777777" w:rsidR="00C60A20" w:rsidRPr="00AC2AB7" w:rsidRDefault="00C60A20" w:rsidP="007A3A18">
      <w:pPr>
        <w:spacing w:after="0" w:line="240" w:lineRule="auto"/>
        <w:rPr>
          <w:rFonts w:ascii="Arial" w:eastAsia="Tondo W01 Regular1418031" w:hAnsi="Arial" w:cs="Arial"/>
          <w:sz w:val="24"/>
          <w:szCs w:val="24"/>
        </w:rPr>
      </w:pPr>
      <w:r w:rsidRPr="00AC2AB7">
        <w:rPr>
          <w:rFonts w:ascii="Arial" w:eastAsia="Tondo W01 Regular1418031" w:hAnsi="Arial" w:cs="Arial"/>
          <w:b/>
          <w:bCs/>
          <w:sz w:val="24"/>
          <w:szCs w:val="24"/>
        </w:rPr>
        <w:t>Actions</w:t>
      </w:r>
      <w:r w:rsidRPr="00AC2AB7">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AC2AB7" w:rsidRDefault="00C60A20" w:rsidP="007A3A18">
      <w:pPr>
        <w:spacing w:after="0" w:line="240" w:lineRule="auto"/>
        <w:rPr>
          <w:rFonts w:ascii="Arial" w:eastAsia="Tondo W01 Regular1418031" w:hAnsi="Arial" w:cs="Arial"/>
          <w:bCs/>
          <w:sz w:val="24"/>
          <w:szCs w:val="24"/>
        </w:rPr>
      </w:pPr>
    </w:p>
    <w:p w14:paraId="5A58D9DF" w14:textId="77777777" w:rsidR="005E57FF" w:rsidRPr="00AC2AB7" w:rsidRDefault="005E57FF" w:rsidP="007A3A18">
      <w:pPr>
        <w:spacing w:after="0" w:line="240" w:lineRule="auto"/>
        <w:rPr>
          <w:rFonts w:ascii="Arial" w:eastAsia="Tondo W01 Regular1418031" w:hAnsi="Arial" w:cs="Arial"/>
          <w:bCs/>
          <w:sz w:val="24"/>
          <w:szCs w:val="24"/>
        </w:rPr>
      </w:pPr>
    </w:p>
    <w:p w14:paraId="3F0715CD" w14:textId="77777777" w:rsidR="00C60A20" w:rsidRPr="00AC2AB7" w:rsidRDefault="00C60A20" w:rsidP="007A3A18">
      <w:pPr>
        <w:spacing w:after="0" w:line="240" w:lineRule="auto"/>
        <w:rPr>
          <w:rFonts w:ascii="Arial" w:eastAsia="Tondo W01 Regular1418031" w:hAnsi="Arial" w:cs="Arial"/>
          <w:sz w:val="24"/>
          <w:szCs w:val="24"/>
        </w:rPr>
      </w:pPr>
      <w:r w:rsidRPr="00AC2AB7">
        <w:rPr>
          <w:rFonts w:ascii="Arial" w:eastAsia="Tondo W01 Regular1418031" w:hAnsi="Arial" w:cs="Arial"/>
          <w:b/>
          <w:bCs/>
          <w:sz w:val="24"/>
          <w:szCs w:val="24"/>
        </w:rPr>
        <w:t>Results</w:t>
      </w:r>
      <w:r w:rsidRPr="00AC2AB7">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AC2AB7" w:rsidRDefault="00C60A20" w:rsidP="007A3A18">
      <w:pPr>
        <w:numPr>
          <w:ilvl w:val="0"/>
          <w:numId w:val="20"/>
        </w:numPr>
        <w:spacing w:after="0" w:line="240" w:lineRule="auto"/>
        <w:ind w:left="567" w:hanging="567"/>
        <w:rPr>
          <w:rFonts w:ascii="Arial" w:eastAsia="Tondo W01 Regular1418031" w:hAnsi="Arial" w:cs="Arial"/>
          <w:sz w:val="24"/>
          <w:szCs w:val="24"/>
        </w:rPr>
      </w:pPr>
      <w:r w:rsidRPr="00AC2AB7">
        <w:rPr>
          <w:rFonts w:ascii="Arial" w:eastAsia="Tondo W01 Regular1418031" w:hAnsi="Arial" w:cs="Arial"/>
          <w:sz w:val="24"/>
          <w:szCs w:val="24"/>
        </w:rPr>
        <w:t>What results did the actions produce?</w:t>
      </w:r>
    </w:p>
    <w:p w14:paraId="50D4F653" w14:textId="77777777" w:rsidR="00C60A20" w:rsidRPr="00AC2AB7" w:rsidRDefault="00C60A20" w:rsidP="007A3A18">
      <w:pPr>
        <w:numPr>
          <w:ilvl w:val="0"/>
          <w:numId w:val="20"/>
        </w:numPr>
        <w:spacing w:after="0" w:line="240" w:lineRule="auto"/>
        <w:ind w:left="567" w:hanging="567"/>
        <w:rPr>
          <w:rFonts w:ascii="Arial" w:eastAsia="Tondo W01 Regular1418031" w:hAnsi="Arial" w:cs="Arial"/>
          <w:sz w:val="24"/>
          <w:szCs w:val="24"/>
        </w:rPr>
      </w:pPr>
      <w:r w:rsidRPr="00AC2AB7">
        <w:rPr>
          <w:rFonts w:ascii="Arial" w:eastAsia="Tondo W01 Regular1418031" w:hAnsi="Arial" w:cs="Arial"/>
          <w:sz w:val="24"/>
          <w:szCs w:val="24"/>
        </w:rPr>
        <w:t xml:space="preserve">What did you achieve through your </w:t>
      </w:r>
      <w:proofErr w:type="gramStart"/>
      <w:r w:rsidRPr="00AC2AB7">
        <w:rPr>
          <w:rFonts w:ascii="Arial" w:eastAsia="Tondo W01 Regular1418031" w:hAnsi="Arial" w:cs="Arial"/>
          <w:sz w:val="24"/>
          <w:szCs w:val="24"/>
        </w:rPr>
        <w:t>actions</w:t>
      </w:r>
      <w:proofErr w:type="gramEnd"/>
      <w:r w:rsidRPr="00AC2AB7">
        <w:rPr>
          <w:rFonts w:ascii="Arial" w:eastAsia="Tondo W01 Regular1418031" w:hAnsi="Arial" w:cs="Arial"/>
          <w:sz w:val="24"/>
          <w:szCs w:val="24"/>
        </w:rPr>
        <w:t xml:space="preserve"> and did you meet your goals?</w:t>
      </w:r>
    </w:p>
    <w:p w14:paraId="14FAAA3E" w14:textId="77777777" w:rsidR="00C60A20" w:rsidRPr="00AC2AB7" w:rsidRDefault="00C60A20" w:rsidP="007A3A18">
      <w:pPr>
        <w:numPr>
          <w:ilvl w:val="0"/>
          <w:numId w:val="20"/>
        </w:numPr>
        <w:spacing w:after="0" w:line="240" w:lineRule="auto"/>
        <w:ind w:left="567" w:hanging="567"/>
        <w:rPr>
          <w:rFonts w:ascii="Arial" w:eastAsia="Tondo W01 Regular1418031" w:hAnsi="Arial" w:cs="Arial"/>
          <w:sz w:val="24"/>
          <w:szCs w:val="24"/>
        </w:rPr>
      </w:pPr>
      <w:r w:rsidRPr="00AC2AB7">
        <w:rPr>
          <w:rFonts w:ascii="Arial" w:eastAsia="Tondo W01 Regular1418031" w:hAnsi="Arial" w:cs="Arial"/>
          <w:sz w:val="24"/>
          <w:szCs w:val="24"/>
        </w:rPr>
        <w:t>Was it a successful outcome? If not, what did you learn from the experience?</w:t>
      </w:r>
    </w:p>
    <w:p w14:paraId="6F61C910" w14:textId="1DAB2910" w:rsidR="00C60A20" w:rsidRPr="00AC2AB7" w:rsidRDefault="00C60A20" w:rsidP="007A3A18">
      <w:pPr>
        <w:spacing w:after="0" w:line="240" w:lineRule="auto"/>
        <w:rPr>
          <w:rFonts w:ascii="Arial" w:eastAsia="Tondo W01 Regular1418031" w:hAnsi="Arial" w:cs="Arial"/>
          <w:sz w:val="24"/>
          <w:szCs w:val="24"/>
        </w:rPr>
      </w:pPr>
    </w:p>
    <w:p w14:paraId="4A53179D" w14:textId="77777777" w:rsidR="005E57FF" w:rsidRPr="00AC2AB7" w:rsidRDefault="005E57FF" w:rsidP="007A3A18">
      <w:pPr>
        <w:spacing w:after="0" w:line="240" w:lineRule="auto"/>
        <w:rPr>
          <w:rFonts w:ascii="Arial" w:eastAsia="Tondo W01 Regular1418031" w:hAnsi="Arial" w:cs="Arial"/>
          <w:sz w:val="24"/>
          <w:szCs w:val="24"/>
        </w:rPr>
      </w:pPr>
    </w:p>
    <w:p w14:paraId="156B6207" w14:textId="77777777" w:rsidR="00C60A20" w:rsidRPr="00AC2AB7" w:rsidRDefault="00C60A20" w:rsidP="007A3A18">
      <w:pPr>
        <w:spacing w:after="0" w:line="240" w:lineRule="auto"/>
        <w:rPr>
          <w:rFonts w:ascii="Arial" w:eastAsia="Tondo W01 Regular1418031" w:hAnsi="Arial" w:cs="Arial"/>
          <w:b/>
          <w:bCs/>
          <w:i/>
          <w:sz w:val="24"/>
          <w:szCs w:val="24"/>
        </w:rPr>
      </w:pPr>
      <w:r w:rsidRPr="00AC2AB7">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AC2AB7" w:rsidRDefault="00C60A20" w:rsidP="007A3A18">
      <w:pPr>
        <w:spacing w:after="0" w:line="240" w:lineRule="auto"/>
        <w:rPr>
          <w:rFonts w:ascii="Arial" w:eastAsia="Tondo W01 Regular1418031" w:hAnsi="Arial" w:cs="Arial"/>
          <w:sz w:val="24"/>
          <w:szCs w:val="24"/>
        </w:rPr>
      </w:pPr>
    </w:p>
    <w:p w14:paraId="302AC402" w14:textId="77777777" w:rsidR="00C60A20" w:rsidRPr="00936769" w:rsidRDefault="00C60A20" w:rsidP="007A3A18">
      <w:pPr>
        <w:spacing w:after="0" w:line="240" w:lineRule="auto"/>
        <w:rPr>
          <w:rFonts w:ascii="Arial" w:hAnsi="Arial" w:cs="Arial"/>
          <w:sz w:val="24"/>
          <w:szCs w:val="24"/>
        </w:rPr>
      </w:pPr>
    </w:p>
    <w:p w14:paraId="2292DF3A" w14:textId="77777777" w:rsidR="00C60A20" w:rsidRPr="00936769" w:rsidRDefault="00C60A20" w:rsidP="007A3A18">
      <w:pPr>
        <w:spacing w:after="0" w:line="240" w:lineRule="auto"/>
        <w:rPr>
          <w:rFonts w:ascii="Arial" w:eastAsia="Times New Roman" w:hAnsi="Arial" w:cs="Arial"/>
          <w:color w:val="000000"/>
          <w:sz w:val="24"/>
          <w:szCs w:val="24"/>
          <w:lang w:eastAsia="en-GB"/>
        </w:rPr>
      </w:pPr>
    </w:p>
    <w:sectPr w:rsidR="00C60A20" w:rsidRPr="00936769"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52212"/>
    <w:multiLevelType w:val="hybridMultilevel"/>
    <w:tmpl w:val="7AF48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8E380E"/>
    <w:multiLevelType w:val="hybridMultilevel"/>
    <w:tmpl w:val="717E6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A00990"/>
    <w:multiLevelType w:val="hybridMultilevel"/>
    <w:tmpl w:val="37807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35"/>
  </w:num>
  <w:num w:numId="2" w16cid:durableId="1122766019">
    <w:abstractNumId w:val="11"/>
  </w:num>
  <w:num w:numId="3" w16cid:durableId="1209028016">
    <w:abstractNumId w:val="7"/>
  </w:num>
  <w:num w:numId="4" w16cid:durableId="1299605399">
    <w:abstractNumId w:val="17"/>
  </w:num>
  <w:num w:numId="5" w16cid:durableId="1340498089">
    <w:abstractNumId w:val="26"/>
  </w:num>
  <w:num w:numId="6" w16cid:durableId="1364597145">
    <w:abstractNumId w:val="4"/>
  </w:num>
  <w:num w:numId="7" w16cid:durableId="1378818944">
    <w:abstractNumId w:val="10"/>
  </w:num>
  <w:num w:numId="8" w16cid:durableId="1413888154">
    <w:abstractNumId w:val="8"/>
  </w:num>
  <w:num w:numId="9" w16cid:durableId="1421874080">
    <w:abstractNumId w:val="13"/>
  </w:num>
  <w:num w:numId="10" w16cid:durableId="1471283398">
    <w:abstractNumId w:val="34"/>
  </w:num>
  <w:num w:numId="11" w16cid:durableId="1499149059">
    <w:abstractNumId w:val="20"/>
  </w:num>
  <w:num w:numId="12" w16cid:durableId="1546989766">
    <w:abstractNumId w:val="14"/>
  </w:num>
  <w:num w:numId="13" w16cid:durableId="1625042123">
    <w:abstractNumId w:val="21"/>
  </w:num>
  <w:num w:numId="14" w16cid:durableId="1711605692">
    <w:abstractNumId w:val="23"/>
  </w:num>
  <w:num w:numId="15" w16cid:durableId="1736317866">
    <w:abstractNumId w:val="25"/>
  </w:num>
  <w:num w:numId="16" w16cid:durableId="1847207259">
    <w:abstractNumId w:val="29"/>
  </w:num>
  <w:num w:numId="17" w16cid:durableId="187643431">
    <w:abstractNumId w:val="12"/>
  </w:num>
  <w:num w:numId="18" w16cid:durableId="1887060201">
    <w:abstractNumId w:val="1"/>
  </w:num>
  <w:num w:numId="19" w16cid:durableId="201289642">
    <w:abstractNumId w:val="33"/>
  </w:num>
  <w:num w:numId="20" w16cid:durableId="2071534731">
    <w:abstractNumId w:val="22"/>
  </w:num>
  <w:num w:numId="21" w16cid:durableId="2080445368">
    <w:abstractNumId w:val="31"/>
  </w:num>
  <w:num w:numId="22" w16cid:durableId="2136559970">
    <w:abstractNumId w:val="36"/>
  </w:num>
  <w:num w:numId="23"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0473067">
    <w:abstractNumId w:val="16"/>
  </w:num>
  <w:num w:numId="25" w16cid:durableId="328555677">
    <w:abstractNumId w:val="15"/>
  </w:num>
  <w:num w:numId="26" w16cid:durableId="362706917">
    <w:abstractNumId w:val="32"/>
  </w:num>
  <w:num w:numId="27" w16cid:durableId="391588076">
    <w:abstractNumId w:val="24"/>
  </w:num>
  <w:num w:numId="28" w16cid:durableId="452022312">
    <w:abstractNumId w:val="0"/>
  </w:num>
  <w:num w:numId="29" w16cid:durableId="465851743">
    <w:abstractNumId w:val="18"/>
  </w:num>
  <w:num w:numId="30" w16cid:durableId="509100139">
    <w:abstractNumId w:val="6"/>
  </w:num>
  <w:num w:numId="31" w16cid:durableId="521361030">
    <w:abstractNumId w:val="3"/>
  </w:num>
  <w:num w:numId="32" w16cid:durableId="555548702">
    <w:abstractNumId w:val="27"/>
  </w:num>
  <w:num w:numId="33" w16cid:durableId="579876947">
    <w:abstractNumId w:val="28"/>
  </w:num>
  <w:num w:numId="34" w16cid:durableId="68430244">
    <w:abstractNumId w:val="19"/>
  </w:num>
  <w:num w:numId="35" w16cid:durableId="686905961">
    <w:abstractNumId w:val="11"/>
  </w:num>
  <w:num w:numId="36" w16cid:durableId="72968840">
    <w:abstractNumId w:val="9"/>
  </w:num>
  <w:num w:numId="37" w16cid:durableId="735058066">
    <w:abstractNumId w:val="30"/>
  </w:num>
  <w:num w:numId="38" w16cid:durableId="825759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56A3E"/>
    <w:rsid w:val="00064890"/>
    <w:rsid w:val="000755A3"/>
    <w:rsid w:val="00084A5B"/>
    <w:rsid w:val="000925B3"/>
    <w:rsid w:val="00092982"/>
    <w:rsid w:val="000965FD"/>
    <w:rsid w:val="000B05CB"/>
    <w:rsid w:val="000B4994"/>
    <w:rsid w:val="000B59B6"/>
    <w:rsid w:val="000C0A18"/>
    <w:rsid w:val="000E0355"/>
    <w:rsid w:val="000F5061"/>
    <w:rsid w:val="00100322"/>
    <w:rsid w:val="00113124"/>
    <w:rsid w:val="00114606"/>
    <w:rsid w:val="00122EC4"/>
    <w:rsid w:val="00124F9D"/>
    <w:rsid w:val="00143EA5"/>
    <w:rsid w:val="0015432B"/>
    <w:rsid w:val="0015683D"/>
    <w:rsid w:val="001812FE"/>
    <w:rsid w:val="001830C2"/>
    <w:rsid w:val="00183ABA"/>
    <w:rsid w:val="00194AF8"/>
    <w:rsid w:val="001A56DB"/>
    <w:rsid w:val="001A70DB"/>
    <w:rsid w:val="001C131A"/>
    <w:rsid w:val="001C4F83"/>
    <w:rsid w:val="001D215A"/>
    <w:rsid w:val="001D2734"/>
    <w:rsid w:val="001E1B53"/>
    <w:rsid w:val="001F3955"/>
    <w:rsid w:val="001F7534"/>
    <w:rsid w:val="00200353"/>
    <w:rsid w:val="00200D38"/>
    <w:rsid w:val="00202105"/>
    <w:rsid w:val="00205FF4"/>
    <w:rsid w:val="00210774"/>
    <w:rsid w:val="00217A72"/>
    <w:rsid w:val="00230B10"/>
    <w:rsid w:val="00231C01"/>
    <w:rsid w:val="00233F68"/>
    <w:rsid w:val="00263670"/>
    <w:rsid w:val="002723C2"/>
    <w:rsid w:val="0028703E"/>
    <w:rsid w:val="00294964"/>
    <w:rsid w:val="002A0A87"/>
    <w:rsid w:val="002A7B4C"/>
    <w:rsid w:val="002C5273"/>
    <w:rsid w:val="002D07CC"/>
    <w:rsid w:val="002E4B63"/>
    <w:rsid w:val="00320B58"/>
    <w:rsid w:val="0032586B"/>
    <w:rsid w:val="003266CA"/>
    <w:rsid w:val="0033208C"/>
    <w:rsid w:val="00335B76"/>
    <w:rsid w:val="0033708C"/>
    <w:rsid w:val="0034300F"/>
    <w:rsid w:val="00343EDB"/>
    <w:rsid w:val="00344F09"/>
    <w:rsid w:val="00361DD7"/>
    <w:rsid w:val="00364720"/>
    <w:rsid w:val="00390591"/>
    <w:rsid w:val="003A5705"/>
    <w:rsid w:val="003D326E"/>
    <w:rsid w:val="003F4015"/>
    <w:rsid w:val="003F54E8"/>
    <w:rsid w:val="004009B6"/>
    <w:rsid w:val="00414DF4"/>
    <w:rsid w:val="00470368"/>
    <w:rsid w:val="004854D6"/>
    <w:rsid w:val="00486BF7"/>
    <w:rsid w:val="004B7089"/>
    <w:rsid w:val="004C7BD8"/>
    <w:rsid w:val="004E3388"/>
    <w:rsid w:val="004E6BE0"/>
    <w:rsid w:val="004F0284"/>
    <w:rsid w:val="004F4D66"/>
    <w:rsid w:val="00502ED1"/>
    <w:rsid w:val="0050402A"/>
    <w:rsid w:val="005221F3"/>
    <w:rsid w:val="005462BC"/>
    <w:rsid w:val="005531D9"/>
    <w:rsid w:val="00575ACA"/>
    <w:rsid w:val="00583640"/>
    <w:rsid w:val="005928B4"/>
    <w:rsid w:val="005B2495"/>
    <w:rsid w:val="005C6754"/>
    <w:rsid w:val="005D2155"/>
    <w:rsid w:val="005D609D"/>
    <w:rsid w:val="005D60EA"/>
    <w:rsid w:val="005D7100"/>
    <w:rsid w:val="005E2B25"/>
    <w:rsid w:val="005E3DFD"/>
    <w:rsid w:val="005E57FF"/>
    <w:rsid w:val="00602AA7"/>
    <w:rsid w:val="0061382F"/>
    <w:rsid w:val="00614290"/>
    <w:rsid w:val="006338F3"/>
    <w:rsid w:val="006340E9"/>
    <w:rsid w:val="006454FF"/>
    <w:rsid w:val="0065426D"/>
    <w:rsid w:val="0066422F"/>
    <w:rsid w:val="00666E75"/>
    <w:rsid w:val="00667C9C"/>
    <w:rsid w:val="00680B43"/>
    <w:rsid w:val="00683A72"/>
    <w:rsid w:val="006841D7"/>
    <w:rsid w:val="00685AF1"/>
    <w:rsid w:val="00691ABF"/>
    <w:rsid w:val="00692F2B"/>
    <w:rsid w:val="00694131"/>
    <w:rsid w:val="00696C4C"/>
    <w:rsid w:val="006B30C0"/>
    <w:rsid w:val="006B41A6"/>
    <w:rsid w:val="006C4B60"/>
    <w:rsid w:val="006D4E86"/>
    <w:rsid w:val="006D5AAF"/>
    <w:rsid w:val="006D7A6E"/>
    <w:rsid w:val="006E79B7"/>
    <w:rsid w:val="006F0DFD"/>
    <w:rsid w:val="00720A1F"/>
    <w:rsid w:val="00730BD9"/>
    <w:rsid w:val="00740A49"/>
    <w:rsid w:val="00756CCF"/>
    <w:rsid w:val="00763648"/>
    <w:rsid w:val="00774FE6"/>
    <w:rsid w:val="00783E17"/>
    <w:rsid w:val="007A14C4"/>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5454D"/>
    <w:rsid w:val="0087023E"/>
    <w:rsid w:val="00880C97"/>
    <w:rsid w:val="008B521D"/>
    <w:rsid w:val="008D5CE0"/>
    <w:rsid w:val="008E3173"/>
    <w:rsid w:val="008E3334"/>
    <w:rsid w:val="008F1CB7"/>
    <w:rsid w:val="008F5921"/>
    <w:rsid w:val="008F5B36"/>
    <w:rsid w:val="009136B1"/>
    <w:rsid w:val="00924108"/>
    <w:rsid w:val="00936769"/>
    <w:rsid w:val="009745BE"/>
    <w:rsid w:val="00977FEE"/>
    <w:rsid w:val="0099136A"/>
    <w:rsid w:val="00992AEE"/>
    <w:rsid w:val="009A2E70"/>
    <w:rsid w:val="009D2CAF"/>
    <w:rsid w:val="009E5327"/>
    <w:rsid w:val="009E5501"/>
    <w:rsid w:val="00A062F6"/>
    <w:rsid w:val="00A1243C"/>
    <w:rsid w:val="00A1772E"/>
    <w:rsid w:val="00A2579E"/>
    <w:rsid w:val="00A33BA3"/>
    <w:rsid w:val="00A3750F"/>
    <w:rsid w:val="00A433B1"/>
    <w:rsid w:val="00A55432"/>
    <w:rsid w:val="00A6180C"/>
    <w:rsid w:val="00A70260"/>
    <w:rsid w:val="00A70532"/>
    <w:rsid w:val="00A72ED9"/>
    <w:rsid w:val="00A7602A"/>
    <w:rsid w:val="00A76691"/>
    <w:rsid w:val="00A96B0E"/>
    <w:rsid w:val="00AA0D08"/>
    <w:rsid w:val="00AC2AB7"/>
    <w:rsid w:val="00AC3AF7"/>
    <w:rsid w:val="00AC4710"/>
    <w:rsid w:val="00AC7255"/>
    <w:rsid w:val="00AD1409"/>
    <w:rsid w:val="00AD1B58"/>
    <w:rsid w:val="00AD6469"/>
    <w:rsid w:val="00AE33C9"/>
    <w:rsid w:val="00B0181B"/>
    <w:rsid w:val="00B17341"/>
    <w:rsid w:val="00B24CD3"/>
    <w:rsid w:val="00B34426"/>
    <w:rsid w:val="00B44AB8"/>
    <w:rsid w:val="00B47A14"/>
    <w:rsid w:val="00B5031C"/>
    <w:rsid w:val="00B532FF"/>
    <w:rsid w:val="00B6417F"/>
    <w:rsid w:val="00B70A66"/>
    <w:rsid w:val="00B873F3"/>
    <w:rsid w:val="00B938A8"/>
    <w:rsid w:val="00BD5928"/>
    <w:rsid w:val="00BF2598"/>
    <w:rsid w:val="00BF62F8"/>
    <w:rsid w:val="00C0579D"/>
    <w:rsid w:val="00C12E59"/>
    <w:rsid w:val="00C15076"/>
    <w:rsid w:val="00C24AAE"/>
    <w:rsid w:val="00C60A20"/>
    <w:rsid w:val="00C74902"/>
    <w:rsid w:val="00C750BC"/>
    <w:rsid w:val="00C80DAC"/>
    <w:rsid w:val="00CB3B4B"/>
    <w:rsid w:val="00CC0BCF"/>
    <w:rsid w:val="00CC6B37"/>
    <w:rsid w:val="00CD569B"/>
    <w:rsid w:val="00CF654D"/>
    <w:rsid w:val="00D00688"/>
    <w:rsid w:val="00D2092F"/>
    <w:rsid w:val="00D32DF4"/>
    <w:rsid w:val="00D33698"/>
    <w:rsid w:val="00D33A95"/>
    <w:rsid w:val="00D3570C"/>
    <w:rsid w:val="00D41BEB"/>
    <w:rsid w:val="00D4604E"/>
    <w:rsid w:val="00D51A03"/>
    <w:rsid w:val="00D54B2A"/>
    <w:rsid w:val="00D55E27"/>
    <w:rsid w:val="00D67D44"/>
    <w:rsid w:val="00D7468A"/>
    <w:rsid w:val="00D835C6"/>
    <w:rsid w:val="00D93549"/>
    <w:rsid w:val="00D93AAC"/>
    <w:rsid w:val="00DA2C4B"/>
    <w:rsid w:val="00DA6050"/>
    <w:rsid w:val="00DA7E77"/>
    <w:rsid w:val="00DB207A"/>
    <w:rsid w:val="00DB2E9B"/>
    <w:rsid w:val="00DC0537"/>
    <w:rsid w:val="00DC7823"/>
    <w:rsid w:val="00DD3AA1"/>
    <w:rsid w:val="00DD794F"/>
    <w:rsid w:val="00DE7812"/>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95B52"/>
    <w:rsid w:val="00EA173E"/>
    <w:rsid w:val="00EA7CDA"/>
    <w:rsid w:val="00EB2D98"/>
    <w:rsid w:val="00EC68B7"/>
    <w:rsid w:val="00ED0F01"/>
    <w:rsid w:val="00ED15C5"/>
    <w:rsid w:val="00ED1BEC"/>
    <w:rsid w:val="00ED6F88"/>
    <w:rsid w:val="00EE3DFE"/>
    <w:rsid w:val="00F070C7"/>
    <w:rsid w:val="00F14FDF"/>
    <w:rsid w:val="00F21216"/>
    <w:rsid w:val="00F356EB"/>
    <w:rsid w:val="00F35701"/>
    <w:rsid w:val="00F4061C"/>
    <w:rsid w:val="00F4073C"/>
    <w:rsid w:val="00F466B1"/>
    <w:rsid w:val="00F50D3B"/>
    <w:rsid w:val="00F5527E"/>
    <w:rsid w:val="00F920B6"/>
    <w:rsid w:val="00FA1B3F"/>
    <w:rsid w:val="00FA2278"/>
    <w:rsid w:val="00FA4AC9"/>
    <w:rsid w:val="00FA503D"/>
    <w:rsid w:val="00FA6945"/>
    <w:rsid w:val="00FE4746"/>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4"/>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B05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8545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achael.lally@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1824</Words>
  <Characters>10399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2</cp:revision>
  <dcterms:created xsi:type="dcterms:W3CDTF">2026-07-07T08:40:00Z</dcterms:created>
  <dcterms:modified xsi:type="dcterms:W3CDTF">2026-07-07T08:40:00Z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