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6BAF8E" w14:textId="77777777" w:rsidR="001812FE" w:rsidRPr="007A3A18" w:rsidRDefault="001812FE" w:rsidP="007A3A18">
      <w:pPr>
        <w:spacing w:after="0" w:line="240" w:lineRule="auto"/>
        <w:jc w:val="center"/>
        <w:outlineLvl w:val="0"/>
        <w:rPr>
          <w:rFonts w:ascii="Arial" w:eastAsia="Times New Roman" w:hAnsi="Arial" w:cs="Arial"/>
          <w:b/>
          <w:bCs/>
          <w:color w:val="FF0000"/>
          <w:kern w:val="36"/>
          <w:lang w:eastAsia="en-GB"/>
        </w:rPr>
      </w:pPr>
    </w:p>
    <w:p w14:paraId="5B3B47F5" w14:textId="7B50B6FE" w:rsidR="007F71A0" w:rsidRPr="001F1FE3" w:rsidRDefault="001E1ED5" w:rsidP="007F71A0">
      <w:pPr>
        <w:spacing w:after="0"/>
        <w:jc w:val="center"/>
        <w:rPr>
          <w:rFonts w:ascii="Arial" w:eastAsia="Times New Roman" w:hAnsi="Arial" w:cs="Arial"/>
          <w:b/>
          <w:color w:val="000000" w:themeColor="text1"/>
          <w:kern w:val="36"/>
          <w:sz w:val="28"/>
          <w:szCs w:val="28"/>
          <w:lang w:eastAsia="en-GB"/>
        </w:rPr>
      </w:pPr>
      <w:r>
        <w:rPr>
          <w:rFonts w:ascii="Arial" w:eastAsia="Times New Roman" w:hAnsi="Arial" w:cs="Arial"/>
          <w:b/>
          <w:color w:val="000000" w:themeColor="text1"/>
          <w:kern w:val="36"/>
          <w:sz w:val="28"/>
          <w:szCs w:val="28"/>
          <w:lang w:eastAsia="en-GB"/>
        </w:rPr>
        <w:t xml:space="preserve">Senior </w:t>
      </w:r>
      <w:r w:rsidR="00F5756B">
        <w:rPr>
          <w:rFonts w:ascii="Arial" w:eastAsia="Times New Roman" w:hAnsi="Arial" w:cs="Arial"/>
          <w:b/>
          <w:color w:val="000000" w:themeColor="text1"/>
          <w:kern w:val="36"/>
          <w:sz w:val="28"/>
          <w:szCs w:val="28"/>
          <w:lang w:eastAsia="en-GB"/>
        </w:rPr>
        <w:t>Social Researcher x 2</w:t>
      </w:r>
    </w:p>
    <w:p w14:paraId="17633445" w14:textId="744E8F41" w:rsidR="00880C97" w:rsidRPr="007F71A0" w:rsidRDefault="001E1ED5" w:rsidP="007A3A18">
      <w:pPr>
        <w:spacing w:after="0" w:line="240" w:lineRule="auto"/>
        <w:jc w:val="center"/>
        <w:outlineLvl w:val="0"/>
        <w:rPr>
          <w:rFonts w:ascii="Arial" w:eastAsia="Times New Roman" w:hAnsi="Arial" w:cs="Arial"/>
          <w:b/>
          <w:color w:val="000000" w:themeColor="text1"/>
          <w:kern w:val="36"/>
          <w:sz w:val="28"/>
          <w:szCs w:val="28"/>
          <w:lang w:eastAsia="en-GB"/>
        </w:rPr>
      </w:pPr>
      <w:r>
        <w:rPr>
          <w:rFonts w:ascii="Arial" w:eastAsia="Times New Roman" w:hAnsi="Arial" w:cs="Arial"/>
          <w:b/>
          <w:color w:val="000000" w:themeColor="text1"/>
          <w:kern w:val="36"/>
          <w:sz w:val="28"/>
          <w:szCs w:val="28"/>
          <w:lang w:eastAsia="en-GB"/>
        </w:rPr>
        <w:t>SEO</w:t>
      </w:r>
    </w:p>
    <w:p w14:paraId="1F31444F" w14:textId="09A758D8" w:rsidR="00DA2C4B" w:rsidRPr="001F1FE3" w:rsidRDefault="001F1FE3" w:rsidP="007A3A18">
      <w:pPr>
        <w:spacing w:after="0" w:line="240" w:lineRule="auto"/>
        <w:jc w:val="center"/>
        <w:outlineLvl w:val="0"/>
        <w:rPr>
          <w:rFonts w:ascii="Arial" w:eastAsia="Times New Roman" w:hAnsi="Arial" w:cs="Arial"/>
          <w:b/>
          <w:color w:val="000000" w:themeColor="text1"/>
          <w:kern w:val="36"/>
          <w:sz w:val="28"/>
          <w:szCs w:val="28"/>
          <w:lang w:eastAsia="en-GB"/>
        </w:rPr>
      </w:pPr>
      <w:r w:rsidRPr="001F1FE3">
        <w:rPr>
          <w:rFonts w:ascii="Arial" w:eastAsia="Times New Roman" w:hAnsi="Arial" w:cs="Arial"/>
          <w:b/>
          <w:color w:val="000000" w:themeColor="text1"/>
          <w:kern w:val="36"/>
          <w:sz w:val="28"/>
          <w:szCs w:val="28"/>
          <w:lang w:eastAsia="en-GB"/>
        </w:rPr>
        <w:t xml:space="preserve">Civil, Family and Tribunals Policy </w:t>
      </w:r>
      <w:r w:rsidR="001812FE" w:rsidRPr="001F1FE3">
        <w:rPr>
          <w:rFonts w:ascii="Arial" w:eastAsia="Times New Roman" w:hAnsi="Arial" w:cs="Arial"/>
          <w:b/>
          <w:color w:val="000000" w:themeColor="text1"/>
          <w:kern w:val="36"/>
          <w:sz w:val="28"/>
          <w:szCs w:val="28"/>
          <w:lang w:eastAsia="en-GB"/>
        </w:rPr>
        <w:t xml:space="preserve">Directorate </w:t>
      </w:r>
    </w:p>
    <w:p w14:paraId="7F632F2E" w14:textId="2E1F5D78" w:rsidR="00A2579E" w:rsidRPr="007A3A18" w:rsidRDefault="00A2579E" w:rsidP="007A3A18">
      <w:pPr>
        <w:spacing w:after="0" w:line="240" w:lineRule="auto"/>
        <w:rPr>
          <w:rFonts w:ascii="Arial" w:eastAsia="Times New Roman" w:hAnsi="Arial" w:cs="Arial"/>
          <w:color w:val="FF0000"/>
          <w:lang w:eastAsia="en-GB"/>
        </w:rPr>
      </w:pPr>
    </w:p>
    <w:p w14:paraId="035194E0" w14:textId="67A7107C" w:rsidR="00E720A9" w:rsidRDefault="00E720A9" w:rsidP="1034903D">
      <w:pPr>
        <w:spacing w:after="0" w:line="240" w:lineRule="auto"/>
        <w:rPr>
          <w:rFonts w:ascii="Arial" w:hAnsi="Arial" w:cs="Arial"/>
          <w:lang w:val="en-US"/>
        </w:rPr>
      </w:pPr>
      <w:r w:rsidRPr="1034903D">
        <w:rPr>
          <w:rFonts w:ascii="Arial" w:hAnsi="Arial" w:cs="Arial"/>
          <w:lang w:val="en-US"/>
        </w:rPr>
        <w:t>The</w:t>
      </w:r>
      <w:r w:rsidRPr="1034903D">
        <w:rPr>
          <w:rFonts w:ascii="Arial" w:hAnsi="Arial" w:cs="Arial"/>
        </w:rPr>
        <w:t xml:space="preserve"> </w:t>
      </w:r>
      <w:r w:rsidR="001F1FE3" w:rsidRPr="1034903D">
        <w:rPr>
          <w:rFonts w:ascii="Arial" w:hAnsi="Arial" w:cs="Arial"/>
          <w:color w:val="000000" w:themeColor="text1"/>
        </w:rPr>
        <w:t>Victims, Vulnerability and Criminal Law Analysis</w:t>
      </w:r>
      <w:r w:rsidRPr="1034903D">
        <w:rPr>
          <w:rFonts w:ascii="Arial" w:hAnsi="Arial" w:cs="Arial"/>
          <w:color w:val="000000" w:themeColor="text1"/>
        </w:rPr>
        <w:t xml:space="preserve"> </w:t>
      </w:r>
      <w:r w:rsidRPr="1034903D">
        <w:rPr>
          <w:rFonts w:ascii="Arial" w:hAnsi="Arial" w:cs="Arial"/>
        </w:rPr>
        <w:t xml:space="preserve">Unit is </w:t>
      </w:r>
      <w:r w:rsidRPr="1034903D">
        <w:rPr>
          <w:rFonts w:ascii="Arial" w:hAnsi="Arial" w:cs="Arial"/>
          <w:lang w:val="en-US"/>
        </w:rPr>
        <w:t xml:space="preserve">recruiting permanently for </w:t>
      </w:r>
      <w:r w:rsidR="00FD222A" w:rsidRPr="1034903D">
        <w:rPr>
          <w:rFonts w:ascii="Arial" w:hAnsi="Arial" w:cs="Arial"/>
          <w:lang w:val="en-US"/>
        </w:rPr>
        <w:t>two</w:t>
      </w:r>
      <w:r w:rsidR="001E1ED5" w:rsidRPr="1034903D">
        <w:rPr>
          <w:rFonts w:ascii="Arial" w:hAnsi="Arial" w:cs="Arial"/>
          <w:lang w:val="en-US"/>
        </w:rPr>
        <w:t xml:space="preserve"> SEO </w:t>
      </w:r>
      <w:r w:rsidR="006B110C" w:rsidRPr="1034903D">
        <w:rPr>
          <w:rFonts w:ascii="Arial" w:hAnsi="Arial" w:cs="Arial"/>
          <w:lang w:val="en-US"/>
        </w:rPr>
        <w:t xml:space="preserve">Senior </w:t>
      </w:r>
      <w:r w:rsidR="00CC69BE" w:rsidRPr="1034903D">
        <w:rPr>
          <w:rFonts w:ascii="Arial" w:hAnsi="Arial" w:cs="Arial"/>
          <w:lang w:val="en-US"/>
        </w:rPr>
        <w:t xml:space="preserve">Social </w:t>
      </w:r>
      <w:r w:rsidR="006B110C" w:rsidRPr="1034903D">
        <w:rPr>
          <w:rFonts w:ascii="Arial" w:hAnsi="Arial" w:cs="Arial"/>
          <w:lang w:val="en-US"/>
        </w:rPr>
        <w:t>Research</w:t>
      </w:r>
      <w:r w:rsidR="00CC69BE" w:rsidRPr="1034903D">
        <w:rPr>
          <w:rFonts w:ascii="Arial" w:hAnsi="Arial" w:cs="Arial"/>
          <w:lang w:val="en-US"/>
        </w:rPr>
        <w:t>er</w:t>
      </w:r>
      <w:r w:rsidR="00FD222A" w:rsidRPr="1034903D">
        <w:rPr>
          <w:rFonts w:ascii="Arial" w:hAnsi="Arial" w:cs="Arial"/>
          <w:lang w:val="en-US"/>
        </w:rPr>
        <w:t xml:space="preserve">.  One is based within our </w:t>
      </w:r>
      <w:r w:rsidR="008A648E" w:rsidRPr="1034903D">
        <w:rPr>
          <w:rFonts w:ascii="Arial" w:hAnsi="Arial" w:cs="Arial"/>
          <w:lang w:val="en-US"/>
        </w:rPr>
        <w:t xml:space="preserve">Victims’ Survey and Policy Analysis team and the other in our </w:t>
      </w:r>
      <w:r w:rsidR="00006849" w:rsidRPr="1034903D">
        <w:rPr>
          <w:rFonts w:ascii="Arial" w:hAnsi="Arial" w:cs="Arial"/>
          <w:lang w:val="en-US"/>
        </w:rPr>
        <w:t>Victims’ and Witness’ Commissioning team.</w:t>
      </w:r>
      <w:r w:rsidRPr="1034903D">
        <w:rPr>
          <w:rFonts w:ascii="Arial" w:hAnsi="Arial" w:cs="Arial"/>
          <w:lang w:val="en-US"/>
        </w:rPr>
        <w:t xml:space="preserve"> </w:t>
      </w:r>
    </w:p>
    <w:p w14:paraId="33CC9878" w14:textId="61F44E5E" w:rsidR="00A76691" w:rsidRDefault="00A76691" w:rsidP="00E77B20">
      <w:pPr>
        <w:spacing w:after="0" w:line="240" w:lineRule="auto"/>
        <w:rPr>
          <w:rFonts w:ascii="Arial" w:eastAsia="Times New Roman" w:hAnsi="Arial" w:cs="Arial"/>
          <w:lang w:eastAsia="en-GB"/>
        </w:rPr>
      </w:pPr>
    </w:p>
    <w:p w14:paraId="3670E331" w14:textId="77777777" w:rsidR="00691ABF" w:rsidRPr="00691ABF" w:rsidRDefault="00691ABF" w:rsidP="00E77B20">
      <w:pPr>
        <w:shd w:val="clear" w:color="auto" w:fill="FFFFFF"/>
        <w:spacing w:after="0" w:line="240" w:lineRule="auto"/>
        <w:rPr>
          <w:rFonts w:ascii="Arial" w:hAnsi="Arial" w:cs="Arial"/>
          <w:b/>
          <w:bCs/>
          <w:color w:val="000000"/>
          <w:sz w:val="24"/>
          <w:szCs w:val="24"/>
        </w:rPr>
      </w:pPr>
      <w:bookmarkStart w:id="0" w:name="_Hlk115074153"/>
      <w:bookmarkStart w:id="1" w:name="_Hlk115074193"/>
      <w:r w:rsidRPr="00691ABF">
        <w:rPr>
          <w:rFonts w:ascii="Arial" w:hAnsi="Arial" w:cs="Arial"/>
          <w:b/>
          <w:bCs/>
          <w:color w:val="000000"/>
          <w:sz w:val="24"/>
          <w:szCs w:val="24"/>
        </w:rPr>
        <w:t>Location:</w:t>
      </w:r>
    </w:p>
    <w:p w14:paraId="23C8A040" w14:textId="77777777" w:rsidR="00691ABF" w:rsidRPr="00691ABF" w:rsidRDefault="00691ABF" w:rsidP="00E77B20">
      <w:pPr>
        <w:shd w:val="clear" w:color="auto" w:fill="FFFFFF"/>
        <w:spacing w:after="0" w:line="240" w:lineRule="auto"/>
        <w:rPr>
          <w:rFonts w:ascii="Arial" w:hAnsi="Arial" w:cs="Arial"/>
          <w:color w:val="000000"/>
        </w:rPr>
      </w:pPr>
      <w:r w:rsidRPr="00691ABF">
        <w:rPr>
          <w:rFonts w:ascii="Arial" w:hAnsi="Arial" w:cs="Arial"/>
          <w:color w:val="000000"/>
        </w:rPr>
        <w:t>Successful candidates will have the option to be based at one of the following locations:</w:t>
      </w:r>
    </w:p>
    <w:p w14:paraId="62B87BBC" w14:textId="4D420C21"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102 Petty France, London </w:t>
      </w:r>
    </w:p>
    <w:p w14:paraId="5A6FB5E2" w14:textId="3BB459DC" w:rsidR="00691ABF" w:rsidRPr="00E77B20" w:rsidRDefault="00691ABF" w:rsidP="00E77B20">
      <w:pPr>
        <w:pStyle w:val="ListParagraph"/>
        <w:numPr>
          <w:ilvl w:val="0"/>
          <w:numId w:val="33"/>
        </w:numPr>
        <w:shd w:val="clear" w:color="auto" w:fill="FFFFFF"/>
        <w:spacing w:after="0" w:line="240" w:lineRule="auto"/>
        <w:ind w:left="567" w:hanging="567"/>
        <w:rPr>
          <w:rFonts w:ascii="Arial" w:hAnsi="Arial" w:cs="Arial"/>
          <w:color w:val="000000"/>
        </w:rPr>
      </w:pPr>
      <w:r w:rsidRPr="00E77B20">
        <w:rPr>
          <w:rFonts w:ascii="Arial" w:hAnsi="Arial" w:cs="Arial"/>
          <w:color w:val="000000"/>
        </w:rPr>
        <w:t xml:space="preserve">5 Wellington Place, Leeds </w:t>
      </w:r>
    </w:p>
    <w:p w14:paraId="0AA19019" w14:textId="77777777" w:rsidR="00691ABF" w:rsidRPr="00691ABF" w:rsidRDefault="00691ABF" w:rsidP="00E77B20">
      <w:pPr>
        <w:shd w:val="clear" w:color="auto" w:fill="FFFFFF"/>
        <w:spacing w:after="0" w:line="240" w:lineRule="auto"/>
        <w:rPr>
          <w:rFonts w:ascii="Arial" w:hAnsi="Arial" w:cs="Arial"/>
          <w:color w:val="000000"/>
        </w:rPr>
      </w:pPr>
    </w:p>
    <w:p w14:paraId="4377F06E" w14:textId="4AD00AAB" w:rsidR="00E16482" w:rsidRDefault="00445E8A" w:rsidP="00E77B20">
      <w:pPr>
        <w:shd w:val="clear" w:color="auto" w:fill="FFFFFF"/>
        <w:spacing w:after="0" w:line="240" w:lineRule="auto"/>
        <w:rPr>
          <w:rFonts w:ascii="Arial" w:hAnsi="Arial" w:cs="Arial"/>
          <w:b/>
          <w:bCs/>
          <w:color w:val="000000"/>
          <w:sz w:val="24"/>
          <w:szCs w:val="24"/>
        </w:rPr>
      </w:pPr>
      <w:r w:rsidRPr="00445E8A">
        <w:rPr>
          <w:rFonts w:ascii="Arial" w:hAnsi="Arial" w:cs="Arial"/>
          <w:color w:val="000000"/>
        </w:rPr>
        <w:t xml:space="preserve">or your nearest Justice Collaboration Centre or Justice Satellite Office (with flexible working arrangements available). </w:t>
      </w:r>
      <w:r w:rsidR="00691ABF" w:rsidRPr="00691ABF">
        <w:rPr>
          <w:rFonts w:ascii="Arial" w:hAnsi="Arial" w:cs="Arial"/>
          <w:color w:val="000000"/>
        </w:rPr>
        <w:t xml:space="preserve">Occasional travel between </w:t>
      </w:r>
      <w:r>
        <w:rPr>
          <w:rFonts w:ascii="Arial" w:hAnsi="Arial" w:cs="Arial"/>
          <w:color w:val="000000"/>
        </w:rPr>
        <w:t>work</w:t>
      </w:r>
      <w:r w:rsidR="00691ABF" w:rsidRPr="00691ABF">
        <w:rPr>
          <w:rFonts w:ascii="Arial" w:hAnsi="Arial" w:cs="Arial"/>
          <w:color w:val="000000"/>
        </w:rPr>
        <w:t xml:space="preserve"> locations may be required.  We offer a hybrid working model, allowing for a balance between remote work and time spent in your base location</w:t>
      </w:r>
      <w:r w:rsidR="00691ABF">
        <w:rPr>
          <w:rFonts w:ascii="Arial" w:hAnsi="Arial" w:cs="Arial"/>
          <w:b/>
          <w:bCs/>
          <w:color w:val="000000"/>
          <w:sz w:val="24"/>
          <w:szCs w:val="24"/>
        </w:rPr>
        <w:t>.</w:t>
      </w:r>
    </w:p>
    <w:p w14:paraId="60F21019" w14:textId="77777777" w:rsidR="00DC7823" w:rsidRPr="00DC7823" w:rsidRDefault="00DC7823" w:rsidP="00E77B20">
      <w:pPr>
        <w:shd w:val="clear" w:color="auto" w:fill="FFFFFF"/>
        <w:spacing w:after="0" w:line="240" w:lineRule="auto"/>
        <w:rPr>
          <w:rFonts w:ascii="Arial" w:hAnsi="Arial" w:cs="Arial"/>
          <w:b/>
          <w:bCs/>
          <w:color w:val="000000"/>
          <w:sz w:val="24"/>
          <w:szCs w:val="24"/>
        </w:rPr>
      </w:pPr>
    </w:p>
    <w:p w14:paraId="141E3BF3" w14:textId="77777777" w:rsidR="00D33A95" w:rsidRDefault="00D33A95" w:rsidP="00E77B20">
      <w:pPr>
        <w:spacing w:after="0" w:line="240" w:lineRule="auto"/>
        <w:rPr>
          <w:rFonts w:ascii="Arial" w:hAnsi="Arial" w:cs="Arial"/>
        </w:rPr>
      </w:pPr>
      <w:bookmarkStart w:id="2" w:name="_Hlk185242029"/>
      <w:r>
        <w:rPr>
          <w:rFonts w:ascii="Arial" w:hAnsi="Arial" w:cs="Arial"/>
          <w:b/>
          <w:bCs/>
        </w:rPr>
        <w:t>Ways of Working</w:t>
      </w:r>
    </w:p>
    <w:bookmarkEnd w:id="2"/>
    <w:p w14:paraId="66EE9658" w14:textId="77777777" w:rsidR="00D33A95" w:rsidRDefault="00D33A95" w:rsidP="00E77B20">
      <w:pPr>
        <w:spacing w:after="0" w:line="240" w:lineRule="auto"/>
        <w:rPr>
          <w:rFonts w:ascii="Arial" w:hAnsi="Arial" w:cs="Arial"/>
        </w:rPr>
      </w:pPr>
      <w:r>
        <w:rPr>
          <w:rFonts w:ascii="Arial" w:hAnsi="Arial" w:cs="Arial"/>
        </w:rPr>
        <w:t>At the MoJ we believe and promote alternative ways of working, these roles are available as:</w:t>
      </w:r>
    </w:p>
    <w:p w14:paraId="6A0A893B"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Full-time, part-time or the option to job share</w:t>
      </w:r>
    </w:p>
    <w:p w14:paraId="313F7F6A" w14:textId="77777777" w:rsidR="00D33A95" w:rsidRDefault="00D33A95" w:rsidP="00E77B20">
      <w:pPr>
        <w:numPr>
          <w:ilvl w:val="0"/>
          <w:numId w:val="32"/>
        </w:numPr>
        <w:tabs>
          <w:tab w:val="clear" w:pos="720"/>
        </w:tabs>
        <w:spacing w:after="0" w:line="240" w:lineRule="auto"/>
        <w:ind w:left="567" w:hanging="567"/>
        <w:rPr>
          <w:rFonts w:ascii="Arial" w:eastAsia="Times New Roman" w:hAnsi="Arial" w:cs="Arial"/>
        </w:rPr>
      </w:pPr>
      <w:r>
        <w:rPr>
          <w:rFonts w:ascii="Arial" w:eastAsia="Times New Roman" w:hAnsi="Arial" w:cs="Arial"/>
        </w:rPr>
        <w:t>Flexible working patterns</w:t>
      </w:r>
    </w:p>
    <w:p w14:paraId="6C07DD52" w14:textId="3341AB5A" w:rsidR="00D33A95" w:rsidRDefault="00D33A95" w:rsidP="00E77B20">
      <w:pPr>
        <w:spacing w:after="0" w:line="240" w:lineRule="auto"/>
        <w:rPr>
          <w:rFonts w:ascii="Arial" w:eastAsia="Times New Roman" w:hAnsi="Arial" w:cs="Arial"/>
        </w:rPr>
      </w:pPr>
    </w:p>
    <w:p w14:paraId="04C28E80" w14:textId="77777777" w:rsidR="00D33A95" w:rsidRDefault="00D33A95" w:rsidP="00E77B20">
      <w:pPr>
        <w:spacing w:after="0" w:line="240" w:lineRule="auto"/>
        <w:rPr>
          <w:rFonts w:ascii="Arial" w:hAnsi="Arial" w:cs="Arial"/>
        </w:rPr>
      </w:pPr>
      <w:r>
        <w:rPr>
          <w:rFonts w:ascii="Arial" w:hAnsi="Arial" w:cs="Arial"/>
        </w:rPr>
        <w:t>If we receive applications from more suitable candidates than we have vacancies for at this time, we may hold suitable applicants on a reserve list for 12 months, and future vacancies requiring the same skills and experience could be offered to candidates on the reserve list without a new competition.</w:t>
      </w:r>
    </w:p>
    <w:p w14:paraId="18F612F3" w14:textId="77777777" w:rsidR="00E77B20" w:rsidRDefault="00E77B20" w:rsidP="00E77B20">
      <w:pPr>
        <w:spacing w:after="0" w:line="240" w:lineRule="auto"/>
        <w:rPr>
          <w:rFonts w:ascii="Arial" w:hAnsi="Arial" w:cs="Arial"/>
          <w:i/>
          <w:iCs/>
        </w:rPr>
      </w:pPr>
    </w:p>
    <w:p w14:paraId="36E173C8" w14:textId="58F3B866" w:rsidR="00D33A95" w:rsidRPr="00E77B20" w:rsidRDefault="00D33A95" w:rsidP="00E77B20">
      <w:pPr>
        <w:spacing w:after="0" w:line="240" w:lineRule="auto"/>
        <w:rPr>
          <w:rFonts w:ascii="Arial" w:hAnsi="Arial" w:cs="Arial"/>
          <w:color w:val="0000FF"/>
        </w:rPr>
      </w:pPr>
      <w:r>
        <w:rPr>
          <w:rFonts w:ascii="Arial" w:hAnsi="Arial" w:cs="Arial"/>
          <w:i/>
          <w:iCs/>
        </w:rPr>
        <w:t xml:space="preserve">We welcome and encourage applications from everyone, including groups currently underrepresented in our workforce and pride ourselves as being an employer of choice. To find out more about how we champion diversity and inclusion in the workplace, visit: </w:t>
      </w:r>
      <w:hyperlink r:id="rId10" w:history="1">
        <w:r w:rsidRPr="00E77B20">
          <w:rPr>
            <w:rStyle w:val="Hyperlink"/>
            <w:rFonts w:ascii="Arial" w:hAnsi="Arial" w:cs="Arial"/>
            <w:color w:val="0000FF"/>
          </w:rPr>
          <w:t>https://www.gov.uk/government/organisations/ministry-of-justice/about/equality-and-diversity</w:t>
        </w:r>
      </w:hyperlink>
      <w:r w:rsidRPr="00E77B20">
        <w:rPr>
          <w:rFonts w:ascii="Arial" w:hAnsi="Arial" w:cs="Arial"/>
          <w:color w:val="0000FF"/>
        </w:rPr>
        <w:t xml:space="preserve"> </w:t>
      </w:r>
    </w:p>
    <w:p w14:paraId="14D4431D" w14:textId="20EC9CC8" w:rsidR="009E5501" w:rsidRDefault="009E5501" w:rsidP="007A3A18">
      <w:pPr>
        <w:spacing w:after="0" w:line="240" w:lineRule="auto"/>
        <w:rPr>
          <w:rFonts w:ascii="Arial" w:hAnsi="Arial" w:cs="Arial"/>
          <w:bCs/>
          <w:lang w:val="en-US"/>
        </w:rPr>
      </w:pPr>
    </w:p>
    <w:p w14:paraId="523E4ADB" w14:textId="7F43676D" w:rsidR="006C4B60" w:rsidRPr="006C4B60" w:rsidRDefault="006C4B60" w:rsidP="006C4B60">
      <w:pPr>
        <w:shd w:val="clear" w:color="auto" w:fill="FFFFFF"/>
        <w:spacing w:after="0" w:line="240" w:lineRule="auto"/>
        <w:rPr>
          <w:rFonts w:ascii="Arial" w:eastAsia="Times New Roman" w:hAnsi="Arial" w:cs="Arial"/>
          <w:b/>
          <w:bCs/>
          <w:color w:val="242424"/>
          <w:sz w:val="24"/>
          <w:szCs w:val="24"/>
          <w:lang w:eastAsia="en-GB"/>
        </w:rPr>
      </w:pPr>
      <w:r>
        <w:rPr>
          <w:rFonts w:ascii="Arial" w:eastAsia="Times New Roman" w:hAnsi="Arial" w:cs="Arial"/>
          <w:b/>
          <w:bCs/>
          <w:color w:val="242424"/>
          <w:sz w:val="24"/>
          <w:szCs w:val="24"/>
          <w:lang w:eastAsia="en-GB"/>
        </w:rPr>
        <w:t>Salary</w:t>
      </w:r>
    </w:p>
    <w:p w14:paraId="4C374CB5" w14:textId="77777777" w:rsidR="005E1227" w:rsidRPr="005E1227" w:rsidRDefault="006C4B60" w:rsidP="005E1227">
      <w:pPr>
        <w:pStyle w:val="paragraph"/>
        <w:spacing w:before="0" w:beforeAutospacing="0" w:after="0" w:afterAutospacing="0"/>
        <w:textAlignment w:val="baseline"/>
        <w:rPr>
          <w:rFonts w:ascii="Segoe UI" w:hAnsi="Segoe UI" w:cs="Segoe UI"/>
        </w:rPr>
      </w:pPr>
      <w:r w:rsidRPr="006C4B60">
        <w:rPr>
          <w:rFonts w:ascii="Arial" w:hAnsi="Arial" w:cs="Arial"/>
          <w:color w:val="242424"/>
        </w:rPr>
        <w:t>Existing Civil Servants will have their salary calculated in accordance with the Department’s pay on transfer / pay on promotion rules.  </w:t>
      </w:r>
      <w:r w:rsidR="005E1227">
        <w:rPr>
          <w:rFonts w:ascii="Arial" w:hAnsi="Arial" w:cs="Arial"/>
          <w:color w:val="242424"/>
        </w:rPr>
        <w:br/>
      </w:r>
      <w:r w:rsidR="005E1227">
        <w:rPr>
          <w:rFonts w:ascii="Arial" w:hAnsi="Arial" w:cs="Arial"/>
          <w:color w:val="242424"/>
        </w:rPr>
        <w:br/>
      </w:r>
      <w:r w:rsidR="005E1227" w:rsidRPr="005E1227">
        <w:rPr>
          <w:rStyle w:val="normaltextrun"/>
          <w:rFonts w:ascii="Arial" w:hAnsi="Arial" w:cs="Arial"/>
          <w:b/>
          <w:bCs/>
        </w:rPr>
        <w:t>Specialist allowance</w:t>
      </w:r>
      <w:r w:rsidR="005E1227" w:rsidRPr="005E1227">
        <w:rPr>
          <w:rStyle w:val="eop"/>
          <w:rFonts w:ascii="Arial" w:hAnsi="Arial" w:cs="Arial"/>
        </w:rPr>
        <w:t> </w:t>
      </w:r>
    </w:p>
    <w:p w14:paraId="00869260" w14:textId="77777777" w:rsidR="005E1227" w:rsidRPr="005E1227" w:rsidRDefault="005E1227" w:rsidP="005E1227">
      <w:pPr>
        <w:pStyle w:val="paragraph"/>
        <w:spacing w:before="0" w:beforeAutospacing="0" w:after="0" w:afterAutospacing="0"/>
        <w:textAlignment w:val="baseline"/>
        <w:rPr>
          <w:rFonts w:ascii="Segoe UI" w:hAnsi="Segoe UI" w:cs="Segoe UI"/>
        </w:rPr>
      </w:pPr>
      <w:r w:rsidRPr="005E1227">
        <w:rPr>
          <w:rStyle w:val="eop"/>
          <w:rFonts w:ascii="Arial" w:hAnsi="Arial" w:cs="Arial"/>
        </w:rPr>
        <w:t> </w:t>
      </w:r>
    </w:p>
    <w:p w14:paraId="45AA1F74" w14:textId="77777777" w:rsidR="005E1227" w:rsidRPr="005E1227" w:rsidRDefault="005E1227" w:rsidP="005E1227">
      <w:pPr>
        <w:pStyle w:val="paragraph"/>
        <w:spacing w:before="0" w:beforeAutospacing="0" w:after="0" w:afterAutospacing="0"/>
        <w:textAlignment w:val="baseline"/>
        <w:rPr>
          <w:rFonts w:ascii="Segoe UI" w:hAnsi="Segoe UI" w:cs="Segoe UI"/>
        </w:rPr>
      </w:pPr>
      <w:r w:rsidRPr="005E1227">
        <w:rPr>
          <w:rStyle w:val="normaltextrun"/>
          <w:rFonts w:ascii="Arial" w:hAnsi="Arial" w:cs="Arial"/>
        </w:rPr>
        <w:t>Due to the role(s) being analytical, those successful in recruitment will be eligible for a specialist allowance following an analytical interview based on the following values: </w:t>
      </w:r>
      <w:r w:rsidRPr="005E1227">
        <w:rPr>
          <w:rStyle w:val="eop"/>
          <w:rFonts w:ascii="Arial" w:hAnsi="Arial" w:cs="Arial"/>
        </w:rPr>
        <w:t> </w:t>
      </w:r>
    </w:p>
    <w:p w14:paraId="2A856FEC" w14:textId="77777777" w:rsidR="005E1227" w:rsidRPr="005E1227" w:rsidRDefault="005E1227" w:rsidP="005E1227">
      <w:pPr>
        <w:pStyle w:val="paragraph"/>
        <w:spacing w:before="0" w:beforeAutospacing="0" w:after="0" w:afterAutospacing="0"/>
        <w:textAlignment w:val="baseline"/>
        <w:rPr>
          <w:rFonts w:ascii="Segoe UI" w:hAnsi="Segoe UI" w:cs="Segoe UI"/>
        </w:rPr>
      </w:pPr>
      <w:r w:rsidRPr="005E1227">
        <w:rPr>
          <w:rStyle w:val="eop"/>
          <w:rFonts w:ascii="Arial" w:hAnsi="Arial" w:cs="Arial"/>
        </w:rPr>
        <w:t> </w:t>
      </w:r>
    </w:p>
    <w:p w14:paraId="5C237A50" w14:textId="77777777" w:rsidR="005E1227" w:rsidRPr="005E1227" w:rsidRDefault="005E1227" w:rsidP="005E1227">
      <w:pPr>
        <w:pStyle w:val="paragraph"/>
        <w:numPr>
          <w:ilvl w:val="0"/>
          <w:numId w:val="45"/>
        </w:numPr>
        <w:spacing w:before="0" w:beforeAutospacing="0" w:after="0" w:afterAutospacing="0"/>
        <w:ind w:left="1080" w:firstLine="0"/>
        <w:textAlignment w:val="baseline"/>
        <w:rPr>
          <w:rFonts w:ascii="Segoe UI" w:hAnsi="Segoe UI" w:cs="Segoe UI"/>
        </w:rPr>
      </w:pPr>
      <w:r w:rsidRPr="005E1227">
        <w:rPr>
          <w:rStyle w:val="normaltextrun"/>
          <w:rFonts w:ascii="Arial" w:hAnsi="Arial" w:cs="Arial"/>
        </w:rPr>
        <w:t>SEO London: £500  </w:t>
      </w:r>
      <w:r w:rsidRPr="005E1227">
        <w:rPr>
          <w:rStyle w:val="eop"/>
          <w:rFonts w:ascii="Arial" w:hAnsi="Arial" w:cs="Arial"/>
        </w:rPr>
        <w:t> </w:t>
      </w:r>
    </w:p>
    <w:p w14:paraId="58183723" w14:textId="77777777" w:rsidR="005E1227" w:rsidRPr="005E1227" w:rsidRDefault="005E1227" w:rsidP="005E1227">
      <w:pPr>
        <w:pStyle w:val="paragraph"/>
        <w:numPr>
          <w:ilvl w:val="0"/>
          <w:numId w:val="46"/>
        </w:numPr>
        <w:spacing w:before="0" w:beforeAutospacing="0" w:after="0" w:afterAutospacing="0"/>
        <w:ind w:left="1080" w:firstLine="0"/>
        <w:textAlignment w:val="baseline"/>
        <w:rPr>
          <w:rFonts w:ascii="Segoe UI" w:hAnsi="Segoe UI" w:cs="Segoe UI"/>
        </w:rPr>
      </w:pPr>
      <w:r w:rsidRPr="005E1227">
        <w:rPr>
          <w:rStyle w:val="normaltextrun"/>
          <w:rFonts w:ascii="Arial" w:hAnsi="Arial" w:cs="Arial"/>
        </w:rPr>
        <w:t>SEO National: £1,500 </w:t>
      </w:r>
      <w:r w:rsidRPr="005E1227">
        <w:rPr>
          <w:rStyle w:val="eop"/>
          <w:rFonts w:ascii="Arial" w:hAnsi="Arial" w:cs="Arial"/>
        </w:rPr>
        <w:t> </w:t>
      </w:r>
    </w:p>
    <w:p w14:paraId="304772BC" w14:textId="34081F05" w:rsidR="006C4B60" w:rsidRPr="006C4B60" w:rsidRDefault="006C4B60" w:rsidP="006C4B60">
      <w:pPr>
        <w:shd w:val="clear" w:color="auto" w:fill="FFFFFF"/>
        <w:spacing w:after="0" w:line="240" w:lineRule="auto"/>
        <w:rPr>
          <w:rFonts w:ascii="Arial" w:eastAsia="Times New Roman" w:hAnsi="Arial" w:cs="Arial"/>
          <w:color w:val="242424"/>
          <w:lang w:eastAsia="en-GB"/>
        </w:rPr>
      </w:pPr>
    </w:p>
    <w:p w14:paraId="7245E24D" w14:textId="77777777" w:rsidR="00ED0F01" w:rsidRPr="006C4B60" w:rsidRDefault="00ED0F01" w:rsidP="007A3A18">
      <w:pPr>
        <w:spacing w:after="0" w:line="240" w:lineRule="auto"/>
        <w:rPr>
          <w:rFonts w:ascii="Arial" w:hAnsi="Arial" w:cs="Arial"/>
          <w:sz w:val="20"/>
          <w:szCs w:val="20"/>
          <w:lang w:val="en-US"/>
        </w:rPr>
      </w:pPr>
    </w:p>
    <w:bookmarkEnd w:id="0"/>
    <w:p w14:paraId="4E96E1C0" w14:textId="77777777" w:rsidR="00E6227E" w:rsidRPr="007A3A18" w:rsidRDefault="00E6227E" w:rsidP="007A3A18">
      <w:pPr>
        <w:spacing w:after="0" w:line="240" w:lineRule="auto"/>
        <w:rPr>
          <w:rFonts w:ascii="Arial" w:hAnsi="Arial" w:cs="Arial"/>
          <w:b/>
          <w:bCs/>
          <w:sz w:val="24"/>
          <w:szCs w:val="24"/>
        </w:rPr>
      </w:pPr>
      <w:r w:rsidRPr="007A3A18">
        <w:rPr>
          <w:rFonts w:ascii="Arial" w:hAnsi="Arial" w:cs="Arial"/>
          <w:b/>
          <w:bCs/>
          <w:sz w:val="24"/>
          <w:szCs w:val="24"/>
        </w:rPr>
        <w:t>The Ministry of Justice (MoJ)</w:t>
      </w:r>
    </w:p>
    <w:p w14:paraId="2B4499A1" w14:textId="77777777" w:rsidR="00ED0F01" w:rsidRPr="00ED0F01" w:rsidRDefault="00ED0F01" w:rsidP="00ED0F01">
      <w:pPr>
        <w:rPr>
          <w:rFonts w:ascii="Arial" w:hAnsi="Arial" w:cs="Arial"/>
          <w:bCs/>
        </w:rPr>
      </w:pPr>
      <w:r w:rsidRPr="00ED0F01">
        <w:rPr>
          <w:rFonts w:ascii="Arial" w:hAnsi="Arial" w:cs="Arial"/>
          <w:bCs/>
        </w:rPr>
        <w:t>MoJ is the largest government department, employing over 90,000 people with a budget of approximately £10 billion. Each year, millions of people use our services across the UK - including at 500 courts and tribunals, and 133 prisons in England and Wales.</w:t>
      </w:r>
    </w:p>
    <w:p w14:paraId="3AC316AD" w14:textId="77777777" w:rsidR="007A3A18" w:rsidRPr="007A3A18" w:rsidRDefault="007A3A18" w:rsidP="007A3A18">
      <w:pPr>
        <w:spacing w:after="0" w:line="240" w:lineRule="auto"/>
        <w:rPr>
          <w:rFonts w:ascii="Arial" w:hAnsi="Arial" w:cs="Arial"/>
          <w:bCs/>
          <w:color w:val="0000FF"/>
          <w:u w:val="single"/>
        </w:rPr>
      </w:pPr>
      <w:r w:rsidRPr="007A3A18">
        <w:rPr>
          <w:rFonts w:ascii="Arial" w:hAnsi="Arial" w:cs="Arial"/>
          <w:bCs/>
          <w:lang w:val="en-US"/>
        </w:rPr>
        <w:t xml:space="preserve">Further information can be found at </w:t>
      </w:r>
      <w:hyperlink r:id="rId11" w:history="1">
        <w:r w:rsidRPr="007A3A18">
          <w:rPr>
            <w:rStyle w:val="Hyperlink"/>
            <w:rFonts w:ascii="Arial" w:hAnsi="Arial" w:cs="Arial"/>
            <w:bCs/>
            <w:color w:val="0000FF"/>
          </w:rPr>
          <w:t>https://www.gov.uk/government/organisations/ministry-of-justice</w:t>
        </w:r>
      </w:hyperlink>
    </w:p>
    <w:bookmarkEnd w:id="1"/>
    <w:p w14:paraId="393AE8A5" w14:textId="77777777" w:rsidR="007A3A18" w:rsidRDefault="007A3A18" w:rsidP="007A3A18">
      <w:pPr>
        <w:spacing w:after="0" w:line="240" w:lineRule="auto"/>
        <w:rPr>
          <w:rFonts w:ascii="Arial" w:hAnsi="Arial" w:cs="Arial"/>
          <w:b/>
          <w:bCs/>
          <w:lang w:val="en"/>
        </w:rPr>
      </w:pPr>
    </w:p>
    <w:p w14:paraId="5A801089" w14:textId="3024B006" w:rsidR="00AE33C9" w:rsidRDefault="007A3A18" w:rsidP="007A3A18">
      <w:pPr>
        <w:spacing w:after="0" w:line="240" w:lineRule="auto"/>
        <w:rPr>
          <w:rFonts w:ascii="Arial" w:hAnsi="Arial" w:cs="Arial"/>
          <w:b/>
          <w:bCs/>
          <w:sz w:val="24"/>
          <w:szCs w:val="24"/>
          <w:lang w:val="en"/>
        </w:rPr>
      </w:pPr>
      <w:r>
        <w:rPr>
          <w:rFonts w:ascii="Arial" w:hAnsi="Arial" w:cs="Arial"/>
          <w:b/>
          <w:bCs/>
          <w:sz w:val="24"/>
          <w:szCs w:val="24"/>
          <w:lang w:val="en"/>
        </w:rPr>
        <w:t>The Work</w:t>
      </w:r>
      <w:r w:rsidRPr="007A3A18">
        <w:rPr>
          <w:rFonts w:ascii="Arial" w:hAnsi="Arial" w:cs="Arial"/>
          <w:b/>
          <w:bCs/>
          <w:sz w:val="24"/>
          <w:szCs w:val="24"/>
          <w:lang w:val="en"/>
        </w:rPr>
        <w:t xml:space="preserve"> of </w:t>
      </w:r>
      <w:r w:rsidR="00F462AC" w:rsidRPr="00F462AC">
        <w:rPr>
          <w:rFonts w:ascii="Arial" w:hAnsi="Arial" w:cs="Arial"/>
          <w:b/>
          <w:bCs/>
          <w:sz w:val="24"/>
          <w:szCs w:val="24"/>
          <w:lang w:val="en"/>
        </w:rPr>
        <w:t>Victims, Vulnerability and Criminal Law Analysis</w:t>
      </w:r>
      <w:r w:rsidR="00F462AC" w:rsidRPr="007A3A18">
        <w:rPr>
          <w:rFonts w:ascii="Arial" w:hAnsi="Arial" w:cs="Arial"/>
          <w:b/>
          <w:bCs/>
          <w:sz w:val="24"/>
          <w:szCs w:val="24"/>
          <w:lang w:val="en"/>
        </w:rPr>
        <w:t xml:space="preserve"> </w:t>
      </w:r>
      <w:r w:rsidRPr="007A3A18">
        <w:rPr>
          <w:rFonts w:ascii="Arial" w:hAnsi="Arial" w:cs="Arial"/>
          <w:b/>
          <w:bCs/>
          <w:sz w:val="24"/>
          <w:szCs w:val="24"/>
          <w:lang w:val="en"/>
        </w:rPr>
        <w:t>Unit</w:t>
      </w:r>
    </w:p>
    <w:p w14:paraId="42F23038" w14:textId="77777777" w:rsidR="00055AB5" w:rsidRPr="007A3A18" w:rsidRDefault="00055AB5" w:rsidP="007A3A18">
      <w:pPr>
        <w:spacing w:after="0" w:line="240" w:lineRule="auto"/>
        <w:rPr>
          <w:rFonts w:ascii="Arial" w:hAnsi="Arial" w:cs="Arial"/>
          <w:b/>
          <w:bCs/>
          <w:sz w:val="24"/>
          <w:szCs w:val="24"/>
          <w:lang w:val="en"/>
        </w:rPr>
      </w:pPr>
    </w:p>
    <w:p w14:paraId="67D639F3" w14:textId="3044B00F" w:rsidR="00E6227E" w:rsidRDefault="00055AB5" w:rsidP="007A3A18">
      <w:pPr>
        <w:spacing w:after="0" w:line="240" w:lineRule="auto"/>
        <w:rPr>
          <w:rFonts w:ascii="Arial" w:hAnsi="Arial" w:cs="Arial"/>
          <w:lang w:val="en"/>
        </w:rPr>
      </w:pPr>
      <w:r w:rsidRPr="00055AB5">
        <w:rPr>
          <w:rFonts w:ascii="Arial" w:hAnsi="Arial" w:cs="Arial"/>
          <w:lang w:val="en"/>
        </w:rPr>
        <w:t>VVCL Analysis is a multi-disciplinary team of social researchers, economists, operational researchers and statisticians. As part of the analytical restructure, the team is embedded in Civil, Family, Tribunals and Administrative Justice Directorate (CFTAJ).</w:t>
      </w:r>
    </w:p>
    <w:p w14:paraId="74E071FB" w14:textId="77777777" w:rsidR="00055AB5" w:rsidRDefault="00055AB5" w:rsidP="007A3A18">
      <w:pPr>
        <w:spacing w:after="0" w:line="240" w:lineRule="auto"/>
        <w:rPr>
          <w:rFonts w:ascii="Arial" w:hAnsi="Arial" w:cs="Arial"/>
          <w:lang w:val="en"/>
        </w:rPr>
      </w:pPr>
    </w:p>
    <w:p w14:paraId="44F41AFD" w14:textId="55E9FA5F" w:rsidR="00055AB5" w:rsidRDefault="00055AB5" w:rsidP="007A3A18">
      <w:pPr>
        <w:spacing w:after="0" w:line="240" w:lineRule="auto"/>
        <w:rPr>
          <w:rFonts w:ascii="Arial" w:hAnsi="Arial" w:cs="Arial"/>
          <w:lang w:val="en"/>
        </w:rPr>
      </w:pPr>
      <w:r>
        <w:rPr>
          <w:rFonts w:ascii="Arial" w:hAnsi="Arial" w:cs="Arial"/>
          <w:lang w:val="en"/>
        </w:rPr>
        <w:t xml:space="preserve">We lead the Department’s analysis on </w:t>
      </w:r>
      <w:r w:rsidR="00E7238C">
        <w:rPr>
          <w:rFonts w:ascii="Arial" w:hAnsi="Arial" w:cs="Arial"/>
          <w:lang w:val="en"/>
        </w:rPr>
        <w:t xml:space="preserve">everything related to victims and vulnerability, as well as </w:t>
      </w:r>
      <w:r w:rsidR="00B032F3">
        <w:rPr>
          <w:rFonts w:ascii="Arial" w:hAnsi="Arial" w:cs="Arial"/>
          <w:lang w:val="en"/>
        </w:rPr>
        <w:t xml:space="preserve">work related to crime, the criminal law and criminal courts.  It is an extremely interesting, fast pace and </w:t>
      </w:r>
      <w:r w:rsidR="009E0677">
        <w:rPr>
          <w:rFonts w:ascii="Arial" w:hAnsi="Arial" w:cs="Arial"/>
          <w:lang w:val="en"/>
        </w:rPr>
        <w:t xml:space="preserve">valuable are to work in, with many of our key workstreams being Departmental and/or Ministerial priorities </w:t>
      </w:r>
      <w:r w:rsidR="00CB0E63">
        <w:rPr>
          <w:rFonts w:ascii="Arial" w:hAnsi="Arial" w:cs="Arial"/>
          <w:lang w:val="en"/>
        </w:rPr>
        <w:t xml:space="preserve">and of key public interest, </w:t>
      </w:r>
      <w:r w:rsidR="009E0677">
        <w:rPr>
          <w:rFonts w:ascii="Arial" w:hAnsi="Arial" w:cs="Arial"/>
          <w:lang w:val="en"/>
        </w:rPr>
        <w:t>such as Violence Against Women and Girls (VAWG), reform of the criminal courts</w:t>
      </w:r>
      <w:r w:rsidR="00A44432">
        <w:rPr>
          <w:rFonts w:ascii="Arial" w:hAnsi="Arial" w:cs="Arial"/>
          <w:lang w:val="en"/>
        </w:rPr>
        <w:t xml:space="preserve"> (response to the Leveson Review) and support services for victims of crime.</w:t>
      </w:r>
    </w:p>
    <w:p w14:paraId="51726315" w14:textId="33EB1C4D" w:rsidR="00FE2C2D" w:rsidRPr="00FE2C2D" w:rsidRDefault="00FE2C2D" w:rsidP="00FE2C2D">
      <w:pPr>
        <w:spacing w:after="0" w:line="240" w:lineRule="auto"/>
        <w:rPr>
          <w:rFonts w:ascii="Arial" w:hAnsi="Arial" w:cs="Arial"/>
        </w:rPr>
      </w:pPr>
      <w:r>
        <w:rPr>
          <w:rFonts w:ascii="Arial" w:hAnsi="Arial" w:cs="Arial"/>
        </w:rPr>
        <w:t>We</w:t>
      </w:r>
      <w:r w:rsidRPr="00FE2C2D">
        <w:rPr>
          <w:rFonts w:ascii="Arial" w:hAnsi="Arial" w:cs="Arial"/>
        </w:rPr>
        <w:t xml:space="preserve"> work with colleagues across policy, analysis, data and other government departments including the Home Office and CPS to deliver impactful analysis to decision-makers.   </w:t>
      </w:r>
    </w:p>
    <w:p w14:paraId="453B4265" w14:textId="77777777" w:rsidR="00055AB5" w:rsidRPr="007A3A18" w:rsidRDefault="00055AB5" w:rsidP="007A3A18">
      <w:pPr>
        <w:spacing w:after="0" w:line="240" w:lineRule="auto"/>
        <w:rPr>
          <w:rFonts w:ascii="Arial" w:hAnsi="Arial" w:cs="Arial"/>
          <w:bCs/>
        </w:rPr>
      </w:pPr>
    </w:p>
    <w:p w14:paraId="2079FB84" w14:textId="37802AFF" w:rsidR="00E6227E" w:rsidRDefault="00635F85" w:rsidP="007A3A18">
      <w:pPr>
        <w:spacing w:after="0" w:line="240" w:lineRule="auto"/>
        <w:rPr>
          <w:rFonts w:ascii="Arial" w:hAnsi="Arial" w:cs="Arial"/>
          <w:b/>
          <w:bCs/>
          <w:sz w:val="24"/>
          <w:szCs w:val="24"/>
        </w:rPr>
      </w:pPr>
      <w:r w:rsidRPr="00635F85">
        <w:rPr>
          <w:rFonts w:ascii="Arial" w:hAnsi="Arial" w:cs="Arial"/>
          <w:b/>
          <w:bCs/>
          <w:sz w:val="24"/>
          <w:szCs w:val="24"/>
        </w:rPr>
        <w:t xml:space="preserve">Senior </w:t>
      </w:r>
      <w:r w:rsidR="00DC729A">
        <w:rPr>
          <w:rFonts w:ascii="Arial" w:hAnsi="Arial" w:cs="Arial"/>
          <w:b/>
          <w:bCs/>
          <w:sz w:val="24"/>
          <w:szCs w:val="24"/>
        </w:rPr>
        <w:t xml:space="preserve">Social </w:t>
      </w:r>
      <w:r w:rsidRPr="00635F85">
        <w:rPr>
          <w:rFonts w:ascii="Arial" w:hAnsi="Arial" w:cs="Arial"/>
          <w:b/>
          <w:bCs/>
          <w:sz w:val="24"/>
          <w:szCs w:val="24"/>
        </w:rPr>
        <w:t>Research</w:t>
      </w:r>
      <w:r w:rsidR="00DC729A">
        <w:rPr>
          <w:rFonts w:ascii="Arial" w:hAnsi="Arial" w:cs="Arial"/>
          <w:b/>
          <w:bCs/>
          <w:sz w:val="24"/>
          <w:szCs w:val="24"/>
        </w:rPr>
        <w:t>er</w:t>
      </w:r>
      <w:r>
        <w:rPr>
          <w:rFonts w:ascii="Arial" w:hAnsi="Arial" w:cs="Arial"/>
          <w:b/>
          <w:bCs/>
          <w:sz w:val="24"/>
          <w:szCs w:val="24"/>
        </w:rPr>
        <w:t xml:space="preserve"> </w:t>
      </w:r>
      <w:r w:rsidR="007A3A18" w:rsidRPr="00A44432">
        <w:rPr>
          <w:rFonts w:ascii="Arial" w:hAnsi="Arial" w:cs="Arial"/>
          <w:b/>
          <w:bCs/>
          <w:sz w:val="24"/>
          <w:szCs w:val="24"/>
        </w:rPr>
        <w:t>-</w:t>
      </w:r>
      <w:r w:rsidR="007A3A18">
        <w:rPr>
          <w:rFonts w:ascii="Arial" w:hAnsi="Arial" w:cs="Arial"/>
          <w:b/>
          <w:bCs/>
          <w:sz w:val="24"/>
          <w:szCs w:val="24"/>
          <w:lang w:val="en-US"/>
        </w:rPr>
        <w:t xml:space="preserve"> </w:t>
      </w:r>
      <w:r w:rsidR="00E6227E" w:rsidRPr="007A3A18">
        <w:rPr>
          <w:rFonts w:ascii="Arial" w:hAnsi="Arial" w:cs="Arial"/>
          <w:b/>
          <w:bCs/>
          <w:sz w:val="24"/>
          <w:szCs w:val="24"/>
        </w:rPr>
        <w:t>the role</w:t>
      </w:r>
      <w:r w:rsidR="00DC729A">
        <w:rPr>
          <w:rFonts w:ascii="Arial" w:hAnsi="Arial" w:cs="Arial"/>
          <w:b/>
          <w:bCs/>
          <w:sz w:val="24"/>
          <w:szCs w:val="24"/>
        </w:rPr>
        <w:t>s</w:t>
      </w:r>
    </w:p>
    <w:p w14:paraId="00D59AB2" w14:textId="77777777" w:rsidR="00717C71" w:rsidRPr="007A3A18" w:rsidRDefault="00717C71" w:rsidP="007A3A18">
      <w:pPr>
        <w:spacing w:after="0" w:line="240" w:lineRule="auto"/>
        <w:rPr>
          <w:rFonts w:ascii="Arial" w:hAnsi="Arial" w:cs="Arial"/>
          <w:b/>
          <w:bCs/>
          <w:sz w:val="24"/>
          <w:szCs w:val="24"/>
        </w:rPr>
      </w:pPr>
    </w:p>
    <w:p w14:paraId="34CB2576" w14:textId="77777777" w:rsidR="00072B9C" w:rsidRDefault="00072B9C" w:rsidP="00072B9C">
      <w:pPr>
        <w:spacing w:after="0" w:line="240" w:lineRule="auto"/>
        <w:rPr>
          <w:rFonts w:ascii="Arial" w:hAnsi="Arial" w:cs="Arial"/>
        </w:rPr>
      </w:pPr>
      <w:r w:rsidRPr="00072B9C">
        <w:rPr>
          <w:rFonts w:ascii="Arial" w:hAnsi="Arial" w:cs="Arial"/>
        </w:rPr>
        <w:t>We have two Social Research (SEO) roles available within the team, offering the opportunity to work on high-profile and impactful policy areas.</w:t>
      </w:r>
    </w:p>
    <w:p w14:paraId="501CC408" w14:textId="77777777" w:rsidR="00272927" w:rsidRPr="00072B9C" w:rsidRDefault="00272927" w:rsidP="00072B9C">
      <w:pPr>
        <w:spacing w:after="0" w:line="240" w:lineRule="auto"/>
        <w:rPr>
          <w:rFonts w:ascii="Arial" w:hAnsi="Arial" w:cs="Arial"/>
        </w:rPr>
      </w:pPr>
    </w:p>
    <w:p w14:paraId="7068EEEA" w14:textId="77777777" w:rsidR="00072B9C" w:rsidRDefault="00072B9C" w:rsidP="00072B9C">
      <w:pPr>
        <w:spacing w:after="0" w:line="240" w:lineRule="auto"/>
        <w:rPr>
          <w:rFonts w:ascii="Arial" w:hAnsi="Arial" w:cs="Arial"/>
        </w:rPr>
      </w:pPr>
      <w:r w:rsidRPr="00072B9C">
        <w:rPr>
          <w:rFonts w:ascii="Arial" w:hAnsi="Arial" w:cs="Arial"/>
        </w:rPr>
        <w:t>One role will support the delivery of Victims Code compliance research and analysis as well as broader Victims and Witnesses Policy analysis. This includes supporting the implementation of the Victims’ and Prisoners’ Act, including through the commissioning and delivery of a new Victims Feedback Survey and providing analytical support to develop a monitoring framework to improve compliance with the Victims’ Code. The role involves working closely with policy colleagues, external research suppliers, and operational partners to ensure robust, ethical and impactful evidence is generated.</w:t>
      </w:r>
    </w:p>
    <w:p w14:paraId="64E84A76" w14:textId="77777777" w:rsidR="00272927" w:rsidRPr="00072B9C" w:rsidRDefault="00272927" w:rsidP="00072B9C">
      <w:pPr>
        <w:spacing w:after="0" w:line="240" w:lineRule="auto"/>
        <w:rPr>
          <w:rFonts w:ascii="Arial" w:hAnsi="Arial" w:cs="Arial"/>
        </w:rPr>
      </w:pPr>
    </w:p>
    <w:p w14:paraId="04A2790D" w14:textId="58B16861" w:rsidR="00072B9C" w:rsidRDefault="00DF457A" w:rsidP="00072B9C">
      <w:pPr>
        <w:spacing w:after="0" w:line="240" w:lineRule="auto"/>
        <w:rPr>
          <w:rFonts w:ascii="Arial" w:hAnsi="Arial" w:cs="Arial"/>
        </w:rPr>
      </w:pPr>
      <w:r>
        <w:rPr>
          <w:rFonts w:ascii="Arial" w:hAnsi="Arial" w:cs="Arial"/>
        </w:rPr>
        <w:t>The other</w:t>
      </w:r>
      <w:r w:rsidR="00072B9C" w:rsidRPr="00072B9C">
        <w:rPr>
          <w:rFonts w:ascii="Arial" w:hAnsi="Arial" w:cs="Arial"/>
        </w:rPr>
        <w:t xml:space="preserve"> role will support the implementation of the Victim Support Monitoring and Evaluation Strategy, aiming to enhance evidence on the impact of victim support services. This will include acting as the day-to-day project manager for an externally commissioned research contract to provide the groundwork for future evaluation of the National Witness Service and the National Homicide Service. Planned outputs will include two evidence reviews; a theory of change for each of the services; and recommendations for evaluation and prototyping of each service in future years. The role will involve working closely with policy colleagues, external research suppliers, and operational partners to ensure robust, ethical and impactful evidence is generated.</w:t>
      </w:r>
    </w:p>
    <w:p w14:paraId="6F64918A" w14:textId="77777777" w:rsidR="00272927" w:rsidRPr="00072B9C" w:rsidRDefault="00272927" w:rsidP="00072B9C">
      <w:pPr>
        <w:spacing w:after="0" w:line="240" w:lineRule="auto"/>
        <w:rPr>
          <w:rFonts w:ascii="Arial" w:hAnsi="Arial" w:cs="Arial"/>
        </w:rPr>
      </w:pPr>
    </w:p>
    <w:p w14:paraId="680AACE1" w14:textId="77777777" w:rsidR="00072B9C" w:rsidRDefault="00072B9C" w:rsidP="00072B9C">
      <w:pPr>
        <w:spacing w:after="0" w:line="240" w:lineRule="auto"/>
        <w:rPr>
          <w:rFonts w:ascii="Arial" w:hAnsi="Arial" w:cs="Arial"/>
        </w:rPr>
      </w:pPr>
      <w:r w:rsidRPr="00072B9C">
        <w:rPr>
          <w:rFonts w:ascii="Arial" w:hAnsi="Arial" w:cs="Arial"/>
        </w:rPr>
        <w:t>Across both roles, you will lead and deliver social research to answer complex policy questions, drawing on a range of qualitative and quantitative methods. You will work collaboratively with colleagues across policy, analytical professions, and other government departments and justice agencies to ensure analysis is relevant, timely and influential for decision-makers.</w:t>
      </w:r>
    </w:p>
    <w:p w14:paraId="2CC24F0B" w14:textId="77777777" w:rsidR="00272927" w:rsidRPr="00072B9C" w:rsidRDefault="00272927" w:rsidP="00072B9C">
      <w:pPr>
        <w:spacing w:after="0" w:line="240" w:lineRule="auto"/>
        <w:rPr>
          <w:rFonts w:ascii="Arial" w:hAnsi="Arial" w:cs="Arial"/>
        </w:rPr>
      </w:pPr>
    </w:p>
    <w:p w14:paraId="7C9726AD" w14:textId="77777777" w:rsidR="00072B9C" w:rsidRDefault="00072B9C" w:rsidP="00072B9C">
      <w:pPr>
        <w:spacing w:after="0" w:line="240" w:lineRule="auto"/>
        <w:rPr>
          <w:rFonts w:ascii="Arial" w:hAnsi="Arial" w:cs="Arial"/>
        </w:rPr>
      </w:pPr>
      <w:r w:rsidRPr="00072B9C">
        <w:rPr>
          <w:rFonts w:ascii="Arial" w:hAnsi="Arial" w:cs="Arial"/>
        </w:rPr>
        <w:t>Key responsibilities:</w:t>
      </w:r>
    </w:p>
    <w:p w14:paraId="1EA43F22" w14:textId="77777777" w:rsidR="00272927" w:rsidRPr="00072B9C" w:rsidRDefault="00272927" w:rsidP="00072B9C">
      <w:pPr>
        <w:spacing w:after="0" w:line="240" w:lineRule="auto"/>
        <w:rPr>
          <w:rFonts w:ascii="Arial" w:hAnsi="Arial" w:cs="Arial"/>
        </w:rPr>
      </w:pPr>
    </w:p>
    <w:p w14:paraId="4DB3AD1D" w14:textId="77777777" w:rsidR="00072B9C" w:rsidRPr="00072B9C" w:rsidRDefault="00072B9C" w:rsidP="00072B9C">
      <w:pPr>
        <w:spacing w:after="0" w:line="240" w:lineRule="auto"/>
        <w:rPr>
          <w:rFonts w:ascii="Arial" w:hAnsi="Arial" w:cs="Arial"/>
        </w:rPr>
      </w:pPr>
      <w:r w:rsidRPr="00072B9C">
        <w:rPr>
          <w:rFonts w:ascii="Arial" w:hAnsi="Arial" w:cs="Arial"/>
        </w:rPr>
        <w:t xml:space="preserve">Scope, design and deliver social research and analysis to support victims and </w:t>
      </w:r>
      <w:proofErr w:type="gramStart"/>
      <w:r w:rsidRPr="00072B9C">
        <w:rPr>
          <w:rFonts w:ascii="Arial" w:hAnsi="Arial" w:cs="Arial"/>
        </w:rPr>
        <w:t>witnesses</w:t>
      </w:r>
      <w:proofErr w:type="gramEnd"/>
      <w:r w:rsidRPr="00072B9C">
        <w:rPr>
          <w:rFonts w:ascii="Arial" w:hAnsi="Arial" w:cs="Arial"/>
        </w:rPr>
        <w:t xml:space="preserve"> policy</w:t>
      </w:r>
    </w:p>
    <w:p w14:paraId="01050B87"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Manage commissioned research projects, including procurement, timelines, risks and quality assurance of outputs</w:t>
      </w:r>
    </w:p>
    <w:p w14:paraId="3997F34A"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Deliver high-quality analytical outputs, including briefings, evidence packs and presentations</w:t>
      </w:r>
    </w:p>
    <w:p w14:paraId="155D2F09"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Build and maintain relationships with a range of stakeholders, including policy colleagues, analysts and criminal justice partners</w:t>
      </w:r>
    </w:p>
    <w:p w14:paraId="32E22059"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Develop the evidence base on victims and witnesses, including ad hoc analysis and briefing</w:t>
      </w:r>
    </w:p>
    <w:p w14:paraId="27FFB307"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Support delivery of analytical work on Victims’ Code compliance and related policy priorities</w:t>
      </w:r>
    </w:p>
    <w:p w14:paraId="1783CBF7"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lastRenderedPageBreak/>
        <w:t xml:space="preserve">Working closely with the analyst team lead to contribute to longer-term monitoring and evaluation priorities, including spending review proposals and aligning outputs with broader victims' evidence priorities. </w:t>
      </w:r>
    </w:p>
    <w:p w14:paraId="363493F4" w14:textId="77777777" w:rsidR="00072B9C" w:rsidRPr="00272927" w:rsidRDefault="00072B9C" w:rsidP="00272927">
      <w:pPr>
        <w:pStyle w:val="ListParagraph"/>
        <w:numPr>
          <w:ilvl w:val="0"/>
          <w:numId w:val="44"/>
        </w:numPr>
        <w:spacing w:after="0" w:line="240" w:lineRule="auto"/>
        <w:rPr>
          <w:rFonts w:ascii="Arial" w:hAnsi="Arial" w:cs="Arial"/>
        </w:rPr>
      </w:pPr>
      <w:r w:rsidRPr="00272927">
        <w:rPr>
          <w:rFonts w:ascii="Arial" w:hAnsi="Arial" w:cs="Arial"/>
        </w:rPr>
        <w:t xml:space="preserve">Adapting to changing policy priorities, proactively addressing emerging issues and risks, and identifying solutions to ensure deliverables and stakeholder needs are met. </w:t>
      </w:r>
    </w:p>
    <w:p w14:paraId="79056F37" w14:textId="77777777" w:rsidR="00062B47" w:rsidRPr="007A3A18" w:rsidRDefault="00062B47" w:rsidP="00062B47">
      <w:pPr>
        <w:spacing w:after="0" w:line="240" w:lineRule="auto"/>
        <w:rPr>
          <w:rFonts w:ascii="Arial" w:hAnsi="Arial" w:cs="Arial"/>
        </w:rPr>
      </w:pPr>
    </w:p>
    <w:p w14:paraId="0854ABAA" w14:textId="2A8596A4" w:rsidR="00730BD9" w:rsidRPr="007A3A18" w:rsidRDefault="00730BD9" w:rsidP="007A3A18">
      <w:pPr>
        <w:spacing w:after="0" w:line="240" w:lineRule="auto"/>
        <w:rPr>
          <w:rFonts w:ascii="Arial" w:hAnsi="Arial" w:cs="Arial"/>
          <w:b/>
          <w:bCs/>
          <w:sz w:val="24"/>
          <w:szCs w:val="24"/>
        </w:rPr>
      </w:pPr>
      <w:r w:rsidRPr="007A3A18">
        <w:rPr>
          <w:rFonts w:ascii="Arial" w:hAnsi="Arial" w:cs="Arial"/>
          <w:b/>
          <w:bCs/>
          <w:sz w:val="24"/>
          <w:szCs w:val="24"/>
        </w:rPr>
        <w:t>Skills and Experience</w:t>
      </w:r>
    </w:p>
    <w:p w14:paraId="04764E90" w14:textId="45CDE3BE" w:rsidR="007A3A18" w:rsidRDefault="007A3A18" w:rsidP="007A3A18">
      <w:pPr>
        <w:spacing w:after="0" w:line="240" w:lineRule="auto"/>
        <w:rPr>
          <w:rFonts w:ascii="Arial" w:hAnsi="Arial" w:cs="Arial"/>
        </w:rPr>
      </w:pPr>
    </w:p>
    <w:p w14:paraId="5B576550" w14:textId="5FC137C5" w:rsidR="007A3A18" w:rsidRPr="007A3A18" w:rsidRDefault="007A3A18" w:rsidP="007A3A18">
      <w:pPr>
        <w:spacing w:after="0" w:line="240" w:lineRule="auto"/>
        <w:rPr>
          <w:rFonts w:ascii="Arial" w:hAnsi="Arial" w:cs="Arial"/>
          <w:u w:val="single"/>
        </w:rPr>
      </w:pPr>
      <w:r w:rsidRPr="007A3A18">
        <w:rPr>
          <w:rFonts w:ascii="Arial" w:hAnsi="Arial" w:cs="Arial"/>
          <w:u w:val="single"/>
        </w:rPr>
        <w:t>Essential:</w:t>
      </w:r>
    </w:p>
    <w:p w14:paraId="04C1A197" w14:textId="77777777" w:rsidR="00D83477" w:rsidRDefault="00D83477" w:rsidP="00C672AE">
      <w:pPr>
        <w:pStyle w:val="ListParagraph"/>
        <w:numPr>
          <w:ilvl w:val="0"/>
          <w:numId w:val="41"/>
        </w:numPr>
        <w:spacing w:after="0" w:line="240" w:lineRule="auto"/>
        <w:rPr>
          <w:rFonts w:ascii="Arial" w:hAnsi="Arial" w:cs="Arial"/>
        </w:rPr>
      </w:pPr>
      <w:r>
        <w:rPr>
          <w:rFonts w:ascii="Arial" w:hAnsi="Arial" w:cs="Arial"/>
        </w:rPr>
        <w:t xml:space="preserve">An experienced GSR badged social researcher </w:t>
      </w:r>
    </w:p>
    <w:p w14:paraId="54A6B4F4" w14:textId="1A1DD002"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Experience of delivering both qualitative and quantitative social research methods, including survey design to select the most robust and feasible research tools to address questions</w:t>
      </w:r>
    </w:p>
    <w:p w14:paraId="1A78C9E9"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 xml:space="preserve">Understanding of Research Commissioning </w:t>
      </w:r>
    </w:p>
    <w:p w14:paraId="26E6BE3F"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 xml:space="preserve">Experience of being involved or leading external contractors to undertake research and provide high-quality evidence to inform policy decisions. </w:t>
      </w:r>
    </w:p>
    <w:p w14:paraId="7D1D3F1D"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 xml:space="preserve">Ability to analyse and interpret both quantitative and qualitative data </w:t>
      </w:r>
    </w:p>
    <w:p w14:paraId="660B3FA2"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Strong project management skills and experience in delivering research from design to dissemination, and a proven ability to plan and prioritise your own workload when faced with competing priorities to ensure deadlines are met.</w:t>
      </w:r>
    </w:p>
    <w:p w14:paraId="58950CAE"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Good written and verbal communication skills, with the ability to distil complex analysis into clear messages for policy colleagues and other non-technical audiences</w:t>
      </w:r>
    </w:p>
    <w:p w14:paraId="69145F74" w14:textId="77777777" w:rsidR="00C672AE" w:rsidRPr="00C672AE" w:rsidRDefault="00C672AE" w:rsidP="00C672AE">
      <w:pPr>
        <w:pStyle w:val="ListParagraph"/>
        <w:numPr>
          <w:ilvl w:val="0"/>
          <w:numId w:val="41"/>
        </w:numPr>
        <w:spacing w:after="0" w:line="240" w:lineRule="auto"/>
        <w:rPr>
          <w:rFonts w:ascii="Arial" w:hAnsi="Arial" w:cs="Arial"/>
        </w:rPr>
      </w:pPr>
      <w:r w:rsidRPr="00C672AE">
        <w:rPr>
          <w:rFonts w:ascii="Arial" w:hAnsi="Arial" w:cs="Arial"/>
        </w:rPr>
        <w:t>Confidence in building and managing relationships with a range of stakeholders</w:t>
      </w:r>
    </w:p>
    <w:p w14:paraId="4D9EC2BA" w14:textId="1360CE90" w:rsidR="00C672AE" w:rsidRPr="00D83477" w:rsidRDefault="00C672AE" w:rsidP="00D83477">
      <w:pPr>
        <w:spacing w:after="0" w:line="240" w:lineRule="auto"/>
        <w:rPr>
          <w:rFonts w:ascii="Arial" w:hAnsi="Arial" w:cs="Arial"/>
        </w:rPr>
      </w:pPr>
    </w:p>
    <w:p w14:paraId="3813B6E9" w14:textId="38CB6A5A" w:rsidR="007A3A18" w:rsidRDefault="007A3A18" w:rsidP="007A3A18">
      <w:pPr>
        <w:spacing w:after="0" w:line="240" w:lineRule="auto"/>
        <w:rPr>
          <w:rFonts w:ascii="Arial" w:hAnsi="Arial" w:cs="Arial"/>
        </w:rPr>
      </w:pPr>
    </w:p>
    <w:p w14:paraId="6EBBD6F5" w14:textId="5F215AB4" w:rsidR="007A3A18" w:rsidRPr="007A3A18" w:rsidRDefault="007A3A18" w:rsidP="007A3A18">
      <w:pPr>
        <w:spacing w:after="0" w:line="240" w:lineRule="auto"/>
        <w:rPr>
          <w:rFonts w:ascii="Arial" w:hAnsi="Arial" w:cs="Arial"/>
          <w:u w:val="single"/>
        </w:rPr>
      </w:pPr>
      <w:r w:rsidRPr="007A3A18">
        <w:rPr>
          <w:rFonts w:ascii="Arial" w:hAnsi="Arial" w:cs="Arial"/>
          <w:u w:val="single"/>
        </w:rPr>
        <w:t>Desirable:</w:t>
      </w:r>
    </w:p>
    <w:p w14:paraId="156C2D33" w14:textId="77777777" w:rsidR="00A271D8" w:rsidRPr="00A271D8" w:rsidRDefault="00A271D8" w:rsidP="00A271D8">
      <w:pPr>
        <w:pStyle w:val="ListParagraph"/>
        <w:numPr>
          <w:ilvl w:val="0"/>
          <w:numId w:val="41"/>
        </w:numPr>
        <w:spacing w:after="0" w:line="240" w:lineRule="auto"/>
        <w:rPr>
          <w:rFonts w:ascii="Arial" w:hAnsi="Arial" w:cs="Arial"/>
        </w:rPr>
      </w:pPr>
      <w:r w:rsidRPr="00A271D8">
        <w:rPr>
          <w:rFonts w:ascii="Arial" w:hAnsi="Arial" w:cs="Arial"/>
        </w:rPr>
        <w:t>Experience of working across government and/or with external agencies</w:t>
      </w:r>
    </w:p>
    <w:p w14:paraId="720EAE3A" w14:textId="77777777" w:rsidR="00A271D8" w:rsidRPr="00A271D8" w:rsidRDefault="00A271D8" w:rsidP="00A271D8">
      <w:pPr>
        <w:pStyle w:val="ListParagraph"/>
        <w:numPr>
          <w:ilvl w:val="0"/>
          <w:numId w:val="41"/>
        </w:numPr>
        <w:spacing w:after="0" w:line="240" w:lineRule="auto"/>
        <w:rPr>
          <w:rFonts w:ascii="Arial" w:hAnsi="Arial" w:cs="Arial"/>
        </w:rPr>
      </w:pPr>
      <w:r w:rsidRPr="00A271D8">
        <w:rPr>
          <w:rFonts w:ascii="Arial" w:hAnsi="Arial" w:cs="Arial"/>
        </w:rPr>
        <w:t xml:space="preserve">Experience working with sensitive topics and/or vulnerable populations </w:t>
      </w:r>
    </w:p>
    <w:p w14:paraId="383EE9D2" w14:textId="77777777" w:rsidR="00A271D8" w:rsidRPr="00A271D8" w:rsidRDefault="00A271D8" w:rsidP="00A271D8">
      <w:pPr>
        <w:pStyle w:val="ListParagraph"/>
        <w:numPr>
          <w:ilvl w:val="0"/>
          <w:numId w:val="41"/>
        </w:numPr>
        <w:spacing w:after="0" w:line="240" w:lineRule="auto"/>
        <w:rPr>
          <w:rFonts w:ascii="Arial" w:hAnsi="Arial" w:cs="Arial"/>
        </w:rPr>
      </w:pPr>
      <w:r w:rsidRPr="00A271D8">
        <w:rPr>
          <w:rFonts w:ascii="Arial" w:hAnsi="Arial" w:cs="Arial"/>
        </w:rPr>
        <w:t>Experience of the MoJ Analytical Platform</w:t>
      </w:r>
    </w:p>
    <w:p w14:paraId="1DA19D82" w14:textId="77777777" w:rsidR="007A3A18" w:rsidRPr="00746A1A" w:rsidRDefault="007A3A18" w:rsidP="00746A1A">
      <w:pPr>
        <w:spacing w:after="0" w:line="240" w:lineRule="auto"/>
        <w:ind w:left="360"/>
        <w:rPr>
          <w:rFonts w:ascii="Arial" w:hAnsi="Arial" w:cs="Arial"/>
        </w:rPr>
      </w:pPr>
    </w:p>
    <w:p w14:paraId="1862B764" w14:textId="7CF3BD51" w:rsidR="007A3A18" w:rsidRDefault="007A3A18" w:rsidP="007A3A18">
      <w:pPr>
        <w:spacing w:after="0" w:line="240" w:lineRule="auto"/>
        <w:rPr>
          <w:rFonts w:ascii="Arial" w:hAnsi="Arial" w:cs="Arial"/>
        </w:rPr>
      </w:pPr>
    </w:p>
    <w:p w14:paraId="46FB7649" w14:textId="77777777" w:rsidR="005E57FF" w:rsidRPr="007A3A18" w:rsidRDefault="005E57FF" w:rsidP="005E57FF">
      <w:pPr>
        <w:spacing w:after="0" w:line="240" w:lineRule="auto"/>
        <w:rPr>
          <w:rFonts w:ascii="Arial" w:hAnsi="Arial" w:cs="Arial"/>
        </w:rPr>
      </w:pPr>
      <w:r w:rsidRPr="00C0579D">
        <w:rPr>
          <w:rFonts w:ascii="Arial" w:hAnsi="Arial" w:cs="Arial"/>
        </w:rPr>
        <w:t>Candidates applying from HMPPS should note that the Ministry of Justice does not have the same conditions of employment as HMPPS. It is the candidate’s responsibility to ensure they are aware of the terms and conditions they will adopt should they be successful.</w:t>
      </w:r>
    </w:p>
    <w:p w14:paraId="37F5ACC8" w14:textId="77777777" w:rsidR="005E57FF" w:rsidRPr="007A3A18" w:rsidRDefault="005E57FF" w:rsidP="005E57FF">
      <w:pPr>
        <w:spacing w:after="0" w:line="240" w:lineRule="auto"/>
        <w:rPr>
          <w:rFonts w:ascii="Arial" w:hAnsi="Arial" w:cs="Arial"/>
        </w:rPr>
      </w:pPr>
    </w:p>
    <w:p w14:paraId="66F23B76" w14:textId="77777777" w:rsidR="005E57FF" w:rsidRPr="007A3A18" w:rsidRDefault="005E57FF" w:rsidP="005E57FF">
      <w:pPr>
        <w:spacing w:after="0" w:line="240" w:lineRule="auto"/>
        <w:rPr>
          <w:rFonts w:ascii="Arial" w:hAnsi="Arial" w:cs="Arial"/>
          <w:i/>
        </w:rPr>
      </w:pPr>
      <w:r w:rsidRPr="007A3A18">
        <w:rPr>
          <w:rFonts w:ascii="Arial" w:hAnsi="Arial" w:cs="Arial"/>
          <w:i/>
        </w:rPr>
        <w:t>The MoJ is proud to be Level 3 Disability Confident. Disability Confident is the approach through which we offer guaranteed interviews for all people with disabilities meeting the minimum criteria for the advertised role as set out in the job description.</w:t>
      </w:r>
    </w:p>
    <w:p w14:paraId="12223FEF" w14:textId="77777777" w:rsidR="005E57FF" w:rsidRPr="007A3A18" w:rsidRDefault="005E57FF" w:rsidP="007A3A18">
      <w:pPr>
        <w:spacing w:after="0" w:line="240" w:lineRule="auto"/>
        <w:rPr>
          <w:rFonts w:ascii="Arial" w:hAnsi="Arial" w:cs="Arial"/>
        </w:rPr>
      </w:pPr>
    </w:p>
    <w:p w14:paraId="54B6CE3A" w14:textId="7BE571EA" w:rsidR="00E6227E" w:rsidRPr="008F5921" w:rsidRDefault="00E6227E" w:rsidP="007A3A18">
      <w:pPr>
        <w:spacing w:after="0" w:line="240" w:lineRule="auto"/>
        <w:rPr>
          <w:rFonts w:ascii="Arial" w:hAnsi="Arial" w:cs="Arial"/>
          <w:sz w:val="24"/>
          <w:szCs w:val="24"/>
        </w:rPr>
      </w:pPr>
      <w:bookmarkStart w:id="3" w:name="_Hlk159907331"/>
      <w:r w:rsidRPr="008F5921">
        <w:rPr>
          <w:rFonts w:ascii="Arial" w:hAnsi="Arial" w:cs="Arial"/>
          <w:b/>
          <w:bCs/>
          <w:sz w:val="24"/>
          <w:szCs w:val="24"/>
        </w:rPr>
        <w:t>Application process</w:t>
      </w:r>
    </w:p>
    <w:p w14:paraId="3E8B05D0" w14:textId="03E5B8F4" w:rsidR="00D55E27" w:rsidRDefault="00E6227E" w:rsidP="007A3A18">
      <w:pPr>
        <w:spacing w:after="0" w:line="240" w:lineRule="auto"/>
        <w:rPr>
          <w:rFonts w:ascii="Arial" w:hAnsi="Arial" w:cs="Arial"/>
        </w:rPr>
      </w:pPr>
      <w:r w:rsidRPr="007A3A18">
        <w:rPr>
          <w:rFonts w:ascii="Arial" w:hAnsi="Arial" w:cs="Arial"/>
        </w:rPr>
        <w:t xml:space="preserve">You will be assessed against the </w:t>
      </w:r>
      <w:hyperlink r:id="rId12">
        <w:r w:rsidRPr="007A3A18">
          <w:rPr>
            <w:rStyle w:val="Hyperlink"/>
            <w:rFonts w:ascii="Arial" w:hAnsi="Arial" w:cs="Arial"/>
            <w:color w:val="0000FF"/>
          </w:rPr>
          <w:t>Civil service success profiles framework</w:t>
        </w:r>
      </w:hyperlink>
      <w:r w:rsidRPr="007A3A18">
        <w:rPr>
          <w:rFonts w:ascii="Arial" w:hAnsi="Arial" w:cs="Arial"/>
        </w:rPr>
        <w:t>.</w:t>
      </w:r>
    </w:p>
    <w:p w14:paraId="7B094696" w14:textId="77777777" w:rsidR="00D55E27" w:rsidRPr="007A3A18" w:rsidRDefault="00D55E27" w:rsidP="007A3A18">
      <w:pPr>
        <w:spacing w:after="0" w:line="240" w:lineRule="auto"/>
        <w:rPr>
          <w:rFonts w:ascii="Arial" w:hAnsi="Arial" w:cs="Arial"/>
        </w:rPr>
      </w:pPr>
    </w:p>
    <w:p w14:paraId="2DE5F117" w14:textId="74D37DD9" w:rsidR="00D55E27" w:rsidRPr="005839BE" w:rsidRDefault="00D55E27" w:rsidP="00D55E27">
      <w:pPr>
        <w:spacing w:after="0" w:line="240" w:lineRule="auto"/>
        <w:rPr>
          <w:rFonts w:ascii="Arial" w:hAnsi="Arial" w:cs="Arial"/>
          <w:b/>
          <w:bCs/>
          <w:color w:val="000000" w:themeColor="text1"/>
          <w:sz w:val="20"/>
          <w:szCs w:val="20"/>
        </w:rPr>
      </w:pPr>
      <w:r w:rsidRPr="005839BE">
        <w:rPr>
          <w:rFonts w:ascii="Arial" w:hAnsi="Arial" w:cs="Arial"/>
          <w:b/>
          <w:bCs/>
          <w:color w:val="000000" w:themeColor="text1"/>
        </w:rPr>
        <w:t>You must ensure that any evidence submitted as part of your application, including your CV, statement of suitability and behaviour examples, are truthful and factually accurate. Please note that plagiarism can include presenting the ideas and experiences of others, or generated by artificial intelligence, as your own.</w:t>
      </w:r>
      <w:r w:rsidR="00AB59BE">
        <w:rPr>
          <w:rFonts w:ascii="Arial" w:hAnsi="Arial" w:cs="Arial"/>
          <w:b/>
          <w:bCs/>
          <w:color w:val="000000" w:themeColor="text1"/>
        </w:rPr>
        <w:br/>
      </w:r>
      <w:r w:rsidR="00AB59BE">
        <w:rPr>
          <w:rFonts w:ascii="Arial" w:hAnsi="Arial" w:cs="Arial"/>
          <w:b/>
          <w:bCs/>
          <w:color w:val="000000" w:themeColor="text1"/>
        </w:rPr>
        <w:br/>
      </w:r>
      <w:r w:rsidR="00AB59BE" w:rsidRPr="00AB59BE">
        <w:rPr>
          <w:rFonts w:ascii="Arial" w:hAnsi="Arial" w:cs="Arial"/>
          <w:b/>
          <w:bCs/>
          <w:color w:val="000000" w:themeColor="text1"/>
        </w:rPr>
        <w:t>You will be asked to supply evidence of your G</w:t>
      </w:r>
      <w:r w:rsidR="00567A74">
        <w:rPr>
          <w:rFonts w:ascii="Arial" w:hAnsi="Arial" w:cs="Arial"/>
          <w:b/>
          <w:bCs/>
          <w:color w:val="000000" w:themeColor="text1"/>
        </w:rPr>
        <w:t>SR</w:t>
      </w:r>
      <w:r w:rsidR="00AB59BE" w:rsidRPr="00AB59BE">
        <w:rPr>
          <w:rFonts w:ascii="Arial" w:hAnsi="Arial" w:cs="Arial"/>
          <w:b/>
          <w:bCs/>
          <w:color w:val="000000" w:themeColor="text1"/>
        </w:rPr>
        <w:t xml:space="preserve"> membership at application stage, this can consist of confirmation of passing the G</w:t>
      </w:r>
      <w:r w:rsidR="00567A74">
        <w:rPr>
          <w:rFonts w:ascii="Arial" w:hAnsi="Arial" w:cs="Arial"/>
          <w:b/>
          <w:bCs/>
          <w:color w:val="000000" w:themeColor="text1"/>
        </w:rPr>
        <w:t xml:space="preserve">SR </w:t>
      </w:r>
      <w:r w:rsidR="00AB59BE" w:rsidRPr="00AB59BE">
        <w:rPr>
          <w:rFonts w:ascii="Arial" w:hAnsi="Arial" w:cs="Arial"/>
          <w:b/>
          <w:bCs/>
          <w:color w:val="000000" w:themeColor="text1"/>
        </w:rPr>
        <w:t>badging board or an email from your current line manager confirming your G</w:t>
      </w:r>
      <w:r w:rsidR="00567A74">
        <w:rPr>
          <w:rFonts w:ascii="Arial" w:hAnsi="Arial" w:cs="Arial"/>
          <w:b/>
          <w:bCs/>
          <w:color w:val="000000" w:themeColor="text1"/>
        </w:rPr>
        <w:t>SR</w:t>
      </w:r>
      <w:r w:rsidR="00AB59BE" w:rsidRPr="00AB59BE">
        <w:rPr>
          <w:rFonts w:ascii="Arial" w:hAnsi="Arial" w:cs="Arial"/>
          <w:b/>
          <w:bCs/>
          <w:color w:val="000000" w:themeColor="text1"/>
        </w:rPr>
        <w:t xml:space="preserve"> badged status. Applicants who do not provide this will be rejected. </w:t>
      </w:r>
    </w:p>
    <w:bookmarkEnd w:id="3"/>
    <w:p w14:paraId="258895C0" w14:textId="77777777" w:rsidR="00D55E27" w:rsidRPr="007A3A18" w:rsidRDefault="00D55E27">
      <w:pPr>
        <w:spacing w:after="0" w:line="240" w:lineRule="auto"/>
        <w:rPr>
          <w:rFonts w:ascii="Arial" w:hAnsi="Arial" w:cs="Arial"/>
          <w:i/>
          <w:u w:val="single"/>
        </w:rPr>
      </w:pPr>
    </w:p>
    <w:p w14:paraId="18570F40" w14:textId="77777777" w:rsidR="00E6227E" w:rsidRPr="007A3A18" w:rsidRDefault="00E6227E" w:rsidP="007A3A18">
      <w:pPr>
        <w:spacing w:after="0" w:line="240" w:lineRule="auto"/>
        <w:rPr>
          <w:rFonts w:ascii="Arial" w:hAnsi="Arial" w:cs="Arial"/>
          <w:i/>
          <w:u w:val="single"/>
        </w:rPr>
      </w:pPr>
      <w:r w:rsidRPr="007A3A18">
        <w:rPr>
          <w:rFonts w:ascii="Arial" w:hAnsi="Arial" w:cs="Arial"/>
          <w:i/>
          <w:u w:val="single"/>
        </w:rPr>
        <w:t>Experience</w:t>
      </w:r>
    </w:p>
    <w:p w14:paraId="1D76A2FB" w14:textId="77777777" w:rsidR="007A3A18" w:rsidRDefault="007A3A18" w:rsidP="007A3A18">
      <w:pPr>
        <w:spacing w:after="0" w:line="240" w:lineRule="auto"/>
        <w:rPr>
          <w:rFonts w:ascii="Arial" w:hAnsi="Arial" w:cs="Arial"/>
        </w:rPr>
      </w:pPr>
    </w:p>
    <w:p w14:paraId="610A4F67" w14:textId="7B8BED6A" w:rsidR="007A3A18" w:rsidRPr="007A3A18" w:rsidRDefault="007A3A18" w:rsidP="007A3A18">
      <w:pPr>
        <w:spacing w:after="0" w:line="240" w:lineRule="auto"/>
        <w:rPr>
          <w:rFonts w:ascii="Arial" w:hAnsi="Arial" w:cs="Arial"/>
        </w:rPr>
      </w:pPr>
      <w:r w:rsidRPr="007A3A18">
        <w:rPr>
          <w:rFonts w:ascii="Arial" w:hAnsi="Arial" w:cs="Arial"/>
        </w:rPr>
        <w:t xml:space="preserve">You will be asked to provide </w:t>
      </w:r>
      <w:r w:rsidR="00AE3A48">
        <w:rPr>
          <w:rFonts w:ascii="Arial" w:hAnsi="Arial" w:cs="Arial"/>
        </w:rPr>
        <w:t xml:space="preserve">your work history </w:t>
      </w:r>
      <w:r w:rsidRPr="007A3A18">
        <w:rPr>
          <w:rFonts w:ascii="Arial" w:hAnsi="Arial" w:cs="Arial"/>
        </w:rPr>
        <w:t xml:space="preserve">during the application process </w:t>
      </w:r>
      <w:proofErr w:type="gramStart"/>
      <w:r w:rsidRPr="007A3A18">
        <w:rPr>
          <w:rFonts w:ascii="Arial" w:hAnsi="Arial" w:cs="Arial"/>
        </w:rPr>
        <w:t>in order to</w:t>
      </w:r>
      <w:proofErr w:type="gramEnd"/>
      <w:r w:rsidRPr="007A3A18">
        <w:rPr>
          <w:rFonts w:ascii="Arial" w:hAnsi="Arial" w:cs="Arial"/>
        </w:rPr>
        <w:t xml:space="preserve"> assess any demonstrable experience, career history and achievements that are relevant to the role.</w:t>
      </w:r>
    </w:p>
    <w:p w14:paraId="5B03354C" w14:textId="77777777" w:rsidR="008F5921" w:rsidRDefault="008F5921" w:rsidP="007A3A18">
      <w:pPr>
        <w:spacing w:after="0" w:line="240" w:lineRule="auto"/>
        <w:rPr>
          <w:rFonts w:ascii="Arial" w:hAnsi="Arial" w:cs="Arial"/>
        </w:rPr>
      </w:pPr>
    </w:p>
    <w:p w14:paraId="0170486B" w14:textId="7B9B7154" w:rsidR="008F5921" w:rsidRPr="008F5921" w:rsidRDefault="007A3A18" w:rsidP="008F5921">
      <w:pPr>
        <w:spacing w:after="0" w:line="240" w:lineRule="auto"/>
        <w:rPr>
          <w:rFonts w:ascii="Arial" w:hAnsi="Arial" w:cs="Arial"/>
          <w:iCs/>
        </w:rPr>
      </w:pPr>
      <w:r w:rsidRPr="008F5921">
        <w:rPr>
          <w:rFonts w:ascii="Arial" w:hAnsi="Arial" w:cs="Arial"/>
        </w:rPr>
        <w:lastRenderedPageBreak/>
        <w:t xml:space="preserve">You will also be asked to upload a Statement of Suitability of no more than </w:t>
      </w:r>
      <w:r w:rsidR="00594C01" w:rsidRPr="00594C01">
        <w:rPr>
          <w:rFonts w:ascii="Arial" w:hAnsi="Arial" w:cs="Arial"/>
          <w:color w:val="000000" w:themeColor="text1"/>
        </w:rPr>
        <w:t>750</w:t>
      </w:r>
      <w:r w:rsidRPr="00594C01">
        <w:rPr>
          <w:rFonts w:ascii="Arial" w:hAnsi="Arial" w:cs="Arial"/>
          <w:color w:val="000000" w:themeColor="text1"/>
        </w:rPr>
        <w:t xml:space="preserve"> </w:t>
      </w:r>
      <w:r w:rsidRPr="008F5921">
        <w:rPr>
          <w:rFonts w:ascii="Arial" w:hAnsi="Arial" w:cs="Arial"/>
        </w:rPr>
        <w:t xml:space="preserve">words </w:t>
      </w:r>
      <w:r w:rsidR="008F5921" w:rsidRPr="008F5921">
        <w:rPr>
          <w:rFonts w:ascii="Arial" w:hAnsi="Arial" w:cs="Arial"/>
          <w:iCs/>
        </w:rPr>
        <w:t>stating what you would bring to the role, with reference to the Skills and Experience listed above.</w:t>
      </w:r>
    </w:p>
    <w:p w14:paraId="6DC7B92B" w14:textId="77777777" w:rsidR="00DB207A" w:rsidRPr="007A3A18" w:rsidRDefault="00DB207A" w:rsidP="007A3A18">
      <w:pPr>
        <w:spacing w:after="0" w:line="240" w:lineRule="auto"/>
        <w:rPr>
          <w:rFonts w:ascii="Arial" w:hAnsi="Arial" w:cs="Arial"/>
        </w:rPr>
      </w:pPr>
    </w:p>
    <w:p w14:paraId="58834C03" w14:textId="5BAB36CA" w:rsidR="00E6227E" w:rsidRPr="008F5921" w:rsidRDefault="00E6227E" w:rsidP="007A3A18">
      <w:pPr>
        <w:spacing w:after="0" w:line="240" w:lineRule="auto"/>
        <w:rPr>
          <w:rFonts w:ascii="Arial" w:hAnsi="Arial" w:cs="Arial"/>
          <w:b/>
          <w:sz w:val="24"/>
          <w:szCs w:val="24"/>
        </w:rPr>
      </w:pPr>
      <w:r w:rsidRPr="008F5921">
        <w:rPr>
          <w:rFonts w:ascii="Arial" w:hAnsi="Arial" w:cs="Arial"/>
          <w:b/>
          <w:sz w:val="24"/>
          <w:szCs w:val="24"/>
        </w:rPr>
        <w:t xml:space="preserve">Candidates invited to Interview </w:t>
      </w:r>
    </w:p>
    <w:p w14:paraId="3BA90686" w14:textId="77777777" w:rsidR="00034267" w:rsidRDefault="00CC6B37" w:rsidP="00CC6B37">
      <w:pPr>
        <w:spacing w:after="0" w:line="240" w:lineRule="auto"/>
        <w:rPr>
          <w:rFonts w:ascii="Arial" w:hAnsi="Arial" w:cs="Arial"/>
        </w:rPr>
      </w:pPr>
      <w:r w:rsidRPr="00CC6B37">
        <w:rPr>
          <w:rFonts w:ascii="Arial" w:hAnsi="Arial" w:cs="Arial"/>
        </w:rPr>
        <w:t xml:space="preserve">Please note that interviews will be carried out remotely. </w:t>
      </w:r>
    </w:p>
    <w:p w14:paraId="75CB1DC2" w14:textId="77777777" w:rsidR="00034267" w:rsidRDefault="00034267" w:rsidP="00CC6B37">
      <w:pPr>
        <w:spacing w:after="0" w:line="240" w:lineRule="auto"/>
        <w:rPr>
          <w:rFonts w:ascii="Arial" w:hAnsi="Arial" w:cs="Arial"/>
        </w:rPr>
      </w:pPr>
    </w:p>
    <w:p w14:paraId="0504C9C7" w14:textId="0BEC23C8" w:rsidR="00E32595" w:rsidRPr="00557C66" w:rsidRDefault="00E32595" w:rsidP="00CC6B37">
      <w:pPr>
        <w:spacing w:after="0" w:line="240" w:lineRule="auto"/>
        <w:rPr>
          <w:rFonts w:ascii="Arial" w:hAnsi="Arial" w:cs="Arial"/>
          <w:color w:val="FF0000"/>
        </w:rPr>
      </w:pPr>
      <w:r w:rsidRPr="00E32595">
        <w:rPr>
          <w:rFonts w:ascii="Arial" w:hAnsi="Arial" w:cs="Arial"/>
        </w:rPr>
        <w:t xml:space="preserve">You will be assessed against the </w:t>
      </w:r>
      <w:r w:rsidR="00557C66">
        <w:rPr>
          <w:rFonts w:ascii="Arial" w:hAnsi="Arial" w:cs="Arial"/>
        </w:rPr>
        <w:t xml:space="preserve">following </w:t>
      </w:r>
      <w:r w:rsidRPr="00E32595">
        <w:rPr>
          <w:rFonts w:ascii="Arial" w:hAnsi="Arial" w:cs="Arial"/>
        </w:rPr>
        <w:t>behaviours at the interview stage</w:t>
      </w:r>
      <w:r w:rsidR="00557C66">
        <w:rPr>
          <w:rFonts w:ascii="Arial" w:hAnsi="Arial" w:cs="Arial"/>
        </w:rPr>
        <w:t xml:space="preserve"> where you </w:t>
      </w:r>
      <w:r w:rsidRPr="00E32595">
        <w:rPr>
          <w:rFonts w:ascii="Arial" w:hAnsi="Arial" w:cs="Arial"/>
        </w:rPr>
        <w:t>will be asked to provide examples of how you have demonstrated the</w:t>
      </w:r>
      <w:r w:rsidR="00557C66">
        <w:rPr>
          <w:rFonts w:ascii="Arial" w:hAnsi="Arial" w:cs="Arial"/>
        </w:rPr>
        <w:t>m</w:t>
      </w:r>
      <w:r w:rsidRPr="00E32595">
        <w:rPr>
          <w:rFonts w:ascii="Arial" w:hAnsi="Arial" w:cs="Arial"/>
        </w:rPr>
        <w:t xml:space="preserve">. </w:t>
      </w:r>
    </w:p>
    <w:p w14:paraId="138C7232" w14:textId="77777777" w:rsidR="00E32595" w:rsidRDefault="00E32595" w:rsidP="00CC6B37">
      <w:pPr>
        <w:spacing w:after="0" w:line="240" w:lineRule="auto"/>
        <w:rPr>
          <w:rFonts w:ascii="Arial" w:hAnsi="Arial" w:cs="Arial"/>
        </w:rPr>
      </w:pPr>
    </w:p>
    <w:p w14:paraId="37359D46" w14:textId="77777777" w:rsidR="00557C66" w:rsidRPr="00E32595" w:rsidRDefault="00557C66" w:rsidP="00557C66">
      <w:pPr>
        <w:spacing w:after="0" w:line="240" w:lineRule="auto"/>
        <w:rPr>
          <w:rFonts w:ascii="Arial" w:hAnsi="Arial" w:cs="Arial"/>
          <w:b/>
          <w:bCs/>
        </w:rPr>
      </w:pPr>
      <w:r w:rsidRPr="00E32595">
        <w:rPr>
          <w:rFonts w:ascii="Arial" w:hAnsi="Arial" w:cs="Arial"/>
          <w:b/>
          <w:bCs/>
        </w:rPr>
        <w:t>Behaviours:</w:t>
      </w:r>
    </w:p>
    <w:p w14:paraId="5BB483EA" w14:textId="77777777" w:rsidR="00557C66" w:rsidRDefault="00557C66" w:rsidP="00CC6B37">
      <w:pPr>
        <w:spacing w:after="0" w:line="240" w:lineRule="auto"/>
        <w:rPr>
          <w:rFonts w:ascii="Arial" w:hAnsi="Arial" w:cs="Arial"/>
        </w:rPr>
      </w:pPr>
    </w:p>
    <w:p w14:paraId="58AA8114" w14:textId="71AD3D6D" w:rsidR="00CF1F4C" w:rsidRDefault="00CF1F4C" w:rsidP="00CF1F4C">
      <w:pPr>
        <w:pStyle w:val="ListParagraph"/>
        <w:numPr>
          <w:ilvl w:val="0"/>
          <w:numId w:val="37"/>
        </w:numPr>
        <w:spacing w:after="0" w:line="240" w:lineRule="auto"/>
        <w:rPr>
          <w:rFonts w:ascii="Arial" w:hAnsi="Arial" w:cs="Arial"/>
        </w:rPr>
      </w:pPr>
      <w:r w:rsidRPr="00CF1F4C">
        <w:rPr>
          <w:rFonts w:ascii="Arial" w:hAnsi="Arial" w:cs="Arial"/>
        </w:rPr>
        <w:t>Communicating &amp; Influencing</w:t>
      </w:r>
    </w:p>
    <w:p w14:paraId="3ADEFEBF" w14:textId="03B761D7" w:rsidR="00584D76" w:rsidRDefault="00584D76" w:rsidP="00CF1F4C">
      <w:pPr>
        <w:pStyle w:val="ListParagraph"/>
        <w:numPr>
          <w:ilvl w:val="0"/>
          <w:numId w:val="37"/>
        </w:numPr>
        <w:spacing w:after="0" w:line="240" w:lineRule="auto"/>
        <w:rPr>
          <w:rFonts w:ascii="Arial" w:hAnsi="Arial" w:cs="Arial"/>
        </w:rPr>
      </w:pPr>
      <w:r>
        <w:rPr>
          <w:rFonts w:ascii="Arial" w:hAnsi="Arial" w:cs="Arial"/>
        </w:rPr>
        <w:t>Delivering at Pace</w:t>
      </w:r>
    </w:p>
    <w:p w14:paraId="4FE14B48" w14:textId="77777777" w:rsidR="005F7C66" w:rsidRPr="005F7C66" w:rsidRDefault="005F7C66" w:rsidP="005F7C66">
      <w:pPr>
        <w:spacing w:after="0" w:line="240" w:lineRule="auto"/>
        <w:rPr>
          <w:rFonts w:ascii="Arial" w:hAnsi="Arial" w:cs="Arial"/>
        </w:rPr>
      </w:pPr>
      <w:r w:rsidRPr="005F7C66">
        <w:rPr>
          <w:rFonts w:ascii="Arial" w:hAnsi="Arial" w:cs="Arial"/>
          <w:b/>
          <w:bCs/>
        </w:rPr>
        <w:br/>
        <w:t>Professional Competency (1) Knowledge &amp; Skills</w:t>
      </w:r>
      <w:r w:rsidRPr="005F7C66">
        <w:rPr>
          <w:rFonts w:ascii="Arial" w:hAnsi="Arial" w:cs="Arial"/>
        </w:rPr>
        <w:t> </w:t>
      </w:r>
    </w:p>
    <w:p w14:paraId="5805282E" w14:textId="77777777" w:rsidR="005F7C66" w:rsidRDefault="005F7C66" w:rsidP="005F7C66">
      <w:pPr>
        <w:numPr>
          <w:ilvl w:val="0"/>
          <w:numId w:val="43"/>
        </w:numPr>
        <w:spacing w:after="0" w:line="240" w:lineRule="auto"/>
        <w:rPr>
          <w:rFonts w:ascii="Arial" w:hAnsi="Arial" w:cs="Arial"/>
        </w:rPr>
      </w:pPr>
      <w:r w:rsidRPr="005F7C66">
        <w:rPr>
          <w:rFonts w:ascii="Arial" w:hAnsi="Arial" w:cs="Arial"/>
        </w:rPr>
        <w:t>GSR - Knowledge and application of GSR technical skills </w:t>
      </w:r>
    </w:p>
    <w:p w14:paraId="2291FB56" w14:textId="77777777" w:rsidR="005F7C66" w:rsidRDefault="005F7C66" w:rsidP="005F7C66">
      <w:pPr>
        <w:spacing w:after="0" w:line="240" w:lineRule="auto"/>
        <w:rPr>
          <w:rFonts w:ascii="Arial" w:hAnsi="Arial" w:cs="Arial"/>
        </w:rPr>
      </w:pPr>
    </w:p>
    <w:p w14:paraId="5F422806" w14:textId="552287BC" w:rsidR="005F7C66" w:rsidRPr="005F7C66" w:rsidRDefault="005F7C66" w:rsidP="00A50516">
      <w:pPr>
        <w:spacing w:after="0" w:line="240" w:lineRule="auto"/>
        <w:rPr>
          <w:rFonts w:ascii="Arial" w:hAnsi="Arial" w:cs="Arial"/>
        </w:rPr>
      </w:pPr>
      <w:r w:rsidRPr="005F7C66">
        <w:rPr>
          <w:rFonts w:ascii="Arial" w:hAnsi="Arial" w:cs="Arial"/>
          <w:b/>
          <w:bCs/>
        </w:rPr>
        <w:t>Professional Competency (2) Influence &amp; Impact</w:t>
      </w:r>
      <w:r w:rsidRPr="005F7C66">
        <w:rPr>
          <w:rFonts w:ascii="Arial" w:hAnsi="Arial" w:cs="Arial"/>
        </w:rPr>
        <w:t>  </w:t>
      </w:r>
    </w:p>
    <w:p w14:paraId="08064CD2" w14:textId="77777777" w:rsidR="005F7C66" w:rsidRPr="005F7C66" w:rsidRDefault="005F7C66" w:rsidP="005F7C66">
      <w:pPr>
        <w:numPr>
          <w:ilvl w:val="0"/>
          <w:numId w:val="43"/>
        </w:numPr>
        <w:spacing w:after="0" w:line="240" w:lineRule="auto"/>
        <w:rPr>
          <w:rFonts w:ascii="Arial" w:hAnsi="Arial" w:cs="Arial"/>
        </w:rPr>
      </w:pPr>
      <w:r w:rsidRPr="005F7C66">
        <w:rPr>
          <w:rFonts w:ascii="Arial" w:hAnsi="Arial" w:cs="Arial"/>
        </w:rPr>
        <w:t>GSR - using and promoting social research </w:t>
      </w:r>
    </w:p>
    <w:p w14:paraId="3412E6DC" w14:textId="77777777" w:rsidR="005F7C66" w:rsidRPr="005F7C66" w:rsidRDefault="005F7C66" w:rsidP="005F7C66">
      <w:pPr>
        <w:spacing w:after="0" w:line="240" w:lineRule="auto"/>
        <w:rPr>
          <w:rFonts w:ascii="Arial" w:hAnsi="Arial" w:cs="Arial"/>
        </w:rPr>
      </w:pPr>
    </w:p>
    <w:p w14:paraId="599FB408" w14:textId="77777777" w:rsidR="00CF1F4C" w:rsidRPr="00CF1F4C" w:rsidRDefault="00CF1F4C" w:rsidP="00CF1F4C">
      <w:pPr>
        <w:pStyle w:val="ListParagraph"/>
        <w:spacing w:after="0" w:line="240" w:lineRule="auto"/>
        <w:rPr>
          <w:rFonts w:ascii="Arial" w:hAnsi="Arial" w:cs="Arial"/>
        </w:rPr>
      </w:pPr>
    </w:p>
    <w:p w14:paraId="40211EDF" w14:textId="77777777" w:rsidR="00E32595" w:rsidRPr="00E32595" w:rsidRDefault="00E32595" w:rsidP="00E32595">
      <w:pPr>
        <w:spacing w:after="0" w:line="240" w:lineRule="auto"/>
        <w:rPr>
          <w:rFonts w:ascii="Arial" w:hAnsi="Arial" w:cs="Arial"/>
        </w:rPr>
      </w:pPr>
      <w:r w:rsidRPr="00E32595">
        <w:rPr>
          <w:rFonts w:ascii="Arial" w:hAnsi="Arial" w:cs="Arial"/>
        </w:rPr>
        <w:t>It may help to use one or more examples of a piece of work you have completed or a situation you have been in and use the WHO or STAR model to explain:   </w:t>
      </w:r>
    </w:p>
    <w:p w14:paraId="51AA2FA5"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WHO - What it was? How you approached the work/situation? What the Outcomes were, what did you achieve? </w:t>
      </w:r>
      <w:r w:rsidRPr="00E32595">
        <w:rPr>
          <w:rFonts w:ascii="Arial" w:hAnsi="Arial" w:cs="Arial"/>
          <w:i/>
          <w:iCs/>
        </w:rPr>
        <w:t>Or</w:t>
      </w:r>
    </w:p>
    <w:p w14:paraId="08F2B698" w14:textId="77777777" w:rsidR="00E32595" w:rsidRPr="00E32595" w:rsidRDefault="00E32595" w:rsidP="00E32595">
      <w:pPr>
        <w:numPr>
          <w:ilvl w:val="0"/>
          <w:numId w:val="34"/>
        </w:numPr>
        <w:tabs>
          <w:tab w:val="clear" w:pos="720"/>
        </w:tabs>
        <w:spacing w:after="0" w:line="240" w:lineRule="auto"/>
        <w:ind w:left="567" w:hanging="567"/>
        <w:rPr>
          <w:rFonts w:ascii="Arial" w:hAnsi="Arial" w:cs="Arial"/>
        </w:rPr>
      </w:pPr>
      <w:r w:rsidRPr="00E32595">
        <w:rPr>
          <w:rFonts w:ascii="Arial" w:hAnsi="Arial" w:cs="Arial"/>
        </w:rPr>
        <w:t>STAR - What was the Situation? What were the Tasks? What Action did you take?  What were the Results of your actions?</w:t>
      </w:r>
    </w:p>
    <w:p w14:paraId="0ED4BF33" w14:textId="77777777" w:rsidR="00E32595" w:rsidRDefault="00E32595" w:rsidP="00CC6B37">
      <w:pPr>
        <w:spacing w:after="0" w:line="240" w:lineRule="auto"/>
        <w:rPr>
          <w:rFonts w:ascii="Arial" w:hAnsi="Arial" w:cs="Arial"/>
        </w:rPr>
      </w:pPr>
    </w:p>
    <w:p w14:paraId="1CCED23A" w14:textId="77777777" w:rsidR="00CF654D" w:rsidRPr="008F5921" w:rsidRDefault="00CF654D" w:rsidP="008F5921">
      <w:pPr>
        <w:spacing w:after="0" w:line="240" w:lineRule="auto"/>
        <w:rPr>
          <w:rFonts w:ascii="Arial" w:hAnsi="Arial" w:cs="Arial"/>
        </w:rPr>
      </w:pPr>
    </w:p>
    <w:p w14:paraId="1376AB84" w14:textId="74AEE0D9" w:rsidR="00E6227E" w:rsidRDefault="00E6227E" w:rsidP="007A3A18">
      <w:pPr>
        <w:spacing w:after="0" w:line="240" w:lineRule="auto"/>
        <w:rPr>
          <w:rFonts w:ascii="Arial" w:hAnsi="Arial" w:cs="Arial"/>
        </w:rPr>
      </w:pPr>
      <w:r w:rsidRPr="007A3A18">
        <w:rPr>
          <w:rFonts w:ascii="Arial" w:hAnsi="Arial" w:cs="Arial"/>
        </w:rPr>
        <w:t xml:space="preserve">Interviews are expected to take place </w:t>
      </w:r>
      <w:r w:rsidR="00315CAD">
        <w:rPr>
          <w:rFonts w:ascii="Arial" w:hAnsi="Arial" w:cs="Arial"/>
          <w:color w:val="000000" w:themeColor="text1"/>
        </w:rPr>
        <w:t xml:space="preserve">mid-late </w:t>
      </w:r>
      <w:r w:rsidR="00934E06">
        <w:rPr>
          <w:rFonts w:ascii="Arial" w:hAnsi="Arial" w:cs="Arial"/>
          <w:color w:val="000000" w:themeColor="text1"/>
        </w:rPr>
        <w:t>August</w:t>
      </w:r>
      <w:r w:rsidR="004D0BFD">
        <w:rPr>
          <w:rFonts w:ascii="Arial" w:hAnsi="Arial" w:cs="Arial"/>
          <w:color w:val="000000" w:themeColor="text1"/>
        </w:rPr>
        <w:t xml:space="preserve"> 2026</w:t>
      </w:r>
      <w:r w:rsidRPr="007A3A18">
        <w:rPr>
          <w:rFonts w:ascii="Arial" w:hAnsi="Arial" w:cs="Arial"/>
        </w:rPr>
        <w:t>.</w:t>
      </w:r>
    </w:p>
    <w:p w14:paraId="4EA1312E" w14:textId="0E6D65EC" w:rsidR="00390591" w:rsidRPr="002C2F06" w:rsidRDefault="00390591" w:rsidP="00390591">
      <w:pPr>
        <w:spacing w:after="0" w:line="240" w:lineRule="auto"/>
        <w:rPr>
          <w:rFonts w:ascii="Arial" w:hAnsi="Arial" w:cs="Arial"/>
          <w:iCs/>
        </w:rPr>
      </w:pPr>
    </w:p>
    <w:p w14:paraId="41409BA6" w14:textId="77777777" w:rsidR="00E6227E" w:rsidRPr="007A3A18" w:rsidRDefault="00E6227E" w:rsidP="007A3A18">
      <w:pPr>
        <w:spacing w:after="0" w:line="240" w:lineRule="auto"/>
        <w:rPr>
          <w:rFonts w:ascii="Arial" w:hAnsi="Arial" w:cs="Arial"/>
          <w:b/>
        </w:rPr>
      </w:pPr>
      <w:r w:rsidRPr="007A3A18">
        <w:rPr>
          <w:rFonts w:ascii="Arial" w:hAnsi="Arial" w:cs="Arial"/>
          <w:b/>
        </w:rPr>
        <w:t xml:space="preserve">Contact information   </w:t>
      </w:r>
    </w:p>
    <w:p w14:paraId="617600CF" w14:textId="6B795C80" w:rsidR="00C60A20" w:rsidRPr="00670073" w:rsidRDefault="00E6227E" w:rsidP="007A3A18">
      <w:pPr>
        <w:spacing w:after="0" w:line="240" w:lineRule="auto"/>
        <w:rPr>
          <w:rFonts w:ascii="Arial" w:hAnsi="Arial" w:cs="Arial"/>
          <w:b/>
          <w:bCs/>
          <w:color w:val="FF0000"/>
        </w:rPr>
      </w:pPr>
      <w:r w:rsidRPr="007A3A18">
        <w:rPr>
          <w:rFonts w:ascii="Arial" w:hAnsi="Arial" w:cs="Arial"/>
        </w:rPr>
        <w:t>Please do get in touch if you would like to know more about the role or what it is like working in our team.</w:t>
      </w:r>
      <w:r w:rsidR="000B59B6" w:rsidRPr="007A3A18">
        <w:rPr>
          <w:rFonts w:ascii="Arial" w:hAnsi="Arial" w:cs="Arial"/>
        </w:rPr>
        <w:t xml:space="preserve"> </w:t>
      </w:r>
      <w:r w:rsidR="00455EA3">
        <w:rPr>
          <w:rFonts w:ascii="Arial" w:hAnsi="Arial" w:cs="Arial"/>
          <w:b/>
          <w:bCs/>
          <w:color w:val="000000" w:themeColor="text1"/>
        </w:rPr>
        <w:t xml:space="preserve">Holly Rodger </w:t>
      </w:r>
      <w:r w:rsidR="00272927">
        <w:rPr>
          <w:rFonts w:ascii="Arial" w:hAnsi="Arial" w:cs="Arial"/>
          <w:b/>
          <w:bCs/>
          <w:color w:val="000000" w:themeColor="text1"/>
        </w:rPr>
        <w:t xml:space="preserve">- </w:t>
      </w:r>
      <w:r w:rsidR="00272927" w:rsidRPr="00272927">
        <w:rPr>
          <w:rFonts w:ascii="Arial" w:hAnsi="Arial" w:cs="Arial"/>
          <w:b/>
          <w:bCs/>
          <w:color w:val="000000" w:themeColor="text1"/>
        </w:rPr>
        <w:t>Head of Victims Survey and Victims Policy Analysis</w:t>
      </w:r>
      <w:r w:rsidR="00272927">
        <w:rPr>
          <w:rFonts w:ascii="Arial" w:hAnsi="Arial" w:cs="Arial"/>
          <w:b/>
          <w:bCs/>
          <w:color w:val="000000" w:themeColor="text1"/>
        </w:rPr>
        <w:t xml:space="preserve"> (</w:t>
      </w:r>
      <w:hyperlink r:id="rId13" w:history="1">
        <w:r w:rsidR="00272927" w:rsidRPr="009F334F">
          <w:rPr>
            <w:rStyle w:val="Hyperlink"/>
            <w:rFonts w:ascii="Arial" w:hAnsi="Arial" w:cs="Arial"/>
            <w:b/>
            <w:bCs/>
          </w:rPr>
          <w:t>Holly.Rodger@justice.gov.uk</w:t>
        </w:r>
      </w:hyperlink>
      <w:r w:rsidR="00272927">
        <w:rPr>
          <w:rFonts w:ascii="Arial" w:hAnsi="Arial" w:cs="Arial"/>
          <w:b/>
          <w:bCs/>
          <w:color w:val="000000" w:themeColor="text1"/>
        </w:rPr>
        <w:t xml:space="preserve">) or </w:t>
      </w:r>
      <w:r w:rsidR="008A6ED8">
        <w:rPr>
          <w:rFonts w:ascii="Arial" w:hAnsi="Arial" w:cs="Arial"/>
          <w:b/>
          <w:bCs/>
          <w:color w:val="000000" w:themeColor="text1"/>
        </w:rPr>
        <w:t xml:space="preserve">Stevie Ellis – Head of </w:t>
      </w:r>
      <w:r w:rsidR="008A6ED8" w:rsidRPr="008A6ED8">
        <w:rPr>
          <w:rFonts w:ascii="Arial" w:hAnsi="Arial" w:cs="Arial"/>
          <w:b/>
          <w:bCs/>
          <w:color w:val="000000" w:themeColor="text1"/>
        </w:rPr>
        <w:t xml:space="preserve">Victims and Witnesses Commissioning Analysis </w:t>
      </w:r>
      <w:r w:rsidR="008A6ED8">
        <w:rPr>
          <w:rFonts w:ascii="Arial" w:hAnsi="Arial" w:cs="Arial"/>
          <w:b/>
          <w:bCs/>
          <w:color w:val="000000" w:themeColor="text1"/>
        </w:rPr>
        <w:t>(</w:t>
      </w:r>
      <w:r w:rsidR="008A6ED8" w:rsidRPr="008A6ED8">
        <w:rPr>
          <w:rFonts w:ascii="Arial" w:hAnsi="Arial" w:cs="Arial"/>
          <w:b/>
          <w:bCs/>
          <w:color w:val="000000" w:themeColor="text1"/>
        </w:rPr>
        <w:t>stevie-louise.ellis@justice.gov.uk</w:t>
      </w:r>
      <w:r w:rsidR="008A6ED8">
        <w:rPr>
          <w:rFonts w:ascii="Arial" w:hAnsi="Arial" w:cs="Arial"/>
          <w:b/>
          <w:bCs/>
          <w:color w:val="000000" w:themeColor="text1"/>
        </w:rPr>
        <w:t>)</w:t>
      </w:r>
    </w:p>
    <w:p w14:paraId="2407019D" w14:textId="32EF44C8" w:rsidR="008B521D" w:rsidRPr="007A3A18" w:rsidRDefault="008B521D" w:rsidP="007A3A18">
      <w:pPr>
        <w:spacing w:after="0" w:line="240" w:lineRule="auto"/>
        <w:rPr>
          <w:rFonts w:ascii="Arial" w:eastAsia="Tondo W01 Regular1418031" w:hAnsi="Arial" w:cs="Arial"/>
          <w:b/>
          <w:color w:val="FF0000"/>
          <w:u w:val="single"/>
        </w:rPr>
      </w:pPr>
    </w:p>
    <w:p w14:paraId="6CD9D014" w14:textId="2B58E07C" w:rsidR="00880C97" w:rsidRPr="007A3A18" w:rsidRDefault="00880C97" w:rsidP="007A3A18">
      <w:pPr>
        <w:spacing w:after="0" w:line="240" w:lineRule="auto"/>
        <w:rPr>
          <w:rFonts w:ascii="Arial" w:eastAsia="Tondo W01 Regular1418031" w:hAnsi="Arial" w:cs="Arial"/>
          <w:b/>
          <w:u w:val="single"/>
        </w:rPr>
      </w:pPr>
    </w:p>
    <w:p w14:paraId="71C43D12" w14:textId="77777777" w:rsidR="005F7C66" w:rsidRDefault="005F7C66">
      <w:pPr>
        <w:rPr>
          <w:rFonts w:ascii="Arial" w:eastAsia="Tondo W01 Regular1418031" w:hAnsi="Arial" w:cs="Arial"/>
          <w:b/>
          <w:sz w:val="28"/>
          <w:szCs w:val="28"/>
          <w:u w:val="single"/>
        </w:rPr>
      </w:pPr>
      <w:r>
        <w:rPr>
          <w:rFonts w:ascii="Arial" w:eastAsia="Tondo W01 Regular1418031" w:hAnsi="Arial" w:cs="Arial"/>
          <w:b/>
          <w:sz w:val="28"/>
          <w:szCs w:val="28"/>
          <w:u w:val="single"/>
        </w:rPr>
        <w:br w:type="page"/>
      </w:r>
    </w:p>
    <w:p w14:paraId="7ACB5423" w14:textId="5563D3E1" w:rsidR="00C60A20" w:rsidRPr="005E57FF" w:rsidRDefault="00C60A20" w:rsidP="007A3A18">
      <w:pPr>
        <w:spacing w:after="0" w:line="240" w:lineRule="auto"/>
        <w:jc w:val="center"/>
        <w:rPr>
          <w:rFonts w:ascii="Arial" w:eastAsia="Tondo W01 Regular1418031" w:hAnsi="Arial" w:cs="Arial"/>
          <w:b/>
          <w:bCs/>
          <w:sz w:val="28"/>
          <w:szCs w:val="28"/>
          <w:u w:val="single"/>
        </w:rPr>
      </w:pPr>
      <w:r w:rsidRPr="005E57FF">
        <w:rPr>
          <w:rFonts w:ascii="Arial" w:eastAsia="Tondo W01 Regular1418031" w:hAnsi="Arial" w:cs="Arial"/>
          <w:b/>
          <w:sz w:val="28"/>
          <w:szCs w:val="28"/>
          <w:u w:val="single"/>
        </w:rPr>
        <w:lastRenderedPageBreak/>
        <w:t xml:space="preserve">Annex A - </w:t>
      </w:r>
      <w:r w:rsidRPr="005E57FF">
        <w:rPr>
          <w:rFonts w:ascii="Arial" w:eastAsia="Tondo W01 Regular1418031" w:hAnsi="Arial" w:cs="Arial"/>
          <w:b/>
          <w:bCs/>
          <w:sz w:val="28"/>
          <w:szCs w:val="28"/>
          <w:u w:val="single"/>
        </w:rPr>
        <w:t>The STAR method</w:t>
      </w:r>
    </w:p>
    <w:p w14:paraId="6567CD1B" w14:textId="77777777" w:rsidR="00C60A20" w:rsidRPr="005E57FF" w:rsidRDefault="00C60A20" w:rsidP="007A3A18">
      <w:pPr>
        <w:spacing w:after="0" w:line="240" w:lineRule="auto"/>
        <w:rPr>
          <w:rFonts w:ascii="Arial" w:eastAsia="Tondo W01 Regular1418031" w:hAnsi="Arial" w:cs="Arial"/>
          <w:sz w:val="24"/>
          <w:szCs w:val="24"/>
        </w:rPr>
      </w:pPr>
    </w:p>
    <w:p w14:paraId="5A347187"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sz w:val="24"/>
          <w:szCs w:val="24"/>
        </w:rPr>
        <w:t>Using the STAR method can help you give examples of relevant experience that you have. It allows you to set the scene, show what you did, and how you did it, and explain the overall outcome.</w:t>
      </w:r>
    </w:p>
    <w:p w14:paraId="28F43763" w14:textId="359D13BA" w:rsidR="00C60A20" w:rsidRDefault="00C60A20" w:rsidP="007A3A18">
      <w:pPr>
        <w:spacing w:after="0" w:line="240" w:lineRule="auto"/>
        <w:rPr>
          <w:rFonts w:ascii="Arial" w:eastAsia="Tondo W01 Regular1418031" w:hAnsi="Arial" w:cs="Arial"/>
          <w:sz w:val="24"/>
          <w:szCs w:val="24"/>
        </w:rPr>
      </w:pPr>
    </w:p>
    <w:p w14:paraId="660A8CA0" w14:textId="77777777" w:rsidR="005E57FF" w:rsidRPr="005E57FF" w:rsidRDefault="005E57FF" w:rsidP="007A3A18">
      <w:pPr>
        <w:spacing w:after="0" w:line="240" w:lineRule="auto"/>
        <w:rPr>
          <w:rFonts w:ascii="Arial" w:eastAsia="Tondo W01 Regular1418031" w:hAnsi="Arial" w:cs="Arial"/>
          <w:sz w:val="24"/>
          <w:szCs w:val="24"/>
        </w:rPr>
      </w:pPr>
    </w:p>
    <w:p w14:paraId="3BFDA7A8"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Situation</w:t>
      </w:r>
      <w:r w:rsidRPr="005E57FF">
        <w:rPr>
          <w:rFonts w:ascii="Arial" w:eastAsia="Tondo W01 Regular1418031" w:hAnsi="Arial" w:cs="Arial"/>
          <w:sz w:val="24"/>
          <w:szCs w:val="24"/>
        </w:rPr>
        <w:t xml:space="preserve"> - Describe the situation you found yourself in. You must describe a specific event or situation. Be sure to give enough detail for the job holder to understand.</w:t>
      </w:r>
    </w:p>
    <w:p w14:paraId="0D15B7F1"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Where are you?</w:t>
      </w:r>
    </w:p>
    <w:p w14:paraId="153E5F36"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Who was there with you?</w:t>
      </w:r>
    </w:p>
    <w:p w14:paraId="14D7591C" w14:textId="77777777" w:rsidR="00C60A20" w:rsidRPr="005E57FF" w:rsidRDefault="00C60A20" w:rsidP="007A3A18">
      <w:pPr>
        <w:numPr>
          <w:ilvl w:val="0"/>
          <w:numId w:val="10"/>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had happened?</w:t>
      </w:r>
    </w:p>
    <w:p w14:paraId="24824D62" w14:textId="3DC1CFF5" w:rsidR="00C60A20" w:rsidRDefault="00C60A20" w:rsidP="007A3A18">
      <w:pPr>
        <w:spacing w:after="0" w:line="240" w:lineRule="auto"/>
        <w:rPr>
          <w:rFonts w:ascii="Arial" w:eastAsia="Tondo W01 Regular1418031" w:hAnsi="Arial" w:cs="Arial"/>
          <w:bCs/>
          <w:sz w:val="24"/>
          <w:szCs w:val="24"/>
        </w:rPr>
      </w:pPr>
    </w:p>
    <w:p w14:paraId="4F53D12E" w14:textId="77777777" w:rsidR="005E57FF" w:rsidRPr="005E57FF" w:rsidRDefault="005E57FF" w:rsidP="007A3A18">
      <w:pPr>
        <w:spacing w:after="0" w:line="240" w:lineRule="auto"/>
        <w:rPr>
          <w:rFonts w:ascii="Arial" w:eastAsia="Tondo W01 Regular1418031" w:hAnsi="Arial" w:cs="Arial"/>
          <w:bCs/>
          <w:sz w:val="24"/>
          <w:szCs w:val="24"/>
        </w:rPr>
      </w:pPr>
    </w:p>
    <w:p w14:paraId="35DF63A5"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Task</w:t>
      </w:r>
      <w:r w:rsidRPr="005E57FF">
        <w:rPr>
          <w:rFonts w:ascii="Arial" w:eastAsia="Tondo W01 Regular1418031" w:hAnsi="Arial" w:cs="Arial"/>
          <w:sz w:val="24"/>
          <w:szCs w:val="24"/>
        </w:rPr>
        <w:t xml:space="preserve"> - The job holder will want to understand what you tried to achieve from the situation you found yourself in.</w:t>
      </w:r>
    </w:p>
    <w:p w14:paraId="55FE8FE0"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was the task that you had to complete and why?</w:t>
      </w:r>
    </w:p>
    <w:p w14:paraId="21E26389" w14:textId="77777777" w:rsidR="00C60A20" w:rsidRPr="005E57FF" w:rsidRDefault="00C60A20" w:rsidP="007A3A18">
      <w:pPr>
        <w:numPr>
          <w:ilvl w:val="0"/>
          <w:numId w:val="11"/>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did you have to achieve?</w:t>
      </w:r>
    </w:p>
    <w:p w14:paraId="05114C79" w14:textId="5D8CB01E" w:rsidR="00C60A20" w:rsidRDefault="00C60A20" w:rsidP="007A3A18">
      <w:pPr>
        <w:spacing w:after="0" w:line="240" w:lineRule="auto"/>
        <w:rPr>
          <w:rFonts w:ascii="Arial" w:eastAsia="Tondo W01 Regular1418031" w:hAnsi="Arial" w:cs="Arial"/>
          <w:bCs/>
          <w:sz w:val="24"/>
          <w:szCs w:val="24"/>
        </w:rPr>
      </w:pPr>
    </w:p>
    <w:p w14:paraId="794D6A01" w14:textId="77777777" w:rsidR="005E57FF" w:rsidRPr="005E57FF" w:rsidRDefault="005E57FF" w:rsidP="007A3A18">
      <w:pPr>
        <w:spacing w:after="0" w:line="240" w:lineRule="auto"/>
        <w:rPr>
          <w:rFonts w:ascii="Arial" w:eastAsia="Tondo W01 Regular1418031" w:hAnsi="Arial" w:cs="Arial"/>
          <w:bCs/>
          <w:sz w:val="24"/>
          <w:szCs w:val="24"/>
        </w:rPr>
      </w:pPr>
    </w:p>
    <w:p w14:paraId="03AF7F4C"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Actions</w:t>
      </w:r>
      <w:r w:rsidRPr="005E57FF">
        <w:rPr>
          <w:rFonts w:ascii="Arial" w:eastAsia="Tondo W01 Regular1418031" w:hAnsi="Arial" w:cs="Arial"/>
          <w:sz w:val="24"/>
          <w:szCs w:val="24"/>
        </w:rPr>
        <w:t xml:space="preserve"> - What did you do? The job holder will be looking for information on what you did, how you did it and why. Keep the focus on you. What specific steps did you take and what was your contribution? Remember to include how you did it, and the behaviours you used. Try to use “I” rather than “we” to explain your actions that lead to the result. Be careful not to take credit for something that you did not do.</w:t>
      </w:r>
    </w:p>
    <w:p w14:paraId="7EB34911" w14:textId="29E892EA" w:rsidR="00C60A20" w:rsidRDefault="00C60A20" w:rsidP="007A3A18">
      <w:pPr>
        <w:spacing w:after="0" w:line="240" w:lineRule="auto"/>
        <w:rPr>
          <w:rFonts w:ascii="Arial" w:eastAsia="Tondo W01 Regular1418031" w:hAnsi="Arial" w:cs="Arial"/>
          <w:bCs/>
          <w:sz w:val="24"/>
          <w:szCs w:val="24"/>
        </w:rPr>
      </w:pPr>
    </w:p>
    <w:p w14:paraId="5A58D9DF" w14:textId="77777777" w:rsidR="005E57FF" w:rsidRPr="005E57FF" w:rsidRDefault="005E57FF" w:rsidP="007A3A18">
      <w:pPr>
        <w:spacing w:after="0" w:line="240" w:lineRule="auto"/>
        <w:rPr>
          <w:rFonts w:ascii="Arial" w:eastAsia="Tondo W01 Regular1418031" w:hAnsi="Arial" w:cs="Arial"/>
          <w:bCs/>
          <w:sz w:val="24"/>
          <w:szCs w:val="24"/>
        </w:rPr>
      </w:pPr>
    </w:p>
    <w:p w14:paraId="3F0715CD" w14:textId="77777777" w:rsidR="00C60A20" w:rsidRPr="005E57FF" w:rsidRDefault="00C60A20" w:rsidP="007A3A18">
      <w:pPr>
        <w:spacing w:after="0" w:line="240" w:lineRule="auto"/>
        <w:rPr>
          <w:rFonts w:ascii="Arial" w:eastAsia="Tondo W01 Regular1418031" w:hAnsi="Arial" w:cs="Arial"/>
          <w:sz w:val="24"/>
          <w:szCs w:val="24"/>
        </w:rPr>
      </w:pPr>
      <w:r w:rsidRPr="005E57FF">
        <w:rPr>
          <w:rFonts w:ascii="Arial" w:eastAsia="Tondo W01 Regular1418031" w:hAnsi="Arial" w:cs="Arial"/>
          <w:b/>
          <w:bCs/>
          <w:sz w:val="24"/>
          <w:szCs w:val="24"/>
        </w:rPr>
        <w:t>Results</w:t>
      </w:r>
      <w:r w:rsidRPr="005E57FF">
        <w:rPr>
          <w:rFonts w:ascii="Arial" w:eastAsia="Tondo W01 Regular1418031" w:hAnsi="Arial" w:cs="Arial"/>
          <w:sz w:val="24"/>
          <w:szCs w:val="24"/>
        </w:rPr>
        <w:t xml:space="preserve"> - Don’t be shy about taking credit for your behaviour. Quote specific facts and figures. Explain how the outcome benefitted the organisation or your area. Make the outcomes easily understandable.</w:t>
      </w:r>
    </w:p>
    <w:p w14:paraId="0DDC206F"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What results did the actions produce?</w:t>
      </w:r>
    </w:p>
    <w:p w14:paraId="50D4F653"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 xml:space="preserve">What did you achieve through your </w:t>
      </w:r>
      <w:proofErr w:type="gramStart"/>
      <w:r w:rsidRPr="005E57FF">
        <w:rPr>
          <w:rFonts w:ascii="Arial" w:eastAsia="Tondo W01 Regular1418031" w:hAnsi="Arial" w:cs="Arial"/>
          <w:sz w:val="24"/>
          <w:szCs w:val="24"/>
        </w:rPr>
        <w:t>actions</w:t>
      </w:r>
      <w:proofErr w:type="gramEnd"/>
      <w:r w:rsidRPr="005E57FF">
        <w:rPr>
          <w:rFonts w:ascii="Arial" w:eastAsia="Tondo W01 Regular1418031" w:hAnsi="Arial" w:cs="Arial"/>
          <w:sz w:val="24"/>
          <w:szCs w:val="24"/>
        </w:rPr>
        <w:t xml:space="preserve"> and did you meet your goals?</w:t>
      </w:r>
    </w:p>
    <w:p w14:paraId="14FAAA3E" w14:textId="77777777" w:rsidR="00C60A20" w:rsidRPr="005E57FF" w:rsidRDefault="00C60A20" w:rsidP="007A3A18">
      <w:pPr>
        <w:numPr>
          <w:ilvl w:val="0"/>
          <w:numId w:val="12"/>
        </w:numPr>
        <w:spacing w:after="0" w:line="240" w:lineRule="auto"/>
        <w:ind w:left="567" w:hanging="567"/>
        <w:rPr>
          <w:rFonts w:ascii="Arial" w:eastAsia="Tondo W01 Regular1418031" w:hAnsi="Arial" w:cs="Arial"/>
          <w:sz w:val="24"/>
          <w:szCs w:val="24"/>
        </w:rPr>
      </w:pPr>
      <w:r w:rsidRPr="005E57FF">
        <w:rPr>
          <w:rFonts w:ascii="Arial" w:eastAsia="Tondo W01 Regular1418031" w:hAnsi="Arial" w:cs="Arial"/>
          <w:sz w:val="24"/>
          <w:szCs w:val="24"/>
        </w:rPr>
        <w:t>Was it a successful outcome? If not, what did you learn from the experience?</w:t>
      </w:r>
    </w:p>
    <w:p w14:paraId="6F61C910" w14:textId="1DAB2910" w:rsidR="00C60A20" w:rsidRDefault="00C60A20" w:rsidP="007A3A18">
      <w:pPr>
        <w:spacing w:after="0" w:line="240" w:lineRule="auto"/>
        <w:rPr>
          <w:rFonts w:ascii="Arial" w:eastAsia="Tondo W01 Regular1418031" w:hAnsi="Arial" w:cs="Arial"/>
          <w:sz w:val="24"/>
          <w:szCs w:val="24"/>
        </w:rPr>
      </w:pPr>
    </w:p>
    <w:p w14:paraId="4A53179D" w14:textId="77777777" w:rsidR="005E57FF" w:rsidRPr="005E57FF" w:rsidRDefault="005E57FF" w:rsidP="007A3A18">
      <w:pPr>
        <w:spacing w:after="0" w:line="240" w:lineRule="auto"/>
        <w:rPr>
          <w:rFonts w:ascii="Arial" w:eastAsia="Tondo W01 Regular1418031" w:hAnsi="Arial" w:cs="Arial"/>
          <w:sz w:val="24"/>
          <w:szCs w:val="24"/>
        </w:rPr>
      </w:pPr>
    </w:p>
    <w:p w14:paraId="156B6207" w14:textId="77777777" w:rsidR="00C60A20" w:rsidRPr="005E57FF" w:rsidRDefault="00C60A20" w:rsidP="007A3A18">
      <w:pPr>
        <w:spacing w:after="0" w:line="240" w:lineRule="auto"/>
        <w:rPr>
          <w:rFonts w:ascii="Arial" w:eastAsia="Tondo W01 Regular1418031" w:hAnsi="Arial" w:cs="Arial"/>
          <w:b/>
          <w:bCs/>
          <w:i/>
          <w:sz w:val="24"/>
          <w:szCs w:val="24"/>
        </w:rPr>
      </w:pPr>
      <w:r w:rsidRPr="005E57FF">
        <w:rPr>
          <w:rFonts w:ascii="Arial" w:eastAsia="Tondo W01 Regular1418031" w:hAnsi="Arial" w:cs="Arial"/>
          <w:b/>
          <w:i/>
          <w:sz w:val="24"/>
          <w:szCs w:val="24"/>
        </w:rPr>
        <w:t>Keep the situation and task parts brief. Concentrate on the action and the result. If the result was not entirely successful describe what you learned from this and what you would do differently next time. Make sure you focus on your strengths.</w:t>
      </w:r>
    </w:p>
    <w:p w14:paraId="539C59B8" w14:textId="77777777" w:rsidR="00C60A20" w:rsidRPr="005E57FF" w:rsidRDefault="00C60A20" w:rsidP="007A3A18">
      <w:pPr>
        <w:spacing w:after="0" w:line="240" w:lineRule="auto"/>
        <w:rPr>
          <w:rFonts w:ascii="Arial" w:eastAsia="Tondo W01 Regular1418031" w:hAnsi="Arial" w:cs="Arial"/>
          <w:sz w:val="24"/>
          <w:szCs w:val="24"/>
        </w:rPr>
      </w:pPr>
    </w:p>
    <w:p w14:paraId="302AC402" w14:textId="77777777" w:rsidR="00C60A20" w:rsidRPr="007A3A18" w:rsidRDefault="00C60A20" w:rsidP="007A3A18">
      <w:pPr>
        <w:spacing w:after="0" w:line="240" w:lineRule="auto"/>
        <w:rPr>
          <w:rFonts w:ascii="Arial" w:hAnsi="Arial" w:cs="Arial"/>
        </w:rPr>
      </w:pPr>
    </w:p>
    <w:p w14:paraId="2292DF3A" w14:textId="77777777" w:rsidR="00C60A20" w:rsidRPr="007A3A18" w:rsidRDefault="00C60A20" w:rsidP="007A3A18">
      <w:pPr>
        <w:spacing w:after="0" w:line="240" w:lineRule="auto"/>
        <w:rPr>
          <w:rFonts w:ascii="Arial" w:eastAsia="Times New Roman" w:hAnsi="Arial" w:cs="Arial"/>
          <w:color w:val="000000"/>
          <w:lang w:eastAsia="en-GB"/>
        </w:rPr>
      </w:pPr>
    </w:p>
    <w:sectPr w:rsidR="00C60A20" w:rsidRPr="007A3A18" w:rsidSect="00602AA7">
      <w:pgSz w:w="11906" w:h="16838"/>
      <w:pgMar w:top="709"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B127A" w14:textId="77777777" w:rsidR="006243D4" w:rsidRDefault="006243D4" w:rsidP="00736FF1">
      <w:pPr>
        <w:spacing w:after="0" w:line="240" w:lineRule="auto"/>
      </w:pPr>
      <w:r>
        <w:separator/>
      </w:r>
    </w:p>
  </w:endnote>
  <w:endnote w:type="continuationSeparator" w:id="0">
    <w:p w14:paraId="6CB0EFCF" w14:textId="77777777" w:rsidR="006243D4" w:rsidRDefault="006243D4" w:rsidP="00736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ondo W01 Regular1418031">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2F717" w14:textId="77777777" w:rsidR="006243D4" w:rsidRDefault="006243D4" w:rsidP="00736FF1">
      <w:pPr>
        <w:spacing w:after="0" w:line="240" w:lineRule="auto"/>
      </w:pPr>
      <w:r>
        <w:separator/>
      </w:r>
    </w:p>
  </w:footnote>
  <w:footnote w:type="continuationSeparator" w:id="0">
    <w:p w14:paraId="31D85A60" w14:textId="77777777" w:rsidR="006243D4" w:rsidRDefault="006243D4" w:rsidP="00736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F73FA"/>
    <w:multiLevelType w:val="hybridMultilevel"/>
    <w:tmpl w:val="349459E2"/>
    <w:lvl w:ilvl="0" w:tplc="08090001">
      <w:start w:val="1"/>
      <w:numFmt w:val="bullet"/>
      <w:lvlText w:val=""/>
      <w:lvlJc w:val="left"/>
      <w:pPr>
        <w:ind w:left="376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9B2FA4"/>
    <w:multiLevelType w:val="multilevel"/>
    <w:tmpl w:val="BEE61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1A2C0F"/>
    <w:multiLevelType w:val="hybridMultilevel"/>
    <w:tmpl w:val="EAE86B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4A5544"/>
    <w:multiLevelType w:val="hybridMultilevel"/>
    <w:tmpl w:val="944C9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80B4D14"/>
    <w:multiLevelType w:val="hybridMultilevel"/>
    <w:tmpl w:val="E0BC0E3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1097176D"/>
    <w:multiLevelType w:val="hybridMultilevel"/>
    <w:tmpl w:val="CC068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FD6F82"/>
    <w:multiLevelType w:val="hybridMultilevel"/>
    <w:tmpl w:val="40102B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2CF55C1"/>
    <w:multiLevelType w:val="multilevel"/>
    <w:tmpl w:val="3222C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762FF9"/>
    <w:multiLevelType w:val="hybridMultilevel"/>
    <w:tmpl w:val="E8FE0F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FE61BE"/>
    <w:multiLevelType w:val="hybridMultilevel"/>
    <w:tmpl w:val="01F09B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9C64F9"/>
    <w:multiLevelType w:val="hybridMultilevel"/>
    <w:tmpl w:val="5AA6FF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FED0975"/>
    <w:multiLevelType w:val="multilevel"/>
    <w:tmpl w:val="107C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0D36C4C"/>
    <w:multiLevelType w:val="hybridMultilevel"/>
    <w:tmpl w:val="D96CB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D840AC"/>
    <w:multiLevelType w:val="multilevel"/>
    <w:tmpl w:val="7AC42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4CC4C37"/>
    <w:multiLevelType w:val="multilevel"/>
    <w:tmpl w:val="579EB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C5022D0"/>
    <w:multiLevelType w:val="multilevel"/>
    <w:tmpl w:val="87DC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CC06F78"/>
    <w:multiLevelType w:val="multilevel"/>
    <w:tmpl w:val="245C2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112749"/>
    <w:multiLevelType w:val="hybridMultilevel"/>
    <w:tmpl w:val="BD68F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1345BC"/>
    <w:multiLevelType w:val="hybridMultilevel"/>
    <w:tmpl w:val="FEA0EEE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9" w15:restartNumberingAfterBreak="0">
    <w:nsid w:val="36936567"/>
    <w:multiLevelType w:val="multilevel"/>
    <w:tmpl w:val="BA92E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3445E5"/>
    <w:multiLevelType w:val="multilevel"/>
    <w:tmpl w:val="28523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192DDB"/>
    <w:multiLevelType w:val="hybridMultilevel"/>
    <w:tmpl w:val="E73A34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5E69DE"/>
    <w:multiLevelType w:val="multilevel"/>
    <w:tmpl w:val="823EF792"/>
    <w:lvl w:ilvl="0">
      <w:start w:val="1"/>
      <w:numFmt w:val="bullet"/>
      <w:lvlText w:val="−"/>
      <w:lvlJc w:val="left"/>
      <w:pPr>
        <w:tabs>
          <w:tab w:val="num" w:pos="720"/>
        </w:tabs>
        <w:ind w:left="720" w:hanging="360"/>
      </w:pPr>
      <w:rPr>
        <w:rFonts w:ascii="Arial" w:hAnsi="Aria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2BA1ADE"/>
    <w:multiLevelType w:val="multilevel"/>
    <w:tmpl w:val="E2043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364B8E"/>
    <w:multiLevelType w:val="hybridMultilevel"/>
    <w:tmpl w:val="A5145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74C7A2A"/>
    <w:multiLevelType w:val="hybridMultilevel"/>
    <w:tmpl w:val="F2EE20A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26" w15:restartNumberingAfterBreak="0">
    <w:nsid w:val="49603C47"/>
    <w:multiLevelType w:val="hybridMultilevel"/>
    <w:tmpl w:val="831A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E265FD"/>
    <w:multiLevelType w:val="hybridMultilevel"/>
    <w:tmpl w:val="E0BC0E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035CEA"/>
    <w:multiLevelType w:val="multilevel"/>
    <w:tmpl w:val="ADF4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94205E3"/>
    <w:multiLevelType w:val="multilevel"/>
    <w:tmpl w:val="1FE64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D9279FF"/>
    <w:multiLevelType w:val="hybridMultilevel"/>
    <w:tmpl w:val="1E3A2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F419B8"/>
    <w:multiLevelType w:val="hybridMultilevel"/>
    <w:tmpl w:val="BB7E88EA"/>
    <w:lvl w:ilvl="0" w:tplc="3E9664AE">
      <w:start w:val="1"/>
      <w:numFmt w:val="bullet"/>
      <w:lvlText w:val="−"/>
      <w:lvlJc w:val="left"/>
      <w:pPr>
        <w:ind w:left="720" w:hanging="360"/>
      </w:pPr>
      <w:rPr>
        <w:rFonts w:ascii="Arial" w:hAnsi="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7A3825"/>
    <w:multiLevelType w:val="hybridMultilevel"/>
    <w:tmpl w:val="62AE15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75C6EDC"/>
    <w:multiLevelType w:val="hybridMultilevel"/>
    <w:tmpl w:val="BC744FF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B5F679D"/>
    <w:multiLevelType w:val="hybridMultilevel"/>
    <w:tmpl w:val="91A4A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C054DA9"/>
    <w:multiLevelType w:val="multilevel"/>
    <w:tmpl w:val="14AC7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3E3A14"/>
    <w:multiLevelType w:val="hybridMultilevel"/>
    <w:tmpl w:val="8A568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21023CD"/>
    <w:multiLevelType w:val="hybridMultilevel"/>
    <w:tmpl w:val="759A31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BB0C96"/>
    <w:multiLevelType w:val="hybridMultilevel"/>
    <w:tmpl w:val="6AA6B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4F766B0"/>
    <w:multiLevelType w:val="hybridMultilevel"/>
    <w:tmpl w:val="985C7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4D65B6"/>
    <w:multiLevelType w:val="hybridMultilevel"/>
    <w:tmpl w:val="7C5EBB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791D2D9A"/>
    <w:multiLevelType w:val="hybridMultilevel"/>
    <w:tmpl w:val="753C1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B257F5B"/>
    <w:multiLevelType w:val="hybridMultilevel"/>
    <w:tmpl w:val="09008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F507824"/>
    <w:multiLevelType w:val="multilevel"/>
    <w:tmpl w:val="8B48AC92"/>
    <w:lvl w:ilvl="0">
      <w:start w:val="1"/>
      <w:numFmt w:val="bullet"/>
      <w:lvlText w:val=""/>
      <w:lvlJc w:val="left"/>
      <w:pPr>
        <w:ind w:left="720" w:hanging="360"/>
      </w:pPr>
      <w:rPr>
        <w:rFonts w:ascii="Symbol" w:hAnsi="Symbol" w:hint="default"/>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16cid:durableId="2080445368">
    <w:abstractNumId w:val="36"/>
  </w:num>
  <w:num w:numId="2" w16cid:durableId="1364597145">
    <w:abstractNumId w:val="7"/>
  </w:num>
  <w:num w:numId="3" w16cid:durableId="1421874080">
    <w:abstractNumId w:val="15"/>
  </w:num>
  <w:num w:numId="4" w16cid:durableId="1378818944">
    <w:abstractNumId w:val="11"/>
  </w:num>
  <w:num w:numId="5" w16cid:durableId="1887060201">
    <w:abstractNumId w:val="2"/>
  </w:num>
  <w:num w:numId="6" w16cid:durableId="362706917">
    <w:abstractNumId w:val="37"/>
  </w:num>
  <w:num w:numId="7" w16cid:durableId="328555677">
    <w:abstractNumId w:val="17"/>
  </w:num>
  <w:num w:numId="8" w16cid:durableId="1711605692">
    <w:abstractNumId w:val="27"/>
  </w:num>
  <w:num w:numId="9" w16cid:durableId="72968840">
    <w:abstractNumId w:val="10"/>
  </w:num>
  <w:num w:numId="10" w16cid:durableId="2136559970">
    <w:abstractNumId w:val="44"/>
  </w:num>
  <w:num w:numId="11" w16cid:durableId="1299605399">
    <w:abstractNumId w:val="18"/>
  </w:num>
  <w:num w:numId="12" w16cid:durableId="2071534731">
    <w:abstractNumId w:val="25"/>
  </w:num>
  <w:num w:numId="13" w16cid:durableId="1074206894">
    <w:abstractNumId w:val="43"/>
  </w:num>
  <w:num w:numId="14" w16cid:durableId="555548702">
    <w:abstractNumId w:val="32"/>
  </w:num>
  <w:num w:numId="15" w16cid:durableId="68430244">
    <w:abstractNumId w:val="22"/>
  </w:num>
  <w:num w:numId="16" w16cid:durableId="1546989766">
    <w:abstractNumId w:val="16"/>
  </w:num>
  <w:num w:numId="17" w16cid:durableId="82575917">
    <w:abstractNumId w:val="8"/>
  </w:num>
  <w:num w:numId="18" w16cid:durableId="452022312">
    <w:abstractNumId w:val="0"/>
  </w:num>
  <w:num w:numId="19" w16cid:durableId="465851743">
    <w:abstractNumId w:val="20"/>
  </w:num>
  <w:num w:numId="20" w16cid:durableId="1340498089">
    <w:abstractNumId w:val="30"/>
  </w:num>
  <w:num w:numId="21" w16cid:durableId="1499149059">
    <w:abstractNumId w:val="23"/>
  </w:num>
  <w:num w:numId="22" w16cid:durableId="1847207259">
    <w:abstractNumId w:val="34"/>
  </w:num>
  <w:num w:numId="23" w16cid:durableId="201289642">
    <w:abstractNumId w:val="39"/>
  </w:num>
  <w:num w:numId="24" w16cid:durableId="579876947">
    <w:abstractNumId w:val="33"/>
  </w:num>
  <w:num w:numId="25" w16cid:durableId="1625042123">
    <w:abstractNumId w:val="24"/>
  </w:num>
  <w:num w:numId="26" w16cid:durableId="1413888154">
    <w:abstractNumId w:val="9"/>
  </w:num>
  <w:num w:numId="27" w16cid:durableId="1471283398">
    <w:abstractNumId w:val="42"/>
  </w:num>
  <w:num w:numId="28" w16cid:durableId="735058066">
    <w:abstractNumId w:val="35"/>
  </w:num>
  <w:num w:numId="29" w16cid:durableId="1122766019">
    <w:abstractNumId w:val="14"/>
  </w:num>
  <w:num w:numId="30" w16cid:durableId="391588076">
    <w:abstractNumId w:val="28"/>
  </w:num>
  <w:num w:numId="31" w16cid:durableId="2278894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86905961">
    <w:abstractNumId w:val="14"/>
  </w:num>
  <w:num w:numId="33" w16cid:durableId="521361030">
    <w:abstractNumId w:val="5"/>
  </w:num>
  <w:num w:numId="34" w16cid:durableId="1736317866">
    <w:abstractNumId w:val="29"/>
  </w:num>
  <w:num w:numId="35" w16cid:durableId="1076166820">
    <w:abstractNumId w:val="21"/>
  </w:num>
  <w:num w:numId="36" w16cid:durableId="1881044794">
    <w:abstractNumId w:val="26"/>
  </w:num>
  <w:num w:numId="37" w16cid:durableId="1225945174">
    <w:abstractNumId w:val="38"/>
  </w:num>
  <w:num w:numId="38" w16cid:durableId="107048533">
    <w:abstractNumId w:val="40"/>
  </w:num>
  <w:num w:numId="39" w16cid:durableId="1539899599">
    <w:abstractNumId w:val="12"/>
  </w:num>
  <w:num w:numId="40" w16cid:durableId="1702440318">
    <w:abstractNumId w:val="41"/>
  </w:num>
  <w:num w:numId="41" w16cid:durableId="2100175796">
    <w:abstractNumId w:val="31"/>
  </w:num>
  <w:num w:numId="42" w16cid:durableId="1710956205">
    <w:abstractNumId w:val="6"/>
  </w:num>
  <w:num w:numId="43" w16cid:durableId="236135159">
    <w:abstractNumId w:val="13"/>
  </w:num>
  <w:num w:numId="44" w16cid:durableId="1009257929">
    <w:abstractNumId w:val="3"/>
  </w:num>
  <w:num w:numId="45" w16cid:durableId="118768169">
    <w:abstractNumId w:val="1"/>
  </w:num>
  <w:num w:numId="46" w16cid:durableId="189546007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471"/>
    <w:rsid w:val="00005469"/>
    <w:rsid w:val="00006849"/>
    <w:rsid w:val="00013865"/>
    <w:rsid w:val="00034267"/>
    <w:rsid w:val="00034BE5"/>
    <w:rsid w:val="00037575"/>
    <w:rsid w:val="0004115F"/>
    <w:rsid w:val="00045AD2"/>
    <w:rsid w:val="00055AB5"/>
    <w:rsid w:val="00062B47"/>
    <w:rsid w:val="00072B9C"/>
    <w:rsid w:val="00073975"/>
    <w:rsid w:val="000755A3"/>
    <w:rsid w:val="00084A5B"/>
    <w:rsid w:val="000925B3"/>
    <w:rsid w:val="00092982"/>
    <w:rsid w:val="00095FF0"/>
    <w:rsid w:val="000965FD"/>
    <w:rsid w:val="000B35B4"/>
    <w:rsid w:val="000B4994"/>
    <w:rsid w:val="000B59B6"/>
    <w:rsid w:val="000C0A18"/>
    <w:rsid w:val="000D071A"/>
    <w:rsid w:val="000E0355"/>
    <w:rsid w:val="000F5061"/>
    <w:rsid w:val="00100322"/>
    <w:rsid w:val="00113124"/>
    <w:rsid w:val="00122EC4"/>
    <w:rsid w:val="00124F9D"/>
    <w:rsid w:val="00143EA5"/>
    <w:rsid w:val="001812FE"/>
    <w:rsid w:val="001830C2"/>
    <w:rsid w:val="00183ABA"/>
    <w:rsid w:val="00194AF8"/>
    <w:rsid w:val="001A70DB"/>
    <w:rsid w:val="001C131A"/>
    <w:rsid w:val="001D2734"/>
    <w:rsid w:val="001E1ED5"/>
    <w:rsid w:val="001F1FE3"/>
    <w:rsid w:val="001F3955"/>
    <w:rsid w:val="001F7534"/>
    <w:rsid w:val="00200353"/>
    <w:rsid w:val="00202105"/>
    <w:rsid w:val="00210774"/>
    <w:rsid w:val="00217A72"/>
    <w:rsid w:val="00230B10"/>
    <w:rsid w:val="00231C01"/>
    <w:rsid w:val="00233F68"/>
    <w:rsid w:val="00272927"/>
    <w:rsid w:val="0028703E"/>
    <w:rsid w:val="00294964"/>
    <w:rsid w:val="002A0A87"/>
    <w:rsid w:val="002A7B4C"/>
    <w:rsid w:val="002C5273"/>
    <w:rsid w:val="002D07CC"/>
    <w:rsid w:val="00315CAD"/>
    <w:rsid w:val="00320B58"/>
    <w:rsid w:val="0032586B"/>
    <w:rsid w:val="00335B76"/>
    <w:rsid w:val="00343EDB"/>
    <w:rsid w:val="00344F09"/>
    <w:rsid w:val="00361DD7"/>
    <w:rsid w:val="00364720"/>
    <w:rsid w:val="00390591"/>
    <w:rsid w:val="003A5705"/>
    <w:rsid w:val="003D326E"/>
    <w:rsid w:val="003E4069"/>
    <w:rsid w:val="003F54E8"/>
    <w:rsid w:val="00414DF4"/>
    <w:rsid w:val="004221BC"/>
    <w:rsid w:val="00445E8A"/>
    <w:rsid w:val="00455EA3"/>
    <w:rsid w:val="00470368"/>
    <w:rsid w:val="004854D6"/>
    <w:rsid w:val="00486BF7"/>
    <w:rsid w:val="004A31A1"/>
    <w:rsid w:val="004B7089"/>
    <w:rsid w:val="004D0BFD"/>
    <w:rsid w:val="004E3388"/>
    <w:rsid w:val="004E6BE0"/>
    <w:rsid w:val="004F0284"/>
    <w:rsid w:val="004F4D66"/>
    <w:rsid w:val="00502D92"/>
    <w:rsid w:val="0050402A"/>
    <w:rsid w:val="005221F3"/>
    <w:rsid w:val="005462BC"/>
    <w:rsid w:val="00557C66"/>
    <w:rsid w:val="00567A74"/>
    <w:rsid w:val="005722FE"/>
    <w:rsid w:val="00584D76"/>
    <w:rsid w:val="005928B4"/>
    <w:rsid w:val="00594C01"/>
    <w:rsid w:val="005B2495"/>
    <w:rsid w:val="005D2155"/>
    <w:rsid w:val="005D609D"/>
    <w:rsid w:val="005D7100"/>
    <w:rsid w:val="005E1227"/>
    <w:rsid w:val="005E2B25"/>
    <w:rsid w:val="005E3DFD"/>
    <w:rsid w:val="005E57FF"/>
    <w:rsid w:val="005F7C66"/>
    <w:rsid w:val="00602AA7"/>
    <w:rsid w:val="00612915"/>
    <w:rsid w:val="0061382F"/>
    <w:rsid w:val="00614290"/>
    <w:rsid w:val="006243D4"/>
    <w:rsid w:val="006338F3"/>
    <w:rsid w:val="006340E9"/>
    <w:rsid w:val="00635F85"/>
    <w:rsid w:val="006454FF"/>
    <w:rsid w:val="0065426D"/>
    <w:rsid w:val="00661E31"/>
    <w:rsid w:val="0066422F"/>
    <w:rsid w:val="00670073"/>
    <w:rsid w:val="00680B43"/>
    <w:rsid w:val="00683A72"/>
    <w:rsid w:val="00685AF1"/>
    <w:rsid w:val="00691ABF"/>
    <w:rsid w:val="00692F2B"/>
    <w:rsid w:val="00694131"/>
    <w:rsid w:val="00696C4C"/>
    <w:rsid w:val="006B110C"/>
    <w:rsid w:val="006B41A6"/>
    <w:rsid w:val="006C4B60"/>
    <w:rsid w:val="006D4E86"/>
    <w:rsid w:val="006D5AAF"/>
    <w:rsid w:val="006D7A6E"/>
    <w:rsid w:val="00717C71"/>
    <w:rsid w:val="00720A1F"/>
    <w:rsid w:val="00730BD9"/>
    <w:rsid w:val="00736FF1"/>
    <w:rsid w:val="007407B5"/>
    <w:rsid w:val="00740A49"/>
    <w:rsid w:val="00746A1A"/>
    <w:rsid w:val="00756CCF"/>
    <w:rsid w:val="00774FE6"/>
    <w:rsid w:val="00783E17"/>
    <w:rsid w:val="007A3248"/>
    <w:rsid w:val="007A3A18"/>
    <w:rsid w:val="007B6BFF"/>
    <w:rsid w:val="007D000E"/>
    <w:rsid w:val="007D2DC7"/>
    <w:rsid w:val="007D3E31"/>
    <w:rsid w:val="007D5B04"/>
    <w:rsid w:val="007E0516"/>
    <w:rsid w:val="007E0893"/>
    <w:rsid w:val="007E431A"/>
    <w:rsid w:val="007E6B65"/>
    <w:rsid w:val="007F1DB1"/>
    <w:rsid w:val="007F2F02"/>
    <w:rsid w:val="007F30E3"/>
    <w:rsid w:val="007F71A0"/>
    <w:rsid w:val="00823763"/>
    <w:rsid w:val="00824E26"/>
    <w:rsid w:val="00836471"/>
    <w:rsid w:val="008770C9"/>
    <w:rsid w:val="00880C97"/>
    <w:rsid w:val="008924C1"/>
    <w:rsid w:val="008A648E"/>
    <w:rsid w:val="008A6ED8"/>
    <w:rsid w:val="008B521D"/>
    <w:rsid w:val="008D5CE0"/>
    <w:rsid w:val="008E3173"/>
    <w:rsid w:val="008E3334"/>
    <w:rsid w:val="008F1CB7"/>
    <w:rsid w:val="008F5921"/>
    <w:rsid w:val="008F5B36"/>
    <w:rsid w:val="009136B1"/>
    <w:rsid w:val="00924108"/>
    <w:rsid w:val="00934E06"/>
    <w:rsid w:val="00955C6C"/>
    <w:rsid w:val="00957C04"/>
    <w:rsid w:val="009745BE"/>
    <w:rsid w:val="00977FEE"/>
    <w:rsid w:val="0099136A"/>
    <w:rsid w:val="009D2CAF"/>
    <w:rsid w:val="009E0677"/>
    <w:rsid w:val="009E5327"/>
    <w:rsid w:val="009E5501"/>
    <w:rsid w:val="00A062F6"/>
    <w:rsid w:val="00A1243C"/>
    <w:rsid w:val="00A1772E"/>
    <w:rsid w:val="00A2579E"/>
    <w:rsid w:val="00A271D8"/>
    <w:rsid w:val="00A33BA3"/>
    <w:rsid w:val="00A3750F"/>
    <w:rsid w:val="00A433B1"/>
    <w:rsid w:val="00A44432"/>
    <w:rsid w:val="00A50516"/>
    <w:rsid w:val="00A55432"/>
    <w:rsid w:val="00A6180C"/>
    <w:rsid w:val="00A70260"/>
    <w:rsid w:val="00A70532"/>
    <w:rsid w:val="00A723B6"/>
    <w:rsid w:val="00A72ED9"/>
    <w:rsid w:val="00A76691"/>
    <w:rsid w:val="00A96B0E"/>
    <w:rsid w:val="00AB0661"/>
    <w:rsid w:val="00AB59BE"/>
    <w:rsid w:val="00AC3AF7"/>
    <w:rsid w:val="00AC4710"/>
    <w:rsid w:val="00AD1409"/>
    <w:rsid w:val="00AD1B58"/>
    <w:rsid w:val="00AD6469"/>
    <w:rsid w:val="00AE33C9"/>
    <w:rsid w:val="00AE3A48"/>
    <w:rsid w:val="00AE52A2"/>
    <w:rsid w:val="00B0181B"/>
    <w:rsid w:val="00B032F3"/>
    <w:rsid w:val="00B17341"/>
    <w:rsid w:val="00B229C3"/>
    <w:rsid w:val="00B24CD3"/>
    <w:rsid w:val="00B27C7F"/>
    <w:rsid w:val="00B34426"/>
    <w:rsid w:val="00B44AB8"/>
    <w:rsid w:val="00B47A14"/>
    <w:rsid w:val="00B5031C"/>
    <w:rsid w:val="00B532FF"/>
    <w:rsid w:val="00B873F3"/>
    <w:rsid w:val="00B938A8"/>
    <w:rsid w:val="00BD5928"/>
    <w:rsid w:val="00BF2598"/>
    <w:rsid w:val="00BF62F8"/>
    <w:rsid w:val="00C0579D"/>
    <w:rsid w:val="00C12E59"/>
    <w:rsid w:val="00C15076"/>
    <w:rsid w:val="00C24AAE"/>
    <w:rsid w:val="00C60A20"/>
    <w:rsid w:val="00C6218A"/>
    <w:rsid w:val="00C672AE"/>
    <w:rsid w:val="00C74902"/>
    <w:rsid w:val="00C750BC"/>
    <w:rsid w:val="00C80DAC"/>
    <w:rsid w:val="00C900C3"/>
    <w:rsid w:val="00CB0E63"/>
    <w:rsid w:val="00CB3B4B"/>
    <w:rsid w:val="00CC69BE"/>
    <w:rsid w:val="00CC6B37"/>
    <w:rsid w:val="00CE5F07"/>
    <w:rsid w:val="00CF1F4C"/>
    <w:rsid w:val="00CF654D"/>
    <w:rsid w:val="00D00688"/>
    <w:rsid w:val="00D2092F"/>
    <w:rsid w:val="00D32DF4"/>
    <w:rsid w:val="00D33698"/>
    <w:rsid w:val="00D33A95"/>
    <w:rsid w:val="00D3570C"/>
    <w:rsid w:val="00D41BEB"/>
    <w:rsid w:val="00D4604E"/>
    <w:rsid w:val="00D52CAA"/>
    <w:rsid w:val="00D54B2A"/>
    <w:rsid w:val="00D55E27"/>
    <w:rsid w:val="00D62442"/>
    <w:rsid w:val="00D67D44"/>
    <w:rsid w:val="00D83477"/>
    <w:rsid w:val="00D835C6"/>
    <w:rsid w:val="00D9222C"/>
    <w:rsid w:val="00D93549"/>
    <w:rsid w:val="00D93AAC"/>
    <w:rsid w:val="00DA2C4B"/>
    <w:rsid w:val="00DA6050"/>
    <w:rsid w:val="00DA7E77"/>
    <w:rsid w:val="00DB207A"/>
    <w:rsid w:val="00DC0537"/>
    <w:rsid w:val="00DC729A"/>
    <w:rsid w:val="00DC7823"/>
    <w:rsid w:val="00DD3AA1"/>
    <w:rsid w:val="00DE7812"/>
    <w:rsid w:val="00DF1D2F"/>
    <w:rsid w:val="00DF278D"/>
    <w:rsid w:val="00DF457A"/>
    <w:rsid w:val="00E008DC"/>
    <w:rsid w:val="00E1229D"/>
    <w:rsid w:val="00E16482"/>
    <w:rsid w:val="00E24C1B"/>
    <w:rsid w:val="00E32595"/>
    <w:rsid w:val="00E369C0"/>
    <w:rsid w:val="00E6227E"/>
    <w:rsid w:val="00E679CD"/>
    <w:rsid w:val="00E7068A"/>
    <w:rsid w:val="00E720A9"/>
    <w:rsid w:val="00E7238C"/>
    <w:rsid w:val="00E77B20"/>
    <w:rsid w:val="00E850B1"/>
    <w:rsid w:val="00E91B71"/>
    <w:rsid w:val="00EA173E"/>
    <w:rsid w:val="00EA7CDA"/>
    <w:rsid w:val="00EC1602"/>
    <w:rsid w:val="00EC68B7"/>
    <w:rsid w:val="00ED0F01"/>
    <w:rsid w:val="00ED15C5"/>
    <w:rsid w:val="00ED6F88"/>
    <w:rsid w:val="00F070C7"/>
    <w:rsid w:val="00F356EB"/>
    <w:rsid w:val="00F35701"/>
    <w:rsid w:val="00F4061C"/>
    <w:rsid w:val="00F4073C"/>
    <w:rsid w:val="00F462AC"/>
    <w:rsid w:val="00F466B1"/>
    <w:rsid w:val="00F508AA"/>
    <w:rsid w:val="00F50D3B"/>
    <w:rsid w:val="00F5756B"/>
    <w:rsid w:val="00F6746C"/>
    <w:rsid w:val="00F920B6"/>
    <w:rsid w:val="00FA1B3F"/>
    <w:rsid w:val="00FA2278"/>
    <w:rsid w:val="00FA4AC9"/>
    <w:rsid w:val="00FA503D"/>
    <w:rsid w:val="00FA6945"/>
    <w:rsid w:val="00FD222A"/>
    <w:rsid w:val="00FE2C2D"/>
    <w:rsid w:val="00FF36D5"/>
    <w:rsid w:val="10349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01886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00353"/>
    <w:pPr>
      <w:spacing w:before="300" w:after="150" w:line="240" w:lineRule="auto"/>
      <w:outlineLvl w:val="0"/>
    </w:pPr>
    <w:rPr>
      <w:rFonts w:ascii="inherit" w:eastAsia="Times New Roman" w:hAnsi="inherit" w:cs="Times New Roman"/>
      <w:b/>
      <w:bCs/>
      <w:color w:val="000000"/>
      <w:kern w:val="36"/>
      <w:sz w:val="45"/>
      <w:szCs w:val="4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0353"/>
    <w:rPr>
      <w:rFonts w:ascii="inherit" w:eastAsia="Times New Roman" w:hAnsi="inherit" w:cs="Times New Roman"/>
      <w:b/>
      <w:bCs/>
      <w:color w:val="000000"/>
      <w:kern w:val="36"/>
      <w:sz w:val="45"/>
      <w:szCs w:val="45"/>
      <w:lang w:eastAsia="en-GB"/>
    </w:rPr>
  </w:style>
  <w:style w:type="character" w:styleId="Hyperlink">
    <w:name w:val="Hyperlink"/>
    <w:basedOn w:val="DefaultParagraphFont"/>
    <w:uiPriority w:val="99"/>
    <w:unhideWhenUsed/>
    <w:rsid w:val="00200353"/>
    <w:rPr>
      <w:strike w:val="0"/>
      <w:dstrike w:val="0"/>
      <w:color w:val="337AB7"/>
      <w:u w:val="none"/>
      <w:effect w:val="none"/>
      <w:shd w:val="clear" w:color="auto" w:fill="auto"/>
    </w:rPr>
  </w:style>
  <w:style w:type="character" w:styleId="Strong">
    <w:name w:val="Strong"/>
    <w:basedOn w:val="DefaultParagraphFont"/>
    <w:uiPriority w:val="22"/>
    <w:qFormat/>
    <w:rsid w:val="00200353"/>
    <w:rPr>
      <w:b/>
      <w:bCs/>
    </w:rPr>
  </w:style>
  <w:style w:type="character" w:customStyle="1" w:styleId="hformlbltext">
    <w:name w:val="hform_lbl_text"/>
    <w:basedOn w:val="DefaultParagraphFont"/>
    <w:rsid w:val="00200353"/>
  </w:style>
  <w:style w:type="character" w:customStyle="1" w:styleId="hformreqph">
    <w:name w:val="hform_req_ph"/>
    <w:basedOn w:val="DefaultParagraphFont"/>
    <w:rsid w:val="00200353"/>
  </w:style>
  <w:style w:type="paragraph" w:customStyle="1" w:styleId="form-control-static3">
    <w:name w:val="form-control-static3"/>
    <w:basedOn w:val="Normal"/>
    <w:rsid w:val="00200353"/>
    <w:pPr>
      <w:spacing w:after="75"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740A49"/>
    <w:rPr>
      <w:color w:val="808080"/>
      <w:shd w:val="clear" w:color="auto" w:fill="E6E6E6"/>
    </w:rPr>
  </w:style>
  <w:style w:type="paragraph" w:styleId="ListParagraph">
    <w:name w:val="List Paragraph"/>
    <w:aliases w:val="Protective Security Centre Bullets,Bullet Point"/>
    <w:basedOn w:val="Normal"/>
    <w:uiPriority w:val="34"/>
    <w:qFormat/>
    <w:rsid w:val="006454FF"/>
    <w:pPr>
      <w:ind w:left="720"/>
      <w:contextualSpacing/>
    </w:pPr>
  </w:style>
  <w:style w:type="character" w:styleId="CommentReference">
    <w:name w:val="annotation reference"/>
    <w:basedOn w:val="DefaultParagraphFont"/>
    <w:uiPriority w:val="99"/>
    <w:semiHidden/>
    <w:unhideWhenUsed/>
    <w:rsid w:val="00AD6469"/>
    <w:rPr>
      <w:sz w:val="16"/>
      <w:szCs w:val="16"/>
    </w:rPr>
  </w:style>
  <w:style w:type="paragraph" w:styleId="CommentText">
    <w:name w:val="annotation text"/>
    <w:basedOn w:val="Normal"/>
    <w:link w:val="CommentTextChar"/>
    <w:uiPriority w:val="99"/>
    <w:semiHidden/>
    <w:unhideWhenUsed/>
    <w:rsid w:val="00AD6469"/>
    <w:pPr>
      <w:spacing w:line="240" w:lineRule="auto"/>
    </w:pPr>
    <w:rPr>
      <w:sz w:val="20"/>
      <w:szCs w:val="20"/>
    </w:rPr>
  </w:style>
  <w:style w:type="character" w:customStyle="1" w:styleId="CommentTextChar">
    <w:name w:val="Comment Text Char"/>
    <w:basedOn w:val="DefaultParagraphFont"/>
    <w:link w:val="CommentText"/>
    <w:uiPriority w:val="99"/>
    <w:semiHidden/>
    <w:rsid w:val="00AD6469"/>
    <w:rPr>
      <w:sz w:val="20"/>
      <w:szCs w:val="20"/>
    </w:rPr>
  </w:style>
  <w:style w:type="paragraph" w:styleId="CommentSubject">
    <w:name w:val="annotation subject"/>
    <w:basedOn w:val="CommentText"/>
    <w:next w:val="CommentText"/>
    <w:link w:val="CommentSubjectChar"/>
    <w:uiPriority w:val="99"/>
    <w:semiHidden/>
    <w:unhideWhenUsed/>
    <w:rsid w:val="00AD6469"/>
    <w:rPr>
      <w:b/>
      <w:bCs/>
    </w:rPr>
  </w:style>
  <w:style w:type="character" w:customStyle="1" w:styleId="CommentSubjectChar">
    <w:name w:val="Comment Subject Char"/>
    <w:basedOn w:val="CommentTextChar"/>
    <w:link w:val="CommentSubject"/>
    <w:uiPriority w:val="99"/>
    <w:semiHidden/>
    <w:rsid w:val="00AD6469"/>
    <w:rPr>
      <w:b/>
      <w:bCs/>
      <w:sz w:val="20"/>
      <w:szCs w:val="20"/>
    </w:rPr>
  </w:style>
  <w:style w:type="paragraph" w:styleId="BalloonText">
    <w:name w:val="Balloon Text"/>
    <w:basedOn w:val="Normal"/>
    <w:link w:val="BalloonTextChar"/>
    <w:uiPriority w:val="99"/>
    <w:semiHidden/>
    <w:unhideWhenUsed/>
    <w:rsid w:val="00AD64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6469"/>
    <w:rPr>
      <w:rFonts w:ascii="Segoe UI" w:hAnsi="Segoe UI" w:cs="Segoe UI"/>
      <w:sz w:val="18"/>
      <w:szCs w:val="18"/>
    </w:rPr>
  </w:style>
  <w:style w:type="paragraph" w:customStyle="1" w:styleId="MOJBodyCopy">
    <w:name w:val="MOJ Body Copy"/>
    <w:basedOn w:val="Normal"/>
    <w:uiPriority w:val="1"/>
    <w:qFormat/>
    <w:rsid w:val="00614290"/>
    <w:pPr>
      <w:spacing w:after="170" w:line="300" w:lineRule="exact"/>
    </w:pPr>
    <w:rPr>
      <w:rFonts w:ascii="Arial" w:hAnsi="Arial" w:cs="Arial"/>
      <w:color w:val="2A363B"/>
      <w:sz w:val="24"/>
      <w:szCs w:val="24"/>
    </w:rPr>
  </w:style>
  <w:style w:type="paragraph" w:customStyle="1" w:styleId="MOJHeading2">
    <w:name w:val="MOJ Heading 2"/>
    <w:qFormat/>
    <w:rsid w:val="004E6BE0"/>
    <w:pPr>
      <w:spacing w:after="170" w:line="336" w:lineRule="exact"/>
    </w:pPr>
    <w:rPr>
      <w:rFonts w:ascii="Arial" w:hAnsi="Arial" w:cs="Arial"/>
      <w:b/>
      <w:color w:val="2A363B"/>
      <w:sz w:val="28"/>
      <w:szCs w:val="28"/>
    </w:rPr>
  </w:style>
  <w:style w:type="paragraph" w:customStyle="1" w:styleId="MOJMainBullets">
    <w:name w:val="MOJ Main Bullets"/>
    <w:basedOn w:val="Normal"/>
    <w:rsid w:val="004E6BE0"/>
    <w:pPr>
      <w:numPr>
        <w:numId w:val="8"/>
      </w:numPr>
      <w:spacing w:after="170" w:line="300" w:lineRule="exact"/>
      <w:ind w:left="284" w:hanging="284"/>
    </w:pPr>
    <w:rPr>
      <w:rFonts w:ascii="Arial" w:hAnsi="Arial"/>
      <w:color w:val="2A363B"/>
      <w:sz w:val="24"/>
      <w:szCs w:val="24"/>
    </w:rPr>
  </w:style>
  <w:style w:type="character" w:styleId="FollowedHyperlink">
    <w:name w:val="FollowedHyperlink"/>
    <w:basedOn w:val="DefaultParagraphFont"/>
    <w:uiPriority w:val="99"/>
    <w:semiHidden/>
    <w:unhideWhenUsed/>
    <w:rsid w:val="00DA6050"/>
    <w:rPr>
      <w:color w:val="954F72" w:themeColor="followedHyperlink"/>
      <w:u w:val="single"/>
    </w:rPr>
  </w:style>
  <w:style w:type="paragraph" w:styleId="NormalWeb">
    <w:name w:val="Normal (Web)"/>
    <w:basedOn w:val="Normal"/>
    <w:uiPriority w:val="99"/>
    <w:semiHidden/>
    <w:unhideWhenUsed/>
    <w:rsid w:val="00AE33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736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6FF1"/>
  </w:style>
  <w:style w:type="paragraph" w:styleId="Footer">
    <w:name w:val="footer"/>
    <w:basedOn w:val="Normal"/>
    <w:link w:val="FooterChar"/>
    <w:uiPriority w:val="99"/>
    <w:unhideWhenUsed/>
    <w:rsid w:val="00736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6FF1"/>
  </w:style>
  <w:style w:type="character" w:customStyle="1" w:styleId="normaltextrun">
    <w:name w:val="normaltextrun"/>
    <w:basedOn w:val="DefaultParagraphFont"/>
    <w:rsid w:val="005E1227"/>
  </w:style>
  <w:style w:type="character" w:customStyle="1" w:styleId="eop">
    <w:name w:val="eop"/>
    <w:basedOn w:val="DefaultParagraphFont"/>
    <w:rsid w:val="005E1227"/>
  </w:style>
  <w:style w:type="paragraph" w:customStyle="1" w:styleId="paragraph">
    <w:name w:val="paragraph"/>
    <w:basedOn w:val="Normal"/>
    <w:rsid w:val="005E122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82301">
      <w:bodyDiv w:val="1"/>
      <w:marLeft w:val="0"/>
      <w:marRight w:val="0"/>
      <w:marTop w:val="0"/>
      <w:marBottom w:val="0"/>
      <w:divBdr>
        <w:top w:val="none" w:sz="0" w:space="0" w:color="auto"/>
        <w:left w:val="none" w:sz="0" w:space="0" w:color="auto"/>
        <w:bottom w:val="none" w:sz="0" w:space="0" w:color="auto"/>
        <w:right w:val="none" w:sz="0" w:space="0" w:color="auto"/>
      </w:divBdr>
    </w:div>
    <w:div w:id="305280042">
      <w:bodyDiv w:val="1"/>
      <w:marLeft w:val="0"/>
      <w:marRight w:val="0"/>
      <w:marTop w:val="0"/>
      <w:marBottom w:val="0"/>
      <w:divBdr>
        <w:top w:val="none" w:sz="0" w:space="0" w:color="auto"/>
        <w:left w:val="none" w:sz="0" w:space="0" w:color="auto"/>
        <w:bottom w:val="none" w:sz="0" w:space="0" w:color="auto"/>
        <w:right w:val="none" w:sz="0" w:space="0" w:color="auto"/>
      </w:divBdr>
    </w:div>
    <w:div w:id="313143917">
      <w:bodyDiv w:val="1"/>
      <w:marLeft w:val="0"/>
      <w:marRight w:val="0"/>
      <w:marTop w:val="0"/>
      <w:marBottom w:val="0"/>
      <w:divBdr>
        <w:top w:val="none" w:sz="0" w:space="0" w:color="auto"/>
        <w:left w:val="none" w:sz="0" w:space="0" w:color="auto"/>
        <w:bottom w:val="none" w:sz="0" w:space="0" w:color="auto"/>
        <w:right w:val="none" w:sz="0" w:space="0" w:color="auto"/>
      </w:divBdr>
    </w:div>
    <w:div w:id="426005620">
      <w:bodyDiv w:val="1"/>
      <w:marLeft w:val="0"/>
      <w:marRight w:val="0"/>
      <w:marTop w:val="0"/>
      <w:marBottom w:val="0"/>
      <w:divBdr>
        <w:top w:val="none" w:sz="0" w:space="0" w:color="auto"/>
        <w:left w:val="none" w:sz="0" w:space="0" w:color="auto"/>
        <w:bottom w:val="none" w:sz="0" w:space="0" w:color="auto"/>
        <w:right w:val="none" w:sz="0" w:space="0" w:color="auto"/>
      </w:divBdr>
    </w:div>
    <w:div w:id="547030187">
      <w:bodyDiv w:val="1"/>
      <w:marLeft w:val="0"/>
      <w:marRight w:val="0"/>
      <w:marTop w:val="0"/>
      <w:marBottom w:val="0"/>
      <w:divBdr>
        <w:top w:val="none" w:sz="0" w:space="0" w:color="auto"/>
        <w:left w:val="none" w:sz="0" w:space="0" w:color="auto"/>
        <w:bottom w:val="none" w:sz="0" w:space="0" w:color="auto"/>
        <w:right w:val="none" w:sz="0" w:space="0" w:color="auto"/>
      </w:divBdr>
    </w:div>
    <w:div w:id="644433822">
      <w:bodyDiv w:val="1"/>
      <w:marLeft w:val="0"/>
      <w:marRight w:val="0"/>
      <w:marTop w:val="0"/>
      <w:marBottom w:val="0"/>
      <w:divBdr>
        <w:top w:val="none" w:sz="0" w:space="0" w:color="auto"/>
        <w:left w:val="none" w:sz="0" w:space="0" w:color="auto"/>
        <w:bottom w:val="none" w:sz="0" w:space="0" w:color="auto"/>
        <w:right w:val="none" w:sz="0" w:space="0" w:color="auto"/>
      </w:divBdr>
    </w:div>
    <w:div w:id="688218457">
      <w:bodyDiv w:val="1"/>
      <w:marLeft w:val="0"/>
      <w:marRight w:val="0"/>
      <w:marTop w:val="0"/>
      <w:marBottom w:val="0"/>
      <w:divBdr>
        <w:top w:val="none" w:sz="0" w:space="0" w:color="auto"/>
        <w:left w:val="none" w:sz="0" w:space="0" w:color="auto"/>
        <w:bottom w:val="none" w:sz="0" w:space="0" w:color="auto"/>
        <w:right w:val="none" w:sz="0" w:space="0" w:color="auto"/>
      </w:divBdr>
    </w:div>
    <w:div w:id="1348406629">
      <w:bodyDiv w:val="1"/>
      <w:marLeft w:val="0"/>
      <w:marRight w:val="0"/>
      <w:marTop w:val="0"/>
      <w:marBottom w:val="0"/>
      <w:divBdr>
        <w:top w:val="none" w:sz="0" w:space="0" w:color="auto"/>
        <w:left w:val="none" w:sz="0" w:space="0" w:color="auto"/>
        <w:bottom w:val="none" w:sz="0" w:space="0" w:color="auto"/>
        <w:right w:val="none" w:sz="0" w:space="0" w:color="auto"/>
      </w:divBdr>
    </w:div>
    <w:div w:id="1387223664">
      <w:bodyDiv w:val="1"/>
      <w:marLeft w:val="0"/>
      <w:marRight w:val="0"/>
      <w:marTop w:val="0"/>
      <w:marBottom w:val="0"/>
      <w:divBdr>
        <w:top w:val="none" w:sz="0" w:space="0" w:color="auto"/>
        <w:left w:val="none" w:sz="0" w:space="0" w:color="auto"/>
        <w:bottom w:val="none" w:sz="0" w:space="0" w:color="auto"/>
        <w:right w:val="none" w:sz="0" w:space="0" w:color="auto"/>
      </w:divBdr>
      <w:divsChild>
        <w:div w:id="1205943389">
          <w:marLeft w:val="0"/>
          <w:marRight w:val="0"/>
          <w:marTop w:val="0"/>
          <w:marBottom w:val="0"/>
          <w:divBdr>
            <w:top w:val="none" w:sz="0" w:space="0" w:color="auto"/>
            <w:left w:val="none" w:sz="0" w:space="0" w:color="auto"/>
            <w:bottom w:val="none" w:sz="0" w:space="0" w:color="auto"/>
            <w:right w:val="none" w:sz="0" w:space="0" w:color="auto"/>
          </w:divBdr>
          <w:divsChild>
            <w:div w:id="1774587193">
              <w:marLeft w:val="-225"/>
              <w:marRight w:val="-225"/>
              <w:marTop w:val="0"/>
              <w:marBottom w:val="0"/>
              <w:divBdr>
                <w:top w:val="none" w:sz="0" w:space="0" w:color="auto"/>
                <w:left w:val="none" w:sz="0" w:space="0" w:color="auto"/>
                <w:bottom w:val="none" w:sz="0" w:space="0" w:color="auto"/>
                <w:right w:val="none" w:sz="0" w:space="0" w:color="auto"/>
              </w:divBdr>
              <w:divsChild>
                <w:div w:id="1931500727">
                  <w:marLeft w:val="0"/>
                  <w:marRight w:val="0"/>
                  <w:marTop w:val="150"/>
                  <w:marBottom w:val="0"/>
                  <w:divBdr>
                    <w:top w:val="none" w:sz="0" w:space="0" w:color="auto"/>
                    <w:left w:val="none" w:sz="0" w:space="0" w:color="auto"/>
                    <w:bottom w:val="none" w:sz="0" w:space="0" w:color="auto"/>
                    <w:right w:val="none" w:sz="0" w:space="0" w:color="auto"/>
                  </w:divBdr>
                  <w:divsChild>
                    <w:div w:id="648289068">
                      <w:marLeft w:val="0"/>
                      <w:marRight w:val="0"/>
                      <w:marTop w:val="0"/>
                      <w:marBottom w:val="0"/>
                      <w:divBdr>
                        <w:top w:val="none" w:sz="0" w:space="0" w:color="auto"/>
                        <w:left w:val="none" w:sz="0" w:space="0" w:color="auto"/>
                        <w:bottom w:val="none" w:sz="0" w:space="0" w:color="auto"/>
                        <w:right w:val="none" w:sz="0" w:space="0" w:color="auto"/>
                      </w:divBdr>
                      <w:divsChild>
                        <w:div w:id="2057924016">
                          <w:marLeft w:val="0"/>
                          <w:marRight w:val="0"/>
                          <w:marTop w:val="0"/>
                          <w:marBottom w:val="0"/>
                          <w:divBdr>
                            <w:top w:val="none" w:sz="0" w:space="0" w:color="auto"/>
                            <w:left w:val="none" w:sz="0" w:space="0" w:color="auto"/>
                            <w:bottom w:val="none" w:sz="0" w:space="0" w:color="auto"/>
                            <w:right w:val="none" w:sz="0" w:space="0" w:color="auto"/>
                          </w:divBdr>
                          <w:divsChild>
                            <w:div w:id="1152790928">
                              <w:marLeft w:val="0"/>
                              <w:marRight w:val="0"/>
                              <w:marTop w:val="0"/>
                              <w:marBottom w:val="0"/>
                              <w:divBdr>
                                <w:top w:val="none" w:sz="0" w:space="0" w:color="auto"/>
                                <w:left w:val="none" w:sz="0" w:space="0" w:color="auto"/>
                                <w:bottom w:val="none" w:sz="0" w:space="0" w:color="auto"/>
                                <w:right w:val="none" w:sz="0" w:space="0" w:color="auto"/>
                              </w:divBdr>
                              <w:divsChild>
                                <w:div w:id="521209341">
                                  <w:marLeft w:val="0"/>
                                  <w:marRight w:val="0"/>
                                  <w:marTop w:val="0"/>
                                  <w:marBottom w:val="0"/>
                                  <w:divBdr>
                                    <w:top w:val="none" w:sz="0" w:space="0" w:color="auto"/>
                                    <w:left w:val="none" w:sz="0" w:space="0" w:color="auto"/>
                                    <w:bottom w:val="none" w:sz="0" w:space="0" w:color="auto"/>
                                    <w:right w:val="none" w:sz="0" w:space="0" w:color="auto"/>
                                  </w:divBdr>
                                  <w:divsChild>
                                    <w:div w:id="1714308512">
                                      <w:marLeft w:val="0"/>
                                      <w:marRight w:val="0"/>
                                      <w:marTop w:val="0"/>
                                      <w:marBottom w:val="0"/>
                                      <w:divBdr>
                                        <w:top w:val="none" w:sz="0" w:space="0" w:color="auto"/>
                                        <w:left w:val="none" w:sz="0" w:space="0" w:color="auto"/>
                                        <w:bottom w:val="none" w:sz="0" w:space="0" w:color="auto"/>
                                        <w:right w:val="none" w:sz="0" w:space="0" w:color="auto"/>
                                      </w:divBdr>
                                      <w:divsChild>
                                        <w:div w:id="1701735804">
                                          <w:marLeft w:val="-225"/>
                                          <w:marRight w:val="-225"/>
                                          <w:marTop w:val="0"/>
                                          <w:marBottom w:val="0"/>
                                          <w:divBdr>
                                            <w:top w:val="none" w:sz="0" w:space="0" w:color="auto"/>
                                            <w:left w:val="none" w:sz="0" w:space="0" w:color="auto"/>
                                            <w:bottom w:val="none" w:sz="0" w:space="0" w:color="auto"/>
                                            <w:right w:val="none" w:sz="0" w:space="0" w:color="auto"/>
                                          </w:divBdr>
                                          <w:divsChild>
                                            <w:div w:id="407774850">
                                              <w:marLeft w:val="0"/>
                                              <w:marRight w:val="0"/>
                                              <w:marTop w:val="0"/>
                                              <w:marBottom w:val="0"/>
                                              <w:divBdr>
                                                <w:top w:val="none" w:sz="0" w:space="0" w:color="auto"/>
                                                <w:left w:val="none" w:sz="0" w:space="0" w:color="auto"/>
                                                <w:bottom w:val="none" w:sz="0" w:space="0" w:color="auto"/>
                                                <w:right w:val="none" w:sz="0" w:space="0" w:color="auto"/>
                                              </w:divBdr>
                                              <w:divsChild>
                                                <w:div w:id="113409551">
                                                  <w:marLeft w:val="0"/>
                                                  <w:marRight w:val="0"/>
                                                  <w:marTop w:val="0"/>
                                                  <w:marBottom w:val="225"/>
                                                  <w:divBdr>
                                                    <w:top w:val="none" w:sz="0" w:space="0" w:color="auto"/>
                                                    <w:left w:val="none" w:sz="0" w:space="0" w:color="auto"/>
                                                    <w:bottom w:val="none" w:sz="0" w:space="0" w:color="auto"/>
                                                    <w:right w:val="none" w:sz="0" w:space="0" w:color="auto"/>
                                                  </w:divBdr>
                                                  <w:divsChild>
                                                    <w:div w:id="1829319183">
                                                      <w:marLeft w:val="0"/>
                                                      <w:marRight w:val="0"/>
                                                      <w:marTop w:val="0"/>
                                                      <w:marBottom w:val="0"/>
                                                      <w:divBdr>
                                                        <w:top w:val="none" w:sz="0" w:space="0" w:color="auto"/>
                                                        <w:left w:val="none" w:sz="0" w:space="0" w:color="auto"/>
                                                        <w:bottom w:val="none" w:sz="0" w:space="0" w:color="auto"/>
                                                        <w:right w:val="none" w:sz="0" w:space="0" w:color="auto"/>
                                                      </w:divBdr>
                                                      <w:divsChild>
                                                        <w:div w:id="145602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433121">
                                                  <w:marLeft w:val="0"/>
                                                  <w:marRight w:val="0"/>
                                                  <w:marTop w:val="0"/>
                                                  <w:marBottom w:val="225"/>
                                                  <w:divBdr>
                                                    <w:top w:val="none" w:sz="0" w:space="0" w:color="auto"/>
                                                    <w:left w:val="none" w:sz="0" w:space="0" w:color="auto"/>
                                                    <w:bottom w:val="none" w:sz="0" w:space="0" w:color="auto"/>
                                                    <w:right w:val="none" w:sz="0" w:space="0" w:color="auto"/>
                                                  </w:divBdr>
                                                  <w:divsChild>
                                                    <w:div w:id="1085958563">
                                                      <w:marLeft w:val="0"/>
                                                      <w:marRight w:val="0"/>
                                                      <w:marTop w:val="0"/>
                                                      <w:marBottom w:val="0"/>
                                                      <w:divBdr>
                                                        <w:top w:val="none" w:sz="0" w:space="0" w:color="auto"/>
                                                        <w:left w:val="none" w:sz="0" w:space="0" w:color="auto"/>
                                                        <w:bottom w:val="none" w:sz="0" w:space="0" w:color="auto"/>
                                                        <w:right w:val="none" w:sz="0" w:space="0" w:color="auto"/>
                                                      </w:divBdr>
                                                      <w:divsChild>
                                                        <w:div w:id="114624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708290">
                                                  <w:marLeft w:val="0"/>
                                                  <w:marRight w:val="0"/>
                                                  <w:marTop w:val="0"/>
                                                  <w:marBottom w:val="225"/>
                                                  <w:divBdr>
                                                    <w:top w:val="none" w:sz="0" w:space="0" w:color="auto"/>
                                                    <w:left w:val="none" w:sz="0" w:space="0" w:color="auto"/>
                                                    <w:bottom w:val="none" w:sz="0" w:space="0" w:color="auto"/>
                                                    <w:right w:val="none" w:sz="0" w:space="0" w:color="auto"/>
                                                  </w:divBdr>
                                                  <w:divsChild>
                                                    <w:div w:id="1238977668">
                                                      <w:marLeft w:val="0"/>
                                                      <w:marRight w:val="0"/>
                                                      <w:marTop w:val="0"/>
                                                      <w:marBottom w:val="0"/>
                                                      <w:divBdr>
                                                        <w:top w:val="none" w:sz="0" w:space="0" w:color="auto"/>
                                                        <w:left w:val="none" w:sz="0" w:space="0" w:color="auto"/>
                                                        <w:bottom w:val="none" w:sz="0" w:space="0" w:color="auto"/>
                                                        <w:right w:val="none" w:sz="0" w:space="0" w:color="auto"/>
                                                      </w:divBdr>
                                                      <w:divsChild>
                                                        <w:div w:id="75112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352945">
                                                  <w:marLeft w:val="0"/>
                                                  <w:marRight w:val="0"/>
                                                  <w:marTop w:val="0"/>
                                                  <w:marBottom w:val="225"/>
                                                  <w:divBdr>
                                                    <w:top w:val="none" w:sz="0" w:space="0" w:color="auto"/>
                                                    <w:left w:val="none" w:sz="0" w:space="0" w:color="auto"/>
                                                    <w:bottom w:val="none" w:sz="0" w:space="0" w:color="auto"/>
                                                    <w:right w:val="none" w:sz="0" w:space="0" w:color="auto"/>
                                                  </w:divBdr>
                                                  <w:divsChild>
                                                    <w:div w:id="685862670">
                                                      <w:marLeft w:val="0"/>
                                                      <w:marRight w:val="0"/>
                                                      <w:marTop w:val="0"/>
                                                      <w:marBottom w:val="0"/>
                                                      <w:divBdr>
                                                        <w:top w:val="none" w:sz="0" w:space="0" w:color="auto"/>
                                                        <w:left w:val="none" w:sz="0" w:space="0" w:color="auto"/>
                                                        <w:bottom w:val="none" w:sz="0" w:space="0" w:color="auto"/>
                                                        <w:right w:val="none" w:sz="0" w:space="0" w:color="auto"/>
                                                      </w:divBdr>
                                                      <w:divsChild>
                                                        <w:div w:id="71161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53217">
                                                  <w:marLeft w:val="0"/>
                                                  <w:marRight w:val="0"/>
                                                  <w:marTop w:val="0"/>
                                                  <w:marBottom w:val="225"/>
                                                  <w:divBdr>
                                                    <w:top w:val="none" w:sz="0" w:space="0" w:color="auto"/>
                                                    <w:left w:val="none" w:sz="0" w:space="0" w:color="auto"/>
                                                    <w:bottom w:val="none" w:sz="0" w:space="0" w:color="auto"/>
                                                    <w:right w:val="none" w:sz="0" w:space="0" w:color="auto"/>
                                                  </w:divBdr>
                                                  <w:divsChild>
                                                    <w:div w:id="691035742">
                                                      <w:marLeft w:val="0"/>
                                                      <w:marRight w:val="0"/>
                                                      <w:marTop w:val="0"/>
                                                      <w:marBottom w:val="0"/>
                                                      <w:divBdr>
                                                        <w:top w:val="none" w:sz="0" w:space="0" w:color="auto"/>
                                                        <w:left w:val="none" w:sz="0" w:space="0" w:color="auto"/>
                                                        <w:bottom w:val="none" w:sz="0" w:space="0" w:color="auto"/>
                                                        <w:right w:val="none" w:sz="0" w:space="0" w:color="auto"/>
                                                      </w:divBdr>
                                                      <w:divsChild>
                                                        <w:div w:id="1599020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90235">
                                                  <w:marLeft w:val="0"/>
                                                  <w:marRight w:val="0"/>
                                                  <w:marTop w:val="0"/>
                                                  <w:marBottom w:val="225"/>
                                                  <w:divBdr>
                                                    <w:top w:val="none" w:sz="0" w:space="0" w:color="auto"/>
                                                    <w:left w:val="none" w:sz="0" w:space="0" w:color="auto"/>
                                                    <w:bottom w:val="none" w:sz="0" w:space="0" w:color="auto"/>
                                                    <w:right w:val="none" w:sz="0" w:space="0" w:color="auto"/>
                                                  </w:divBdr>
                                                  <w:divsChild>
                                                    <w:div w:id="1454009687">
                                                      <w:marLeft w:val="0"/>
                                                      <w:marRight w:val="0"/>
                                                      <w:marTop w:val="0"/>
                                                      <w:marBottom w:val="0"/>
                                                      <w:divBdr>
                                                        <w:top w:val="none" w:sz="0" w:space="0" w:color="auto"/>
                                                        <w:left w:val="none" w:sz="0" w:space="0" w:color="auto"/>
                                                        <w:bottom w:val="none" w:sz="0" w:space="0" w:color="auto"/>
                                                        <w:right w:val="none" w:sz="0" w:space="0" w:color="auto"/>
                                                      </w:divBdr>
                                                      <w:divsChild>
                                                        <w:div w:id="1512600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780345">
                                                  <w:marLeft w:val="0"/>
                                                  <w:marRight w:val="0"/>
                                                  <w:marTop w:val="0"/>
                                                  <w:marBottom w:val="225"/>
                                                  <w:divBdr>
                                                    <w:top w:val="none" w:sz="0" w:space="0" w:color="auto"/>
                                                    <w:left w:val="none" w:sz="0" w:space="0" w:color="auto"/>
                                                    <w:bottom w:val="none" w:sz="0" w:space="0" w:color="auto"/>
                                                    <w:right w:val="none" w:sz="0" w:space="0" w:color="auto"/>
                                                  </w:divBdr>
                                                  <w:divsChild>
                                                    <w:div w:id="2115904453">
                                                      <w:marLeft w:val="0"/>
                                                      <w:marRight w:val="0"/>
                                                      <w:marTop w:val="0"/>
                                                      <w:marBottom w:val="0"/>
                                                      <w:divBdr>
                                                        <w:top w:val="none" w:sz="0" w:space="0" w:color="auto"/>
                                                        <w:left w:val="none" w:sz="0" w:space="0" w:color="auto"/>
                                                        <w:bottom w:val="none" w:sz="0" w:space="0" w:color="auto"/>
                                                        <w:right w:val="none" w:sz="0" w:space="0" w:color="auto"/>
                                                      </w:divBdr>
                                                      <w:divsChild>
                                                        <w:div w:id="57482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05063">
                                                  <w:marLeft w:val="0"/>
                                                  <w:marRight w:val="0"/>
                                                  <w:marTop w:val="0"/>
                                                  <w:marBottom w:val="225"/>
                                                  <w:divBdr>
                                                    <w:top w:val="none" w:sz="0" w:space="0" w:color="auto"/>
                                                    <w:left w:val="none" w:sz="0" w:space="0" w:color="auto"/>
                                                    <w:bottom w:val="none" w:sz="0" w:space="0" w:color="auto"/>
                                                    <w:right w:val="none" w:sz="0" w:space="0" w:color="auto"/>
                                                  </w:divBdr>
                                                  <w:divsChild>
                                                    <w:div w:id="620920088">
                                                      <w:marLeft w:val="0"/>
                                                      <w:marRight w:val="0"/>
                                                      <w:marTop w:val="0"/>
                                                      <w:marBottom w:val="0"/>
                                                      <w:divBdr>
                                                        <w:top w:val="none" w:sz="0" w:space="0" w:color="auto"/>
                                                        <w:left w:val="none" w:sz="0" w:space="0" w:color="auto"/>
                                                        <w:bottom w:val="none" w:sz="0" w:space="0" w:color="auto"/>
                                                        <w:right w:val="none" w:sz="0" w:space="0" w:color="auto"/>
                                                      </w:divBdr>
                                                      <w:divsChild>
                                                        <w:div w:id="171468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4439">
                                                  <w:marLeft w:val="0"/>
                                                  <w:marRight w:val="0"/>
                                                  <w:marTop w:val="0"/>
                                                  <w:marBottom w:val="225"/>
                                                  <w:divBdr>
                                                    <w:top w:val="none" w:sz="0" w:space="0" w:color="auto"/>
                                                    <w:left w:val="none" w:sz="0" w:space="0" w:color="auto"/>
                                                    <w:bottom w:val="none" w:sz="0" w:space="0" w:color="auto"/>
                                                    <w:right w:val="none" w:sz="0" w:space="0" w:color="auto"/>
                                                  </w:divBdr>
                                                  <w:divsChild>
                                                    <w:div w:id="454717879">
                                                      <w:marLeft w:val="0"/>
                                                      <w:marRight w:val="0"/>
                                                      <w:marTop w:val="0"/>
                                                      <w:marBottom w:val="0"/>
                                                      <w:divBdr>
                                                        <w:top w:val="none" w:sz="0" w:space="0" w:color="auto"/>
                                                        <w:left w:val="none" w:sz="0" w:space="0" w:color="auto"/>
                                                        <w:bottom w:val="none" w:sz="0" w:space="0" w:color="auto"/>
                                                        <w:right w:val="none" w:sz="0" w:space="0" w:color="auto"/>
                                                      </w:divBdr>
                                                      <w:divsChild>
                                                        <w:div w:id="216431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8396506">
                                                  <w:marLeft w:val="0"/>
                                                  <w:marRight w:val="0"/>
                                                  <w:marTop w:val="0"/>
                                                  <w:marBottom w:val="225"/>
                                                  <w:divBdr>
                                                    <w:top w:val="none" w:sz="0" w:space="0" w:color="auto"/>
                                                    <w:left w:val="none" w:sz="0" w:space="0" w:color="auto"/>
                                                    <w:bottom w:val="none" w:sz="0" w:space="0" w:color="auto"/>
                                                    <w:right w:val="none" w:sz="0" w:space="0" w:color="auto"/>
                                                  </w:divBdr>
                                                  <w:divsChild>
                                                    <w:div w:id="1348168746">
                                                      <w:marLeft w:val="0"/>
                                                      <w:marRight w:val="0"/>
                                                      <w:marTop w:val="0"/>
                                                      <w:marBottom w:val="0"/>
                                                      <w:divBdr>
                                                        <w:top w:val="none" w:sz="0" w:space="0" w:color="auto"/>
                                                        <w:left w:val="none" w:sz="0" w:space="0" w:color="auto"/>
                                                        <w:bottom w:val="none" w:sz="0" w:space="0" w:color="auto"/>
                                                        <w:right w:val="none" w:sz="0" w:space="0" w:color="auto"/>
                                                      </w:divBdr>
                                                      <w:divsChild>
                                                        <w:div w:id="135090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6469">
                                                  <w:marLeft w:val="0"/>
                                                  <w:marRight w:val="0"/>
                                                  <w:marTop w:val="0"/>
                                                  <w:marBottom w:val="225"/>
                                                  <w:divBdr>
                                                    <w:top w:val="none" w:sz="0" w:space="0" w:color="auto"/>
                                                    <w:left w:val="none" w:sz="0" w:space="0" w:color="auto"/>
                                                    <w:bottom w:val="none" w:sz="0" w:space="0" w:color="auto"/>
                                                    <w:right w:val="none" w:sz="0" w:space="0" w:color="auto"/>
                                                  </w:divBdr>
                                                  <w:divsChild>
                                                    <w:div w:id="1686905263">
                                                      <w:marLeft w:val="0"/>
                                                      <w:marRight w:val="0"/>
                                                      <w:marTop w:val="0"/>
                                                      <w:marBottom w:val="0"/>
                                                      <w:divBdr>
                                                        <w:top w:val="none" w:sz="0" w:space="0" w:color="auto"/>
                                                        <w:left w:val="none" w:sz="0" w:space="0" w:color="auto"/>
                                                        <w:bottom w:val="none" w:sz="0" w:space="0" w:color="auto"/>
                                                        <w:right w:val="none" w:sz="0" w:space="0" w:color="auto"/>
                                                      </w:divBdr>
                                                      <w:divsChild>
                                                        <w:div w:id="791090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2259">
                                                  <w:marLeft w:val="0"/>
                                                  <w:marRight w:val="0"/>
                                                  <w:marTop w:val="0"/>
                                                  <w:marBottom w:val="225"/>
                                                  <w:divBdr>
                                                    <w:top w:val="none" w:sz="0" w:space="0" w:color="auto"/>
                                                    <w:left w:val="none" w:sz="0" w:space="0" w:color="auto"/>
                                                    <w:bottom w:val="none" w:sz="0" w:space="0" w:color="auto"/>
                                                    <w:right w:val="none" w:sz="0" w:space="0" w:color="auto"/>
                                                  </w:divBdr>
                                                  <w:divsChild>
                                                    <w:div w:id="1146312855">
                                                      <w:marLeft w:val="0"/>
                                                      <w:marRight w:val="0"/>
                                                      <w:marTop w:val="0"/>
                                                      <w:marBottom w:val="0"/>
                                                      <w:divBdr>
                                                        <w:top w:val="none" w:sz="0" w:space="0" w:color="auto"/>
                                                        <w:left w:val="none" w:sz="0" w:space="0" w:color="auto"/>
                                                        <w:bottom w:val="none" w:sz="0" w:space="0" w:color="auto"/>
                                                        <w:right w:val="none" w:sz="0" w:space="0" w:color="auto"/>
                                                      </w:divBdr>
                                                      <w:divsChild>
                                                        <w:div w:id="121480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891559">
                                                  <w:marLeft w:val="0"/>
                                                  <w:marRight w:val="0"/>
                                                  <w:marTop w:val="0"/>
                                                  <w:marBottom w:val="225"/>
                                                  <w:divBdr>
                                                    <w:top w:val="none" w:sz="0" w:space="0" w:color="auto"/>
                                                    <w:left w:val="none" w:sz="0" w:space="0" w:color="auto"/>
                                                    <w:bottom w:val="none" w:sz="0" w:space="0" w:color="auto"/>
                                                    <w:right w:val="none" w:sz="0" w:space="0" w:color="auto"/>
                                                  </w:divBdr>
                                                  <w:divsChild>
                                                    <w:div w:id="1861770761">
                                                      <w:marLeft w:val="0"/>
                                                      <w:marRight w:val="0"/>
                                                      <w:marTop w:val="0"/>
                                                      <w:marBottom w:val="0"/>
                                                      <w:divBdr>
                                                        <w:top w:val="none" w:sz="0" w:space="0" w:color="auto"/>
                                                        <w:left w:val="none" w:sz="0" w:space="0" w:color="auto"/>
                                                        <w:bottom w:val="none" w:sz="0" w:space="0" w:color="auto"/>
                                                        <w:right w:val="none" w:sz="0" w:space="0" w:color="auto"/>
                                                      </w:divBdr>
                                                      <w:divsChild>
                                                        <w:div w:id="2040929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0915">
                                                  <w:marLeft w:val="0"/>
                                                  <w:marRight w:val="0"/>
                                                  <w:marTop w:val="0"/>
                                                  <w:marBottom w:val="225"/>
                                                  <w:divBdr>
                                                    <w:top w:val="none" w:sz="0" w:space="0" w:color="auto"/>
                                                    <w:left w:val="none" w:sz="0" w:space="0" w:color="auto"/>
                                                    <w:bottom w:val="none" w:sz="0" w:space="0" w:color="auto"/>
                                                    <w:right w:val="none" w:sz="0" w:space="0" w:color="auto"/>
                                                  </w:divBdr>
                                                  <w:divsChild>
                                                    <w:div w:id="1907064192">
                                                      <w:marLeft w:val="0"/>
                                                      <w:marRight w:val="0"/>
                                                      <w:marTop w:val="0"/>
                                                      <w:marBottom w:val="0"/>
                                                      <w:divBdr>
                                                        <w:top w:val="none" w:sz="0" w:space="0" w:color="auto"/>
                                                        <w:left w:val="none" w:sz="0" w:space="0" w:color="auto"/>
                                                        <w:bottom w:val="none" w:sz="0" w:space="0" w:color="auto"/>
                                                        <w:right w:val="none" w:sz="0" w:space="0" w:color="auto"/>
                                                      </w:divBdr>
                                                      <w:divsChild>
                                                        <w:div w:id="722409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970615">
                                                  <w:marLeft w:val="0"/>
                                                  <w:marRight w:val="0"/>
                                                  <w:marTop w:val="0"/>
                                                  <w:marBottom w:val="225"/>
                                                  <w:divBdr>
                                                    <w:top w:val="none" w:sz="0" w:space="0" w:color="auto"/>
                                                    <w:left w:val="none" w:sz="0" w:space="0" w:color="auto"/>
                                                    <w:bottom w:val="none" w:sz="0" w:space="0" w:color="auto"/>
                                                    <w:right w:val="none" w:sz="0" w:space="0" w:color="auto"/>
                                                  </w:divBdr>
                                                  <w:divsChild>
                                                    <w:div w:id="1021315812">
                                                      <w:marLeft w:val="0"/>
                                                      <w:marRight w:val="0"/>
                                                      <w:marTop w:val="0"/>
                                                      <w:marBottom w:val="0"/>
                                                      <w:divBdr>
                                                        <w:top w:val="none" w:sz="0" w:space="0" w:color="auto"/>
                                                        <w:left w:val="none" w:sz="0" w:space="0" w:color="auto"/>
                                                        <w:bottom w:val="none" w:sz="0" w:space="0" w:color="auto"/>
                                                        <w:right w:val="none" w:sz="0" w:space="0" w:color="auto"/>
                                                      </w:divBdr>
                                                      <w:divsChild>
                                                        <w:div w:id="169661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22964">
                                                  <w:marLeft w:val="0"/>
                                                  <w:marRight w:val="0"/>
                                                  <w:marTop w:val="0"/>
                                                  <w:marBottom w:val="225"/>
                                                  <w:divBdr>
                                                    <w:top w:val="none" w:sz="0" w:space="0" w:color="auto"/>
                                                    <w:left w:val="none" w:sz="0" w:space="0" w:color="auto"/>
                                                    <w:bottom w:val="none" w:sz="0" w:space="0" w:color="auto"/>
                                                    <w:right w:val="none" w:sz="0" w:space="0" w:color="auto"/>
                                                  </w:divBdr>
                                                  <w:divsChild>
                                                    <w:div w:id="1402365784">
                                                      <w:marLeft w:val="0"/>
                                                      <w:marRight w:val="0"/>
                                                      <w:marTop w:val="0"/>
                                                      <w:marBottom w:val="0"/>
                                                      <w:divBdr>
                                                        <w:top w:val="none" w:sz="0" w:space="0" w:color="auto"/>
                                                        <w:left w:val="none" w:sz="0" w:space="0" w:color="auto"/>
                                                        <w:bottom w:val="none" w:sz="0" w:space="0" w:color="auto"/>
                                                        <w:right w:val="none" w:sz="0" w:space="0" w:color="auto"/>
                                                      </w:divBdr>
                                                    </w:div>
                                                  </w:divsChild>
                                                </w:div>
                                                <w:div w:id="1405488073">
                                                  <w:marLeft w:val="0"/>
                                                  <w:marRight w:val="0"/>
                                                  <w:marTop w:val="0"/>
                                                  <w:marBottom w:val="225"/>
                                                  <w:divBdr>
                                                    <w:top w:val="none" w:sz="0" w:space="0" w:color="auto"/>
                                                    <w:left w:val="none" w:sz="0" w:space="0" w:color="auto"/>
                                                    <w:bottom w:val="none" w:sz="0" w:space="0" w:color="auto"/>
                                                    <w:right w:val="none" w:sz="0" w:space="0" w:color="auto"/>
                                                  </w:divBdr>
                                                  <w:divsChild>
                                                    <w:div w:id="2044279604">
                                                      <w:marLeft w:val="0"/>
                                                      <w:marRight w:val="0"/>
                                                      <w:marTop w:val="0"/>
                                                      <w:marBottom w:val="0"/>
                                                      <w:divBdr>
                                                        <w:top w:val="none" w:sz="0" w:space="0" w:color="auto"/>
                                                        <w:left w:val="none" w:sz="0" w:space="0" w:color="auto"/>
                                                        <w:bottom w:val="none" w:sz="0" w:space="0" w:color="auto"/>
                                                        <w:right w:val="none" w:sz="0" w:space="0" w:color="auto"/>
                                                      </w:divBdr>
                                                      <w:divsChild>
                                                        <w:div w:id="184169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332262">
                                                  <w:marLeft w:val="0"/>
                                                  <w:marRight w:val="0"/>
                                                  <w:marTop w:val="0"/>
                                                  <w:marBottom w:val="0"/>
                                                  <w:divBdr>
                                                    <w:top w:val="none" w:sz="0" w:space="0" w:color="auto"/>
                                                    <w:left w:val="none" w:sz="0" w:space="0" w:color="auto"/>
                                                    <w:bottom w:val="none" w:sz="0" w:space="0" w:color="auto"/>
                                                    <w:right w:val="none" w:sz="0" w:space="0" w:color="auto"/>
                                                  </w:divBdr>
                                                </w:div>
                                                <w:div w:id="313143597">
                                                  <w:marLeft w:val="0"/>
                                                  <w:marRight w:val="0"/>
                                                  <w:marTop w:val="0"/>
                                                  <w:marBottom w:val="225"/>
                                                  <w:divBdr>
                                                    <w:top w:val="none" w:sz="0" w:space="0" w:color="auto"/>
                                                    <w:left w:val="none" w:sz="0" w:space="0" w:color="auto"/>
                                                    <w:bottom w:val="none" w:sz="0" w:space="0" w:color="auto"/>
                                                    <w:right w:val="none" w:sz="0" w:space="0" w:color="auto"/>
                                                  </w:divBdr>
                                                  <w:divsChild>
                                                    <w:div w:id="1067335935">
                                                      <w:marLeft w:val="0"/>
                                                      <w:marRight w:val="0"/>
                                                      <w:marTop w:val="0"/>
                                                      <w:marBottom w:val="0"/>
                                                      <w:divBdr>
                                                        <w:top w:val="none" w:sz="0" w:space="0" w:color="auto"/>
                                                        <w:left w:val="none" w:sz="0" w:space="0" w:color="auto"/>
                                                        <w:bottom w:val="none" w:sz="0" w:space="0" w:color="auto"/>
                                                        <w:right w:val="none" w:sz="0" w:space="0" w:color="auto"/>
                                                      </w:divBdr>
                                                    </w:div>
                                                  </w:divsChild>
                                                </w:div>
                                                <w:div w:id="26627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61692374">
      <w:bodyDiv w:val="1"/>
      <w:marLeft w:val="0"/>
      <w:marRight w:val="0"/>
      <w:marTop w:val="0"/>
      <w:marBottom w:val="0"/>
      <w:divBdr>
        <w:top w:val="none" w:sz="0" w:space="0" w:color="auto"/>
        <w:left w:val="none" w:sz="0" w:space="0" w:color="auto"/>
        <w:bottom w:val="none" w:sz="0" w:space="0" w:color="auto"/>
        <w:right w:val="none" w:sz="0" w:space="0" w:color="auto"/>
      </w:divBdr>
    </w:div>
    <w:div w:id="1706905566">
      <w:bodyDiv w:val="1"/>
      <w:marLeft w:val="0"/>
      <w:marRight w:val="0"/>
      <w:marTop w:val="0"/>
      <w:marBottom w:val="0"/>
      <w:divBdr>
        <w:top w:val="none" w:sz="0" w:space="0" w:color="auto"/>
        <w:left w:val="none" w:sz="0" w:space="0" w:color="auto"/>
        <w:bottom w:val="none" w:sz="0" w:space="0" w:color="auto"/>
        <w:right w:val="none" w:sz="0" w:space="0" w:color="auto"/>
      </w:divBdr>
    </w:div>
    <w:div w:id="1854341184">
      <w:bodyDiv w:val="1"/>
      <w:marLeft w:val="0"/>
      <w:marRight w:val="0"/>
      <w:marTop w:val="0"/>
      <w:marBottom w:val="0"/>
      <w:divBdr>
        <w:top w:val="none" w:sz="0" w:space="0" w:color="auto"/>
        <w:left w:val="none" w:sz="0" w:space="0" w:color="auto"/>
        <w:bottom w:val="none" w:sz="0" w:space="0" w:color="auto"/>
        <w:right w:val="none" w:sz="0" w:space="0" w:color="auto"/>
      </w:divBdr>
    </w:div>
    <w:div w:id="1887914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Holly.Rodger@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overnment/publications/success-profi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ministry-of-justic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gov.uk/government/organisations/ministry-of-justice/about/equality-and-diversity"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FB0FF58E26A4F44B1E2D229E5C1A0D4" ma:contentTypeVersion="17" ma:contentTypeDescription="Create a new document." ma:contentTypeScope="" ma:versionID="cc2dd9cc0d6e886c32e17d27d6532655">
  <xsd:schema xmlns:xsd="http://www.w3.org/2001/XMLSchema" xmlns:xs="http://www.w3.org/2001/XMLSchema" xmlns:p="http://schemas.microsoft.com/office/2006/metadata/properties" xmlns:ns2="957aef1a-3f79-4f35-8d4b-1933ba1ffddd" xmlns:ns3="2aeec3a9-77af-4741-84bb-4ed7757ff083" targetNamespace="http://schemas.microsoft.com/office/2006/metadata/properties" ma:root="true" ma:fieldsID="57959804f2979744397e03a92582ac51" ns2:_="" ns3:_="">
    <xsd:import namespace="957aef1a-3f79-4f35-8d4b-1933ba1ffddd"/>
    <xsd:import namespace="2aeec3a9-77af-4741-84bb-4ed7757ff08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7aef1a-3f79-4f35-8d4b-1933ba1ffd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eec3a9-77af-4741-84bb-4ed7757ff08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2f2147d-1a46-4655-ab10-ab399b809819}" ma:internalName="TaxCatchAll" ma:showField="CatchAllData" ma:web="2aeec3a9-77af-4741-84bb-4ed7757ff0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57aef1a-3f79-4f35-8d4b-1933ba1ffddd">
      <Terms xmlns="http://schemas.microsoft.com/office/infopath/2007/PartnerControls"/>
    </lcf76f155ced4ddcb4097134ff3c332f>
    <TaxCatchAll xmlns="2aeec3a9-77af-4741-84bb-4ed7757ff08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A6C420-BEB3-4D99-B31A-B79558C912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7aef1a-3f79-4f35-8d4b-1933ba1ffddd"/>
    <ds:schemaRef ds:uri="2aeec3a9-77af-4741-84bb-4ed7757ff0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924EB7-1E7E-48A2-B851-40D7AC94F620}">
  <ds:schemaRefs>
    <ds:schemaRef ds:uri="http://schemas.microsoft.com/office/2006/metadata/properties"/>
    <ds:schemaRef ds:uri="http://schemas.microsoft.com/office/infopath/2007/PartnerControls"/>
    <ds:schemaRef ds:uri="957aef1a-3f79-4f35-8d4b-1933ba1ffddd"/>
    <ds:schemaRef ds:uri="2aeec3a9-77af-4741-84bb-4ed7757ff083"/>
  </ds:schemaRefs>
</ds:datastoreItem>
</file>

<file path=customXml/itemProps3.xml><?xml version="1.0" encoding="utf-8"?>
<ds:datastoreItem xmlns:ds="http://schemas.openxmlformats.org/officeDocument/2006/customXml" ds:itemID="{526128B0-728C-4C4B-9B89-B419C464BB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1874</Words>
  <Characters>10574</Characters>
  <Application>Microsoft Office Word</Application>
  <DocSecurity>0</DocSecurity>
  <Lines>264</Lines>
  <Paragraphs>113</Paragraphs>
  <ScaleCrop>false</ScaleCrop>
  <Company/>
  <LinksUpToDate>false</LinksUpToDate>
  <CharactersWithSpaces>12335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cp:revision>
  <dcterms:created xsi:type="dcterms:W3CDTF">2026-06-25T11:35:00Z</dcterms:created>
  <dcterms:modified xsi:type="dcterms:W3CDTF">2026-07-16T18:45:00Z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0x010100AFB0FF58E26A4F44B1E2D229E5C1A0D4</vt:lpwstr>
  </property>
  <property fmtid="{D5CDD505-2E9C-101B-9397-08002B2CF9AE}" pid="3" name="MediaServiceImageTags">
    <vt:lpwstr/>
  </property>
  <property fmtid="{D5CDD505-2E9C-101B-9397-08002B2CF9AE}" pid="4" name="MSIP_Label_e75f3d21-7675-47a1-a7bf-8316b405c573_Enabled">
    <vt:lpwstr>true</vt:lpwstr>
  </property>
  <property fmtid="{D5CDD505-2E9C-101B-9397-08002B2CF9AE}" pid="5" name="MSIP_Label_e75f3d21-7675-47a1-a7bf-8316b405c573_SetDate">
    <vt:lpwstr>2026-07-16T18:45:05Z</vt:lpwstr>
  </property>
  <property fmtid="{D5CDD505-2E9C-101B-9397-08002B2CF9AE}" pid="6" name="MSIP_Label_e75f3d21-7675-47a1-a7bf-8316b405c573_Method">
    <vt:lpwstr>Privileged</vt:lpwstr>
  </property>
  <property fmtid="{D5CDD505-2E9C-101B-9397-08002B2CF9AE}" pid="7" name="MSIP_Label_e75f3d21-7675-47a1-a7bf-8316b405c573_Name">
    <vt:lpwstr>NO CLASSIFICATION</vt:lpwstr>
  </property>
  <property fmtid="{D5CDD505-2E9C-101B-9397-08002B2CF9AE}" pid="8" name="MSIP_Label_e75f3d21-7675-47a1-a7bf-8316b405c573_SiteId">
    <vt:lpwstr>c6874728-71e6-41fe-a9e1-2e8c36776ad8</vt:lpwstr>
  </property>
  <property fmtid="{D5CDD505-2E9C-101B-9397-08002B2CF9AE}" pid="9" name="MSIP_Label_e75f3d21-7675-47a1-a7bf-8316b405c573_ActionId">
    <vt:lpwstr>34705bb3-575d-4b53-bd63-52d86855d418</vt:lpwstr>
  </property>
  <property fmtid="{D5CDD505-2E9C-101B-9397-08002B2CF9AE}" pid="10" name="MSIP_Label_e75f3d21-7675-47a1-a7bf-8316b405c573_ContentBits">
    <vt:lpwstr>0</vt:lpwstr>
  </property>
  <property fmtid="{D5CDD505-2E9C-101B-9397-08002B2CF9AE}" pid="11" name="MSIP_Label_e75f3d21-7675-47a1-a7bf-8316b405c573_Tag">
    <vt:lpwstr>10, 0, 1, 1</vt:lpwstr>
  </property>
</Properties>
</file>