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A7F46" w14:textId="65FF6E2B" w:rsidR="00D0624D" w:rsidRPr="00D331AA" w:rsidRDefault="00D0624D" w:rsidP="349674C2">
      <w:pPr>
        <w:spacing w:after="0"/>
        <w:rPr>
          <w:rFonts w:ascii="Arial" w:eastAsia="Arial" w:hAnsi="Arial" w:cs="Arial"/>
          <w:sz w:val="24"/>
          <w:szCs w:val="24"/>
          <w:lang w:val="en-GB"/>
        </w:rPr>
      </w:pPr>
      <w:r w:rsidRPr="58014B63">
        <w:rPr>
          <w:rFonts w:ascii="Arial" w:hAnsi="Arial" w:cs="Arial"/>
          <w:b/>
          <w:bCs/>
          <w:sz w:val="24"/>
          <w:szCs w:val="24"/>
          <w:lang w:val="en-GB"/>
        </w:rPr>
        <w:t xml:space="preserve">Job </w:t>
      </w:r>
      <w:r w:rsidR="00A52ED0" w:rsidRPr="58014B63">
        <w:rPr>
          <w:rFonts w:ascii="Arial" w:hAnsi="Arial" w:cs="Arial"/>
          <w:b/>
          <w:bCs/>
          <w:sz w:val="24"/>
          <w:szCs w:val="24"/>
          <w:lang w:val="en-GB"/>
        </w:rPr>
        <w:t>title</w:t>
      </w:r>
      <w:r w:rsidR="0043118B" w:rsidRPr="58014B63">
        <w:rPr>
          <w:rFonts w:ascii="Arial" w:hAnsi="Arial" w:cs="Arial"/>
          <w:b/>
          <w:bCs/>
          <w:sz w:val="24"/>
          <w:szCs w:val="24"/>
          <w:lang w:val="en-GB"/>
        </w:rPr>
        <w:t>:</w:t>
      </w:r>
      <w:r w:rsidRPr="58014B63">
        <w:rPr>
          <w:rFonts w:ascii="Arial" w:hAnsi="Arial" w:cs="Arial"/>
          <w:b/>
          <w:bCs/>
          <w:sz w:val="24"/>
          <w:szCs w:val="24"/>
          <w:lang w:val="en-GB"/>
        </w:rPr>
        <w:t xml:space="preserve"> </w:t>
      </w:r>
      <w:r w:rsidR="11C2172D" w:rsidRPr="58014B63">
        <w:rPr>
          <w:rFonts w:ascii="Arial" w:eastAsia="Arial" w:hAnsi="Arial" w:cs="Arial"/>
          <w:color w:val="000000" w:themeColor="text1"/>
          <w:sz w:val="24"/>
          <w:szCs w:val="24"/>
          <w:lang w:val="en-GB"/>
        </w:rPr>
        <w:t>People Change Support Manager</w:t>
      </w:r>
    </w:p>
    <w:p w14:paraId="206A7453" w14:textId="42384345" w:rsidR="007A56A5" w:rsidRDefault="00086D83" w:rsidP="007B3DF2">
      <w:pPr>
        <w:spacing w:after="0"/>
        <w:rPr>
          <w:rFonts w:ascii="Arial" w:hAnsi="Arial" w:cs="Arial"/>
          <w:b/>
          <w:bCs/>
          <w:sz w:val="24"/>
          <w:szCs w:val="24"/>
          <w:lang w:val="en-GB"/>
        </w:rPr>
      </w:pPr>
      <w:r w:rsidRPr="349674C2">
        <w:rPr>
          <w:rFonts w:ascii="Arial" w:hAnsi="Arial" w:cs="Arial"/>
          <w:b/>
          <w:bCs/>
          <w:sz w:val="24"/>
          <w:szCs w:val="24"/>
          <w:lang w:val="en-GB"/>
        </w:rPr>
        <w:t>Directorate:</w:t>
      </w:r>
      <w:r w:rsidRPr="349674C2">
        <w:rPr>
          <w:rFonts w:ascii="Arial" w:hAnsi="Arial" w:cs="Arial"/>
          <w:sz w:val="24"/>
          <w:szCs w:val="24"/>
          <w:lang w:val="en-GB"/>
        </w:rPr>
        <w:t xml:space="preserve"> </w:t>
      </w:r>
      <w:r w:rsidR="332AD3F6" w:rsidRPr="349674C2">
        <w:rPr>
          <w:rFonts w:ascii="Arial" w:hAnsi="Arial" w:cs="Arial"/>
          <w:sz w:val="24"/>
          <w:szCs w:val="24"/>
          <w:lang w:val="en-GB"/>
        </w:rPr>
        <w:t>HMCTS HR</w:t>
      </w:r>
    </w:p>
    <w:p w14:paraId="0F92C90C" w14:textId="0395377A" w:rsidR="007A56A5" w:rsidRDefault="007A56A5" w:rsidP="007B3DF2">
      <w:pPr>
        <w:spacing w:after="0"/>
        <w:rPr>
          <w:rFonts w:ascii="Arial" w:hAnsi="Arial" w:cs="Arial"/>
          <w:b/>
          <w:bCs/>
          <w:sz w:val="24"/>
          <w:szCs w:val="24"/>
          <w:lang w:val="en-GB"/>
        </w:rPr>
      </w:pPr>
      <w:r w:rsidRPr="349674C2">
        <w:rPr>
          <w:rFonts w:ascii="Arial" w:hAnsi="Arial" w:cs="Arial"/>
          <w:b/>
          <w:bCs/>
          <w:sz w:val="24"/>
          <w:szCs w:val="24"/>
          <w:lang w:val="en-GB"/>
        </w:rPr>
        <w:t xml:space="preserve">Workstream: </w:t>
      </w:r>
      <w:r w:rsidR="1A750244" w:rsidRPr="349674C2">
        <w:rPr>
          <w:rFonts w:ascii="Arial" w:hAnsi="Arial" w:cs="Arial"/>
          <w:sz w:val="24"/>
          <w:szCs w:val="24"/>
          <w:lang w:val="en-GB"/>
        </w:rPr>
        <w:t>HR Change</w:t>
      </w:r>
    </w:p>
    <w:p w14:paraId="0298CD9B" w14:textId="77777777" w:rsidR="004971DB" w:rsidRDefault="004971DB" w:rsidP="007B3DF2">
      <w:pPr>
        <w:spacing w:after="0"/>
        <w:rPr>
          <w:rFonts w:ascii="Arial" w:hAnsi="Arial" w:cs="Arial"/>
          <w:b/>
          <w:bCs/>
          <w:sz w:val="24"/>
          <w:szCs w:val="24"/>
          <w:lang w:val="en-GB"/>
        </w:rPr>
      </w:pPr>
    </w:p>
    <w:p w14:paraId="0D23274A" w14:textId="77777777" w:rsidR="0044764F" w:rsidRPr="00D331AA" w:rsidRDefault="0044764F" w:rsidP="007B3DF2">
      <w:pPr>
        <w:spacing w:after="0"/>
        <w:rPr>
          <w:rFonts w:cs="Arial"/>
          <w:sz w:val="24"/>
          <w:szCs w:val="24"/>
        </w:rPr>
      </w:pPr>
    </w:p>
    <w:p w14:paraId="5A0E541E" w14:textId="4AD3656A" w:rsidR="00B643C3" w:rsidRPr="00D331AA" w:rsidRDefault="00B643C3" w:rsidP="349674C2">
      <w:pPr>
        <w:spacing w:after="0" w:line="240" w:lineRule="auto"/>
        <w:textAlignment w:val="baseline"/>
        <w:rPr>
          <w:rFonts w:ascii="Arial" w:eastAsia="Arial" w:hAnsi="Arial" w:cs="Arial"/>
          <w:b/>
          <w:bCs/>
          <w:sz w:val="24"/>
          <w:szCs w:val="24"/>
          <w:shd w:val="clear" w:color="auto" w:fill="FFFFFF"/>
          <w:lang w:val="en-GB" w:eastAsia="en-GB"/>
        </w:rPr>
      </w:pPr>
      <w:r w:rsidRPr="349674C2">
        <w:rPr>
          <w:rFonts w:ascii="Arial" w:eastAsia="Arial" w:hAnsi="Arial" w:cs="Arial"/>
          <w:b/>
          <w:bCs/>
          <w:sz w:val="24"/>
          <w:szCs w:val="24"/>
          <w:shd w:val="clear" w:color="auto" w:fill="FFFFFF"/>
          <w:lang w:val="en-GB" w:eastAsia="en-GB"/>
        </w:rPr>
        <w:t>About u</w:t>
      </w:r>
      <w:r w:rsidR="00D0624D" w:rsidRPr="349674C2">
        <w:rPr>
          <w:rFonts w:ascii="Arial" w:eastAsia="Arial" w:hAnsi="Arial" w:cs="Arial"/>
          <w:b/>
          <w:bCs/>
          <w:sz w:val="24"/>
          <w:szCs w:val="24"/>
          <w:shd w:val="clear" w:color="auto" w:fill="FFFFFF"/>
          <w:lang w:val="en-GB" w:eastAsia="en-GB"/>
        </w:rPr>
        <w:t xml:space="preserve">s </w:t>
      </w:r>
    </w:p>
    <w:p w14:paraId="549B4134" w14:textId="77777777" w:rsidR="0043118B" w:rsidRPr="00D331AA" w:rsidRDefault="0043118B" w:rsidP="349674C2">
      <w:pPr>
        <w:spacing w:after="0" w:line="240" w:lineRule="auto"/>
        <w:textAlignment w:val="baseline"/>
        <w:rPr>
          <w:rFonts w:ascii="Arial" w:eastAsia="Arial" w:hAnsi="Arial" w:cs="Arial"/>
          <w:sz w:val="24"/>
          <w:szCs w:val="24"/>
          <w:lang w:val="en-GB" w:eastAsia="en-GB"/>
        </w:rPr>
      </w:pPr>
    </w:p>
    <w:p w14:paraId="49110BB9" w14:textId="781648ED" w:rsidR="00152038" w:rsidRPr="00D331AA" w:rsidRDefault="00B643C3" w:rsidP="349674C2">
      <w:pPr>
        <w:rPr>
          <w:rFonts w:ascii="Arial" w:eastAsia="Arial" w:hAnsi="Arial" w:cs="Arial"/>
          <w:sz w:val="24"/>
          <w:szCs w:val="24"/>
        </w:rPr>
      </w:pPr>
      <w:r w:rsidRPr="349674C2">
        <w:rPr>
          <w:rFonts w:ascii="Arial" w:eastAsia="Arial" w:hAnsi="Arial" w:cs="Arial"/>
          <w:sz w:val="24"/>
          <w:szCs w:val="24"/>
          <w:lang w:val="en-GB"/>
        </w:rPr>
        <w:t xml:space="preserve">HM Courts &amp; Tribunals Service (HMCTS) is responsible for the administration of criminal, civil and family </w:t>
      </w:r>
      <w:r w:rsidR="004C3789" w:rsidRPr="349674C2">
        <w:rPr>
          <w:rFonts w:ascii="Arial" w:eastAsia="Arial" w:hAnsi="Arial" w:cs="Arial"/>
          <w:sz w:val="24"/>
          <w:szCs w:val="24"/>
          <w:lang w:val="en-GB"/>
        </w:rPr>
        <w:t>c</w:t>
      </w:r>
      <w:r w:rsidRPr="349674C2">
        <w:rPr>
          <w:rFonts w:ascii="Arial" w:eastAsia="Arial" w:hAnsi="Arial" w:cs="Arial"/>
          <w:sz w:val="24"/>
          <w:szCs w:val="24"/>
          <w:lang w:val="en-GB"/>
        </w:rPr>
        <w:t xml:space="preserve">ourts and </w:t>
      </w:r>
      <w:r w:rsidR="004C3789" w:rsidRPr="349674C2">
        <w:rPr>
          <w:rFonts w:ascii="Arial" w:eastAsia="Arial" w:hAnsi="Arial" w:cs="Arial"/>
          <w:sz w:val="24"/>
          <w:szCs w:val="24"/>
          <w:lang w:val="en-GB"/>
        </w:rPr>
        <w:t>t</w:t>
      </w:r>
      <w:r w:rsidRPr="349674C2">
        <w:rPr>
          <w:rFonts w:ascii="Arial" w:eastAsia="Arial" w:hAnsi="Arial" w:cs="Arial"/>
          <w:sz w:val="24"/>
          <w:szCs w:val="24"/>
          <w:lang w:val="en-GB"/>
        </w:rPr>
        <w:t xml:space="preserve">ribunals in England and Wales. Our roles support our service users and colleagues, where people and businesses access potentially life-changing justice.  We’re looking for individuals who are committed to public service and </w:t>
      </w:r>
      <w:r w:rsidR="00B35FB5" w:rsidRPr="349674C2">
        <w:rPr>
          <w:rFonts w:ascii="Arial" w:eastAsia="Arial" w:hAnsi="Arial" w:cs="Arial"/>
          <w:sz w:val="24"/>
          <w:szCs w:val="24"/>
          <w:lang w:val="en-GB"/>
        </w:rPr>
        <w:t xml:space="preserve">want to </w:t>
      </w:r>
      <w:r w:rsidRPr="349674C2">
        <w:rPr>
          <w:rFonts w:ascii="Arial" w:eastAsia="Arial" w:hAnsi="Arial" w:cs="Arial"/>
          <w:sz w:val="24"/>
          <w:szCs w:val="24"/>
          <w:lang w:val="en-GB"/>
        </w:rPr>
        <w:t>mak</w:t>
      </w:r>
      <w:r w:rsidR="00B35FB5" w:rsidRPr="349674C2">
        <w:rPr>
          <w:rFonts w:ascii="Arial" w:eastAsia="Arial" w:hAnsi="Arial" w:cs="Arial"/>
          <w:sz w:val="24"/>
          <w:szCs w:val="24"/>
          <w:lang w:val="en-GB"/>
        </w:rPr>
        <w:t>e</w:t>
      </w:r>
      <w:r w:rsidRPr="349674C2">
        <w:rPr>
          <w:rFonts w:ascii="Arial" w:eastAsia="Arial" w:hAnsi="Arial" w:cs="Arial"/>
          <w:sz w:val="24"/>
          <w:szCs w:val="24"/>
          <w:lang w:val="en-GB"/>
        </w:rPr>
        <w:t xml:space="preserve"> a difference in people’s lives </w:t>
      </w:r>
      <w:r w:rsidR="00B35FB5" w:rsidRPr="349674C2">
        <w:rPr>
          <w:rFonts w:ascii="Arial" w:eastAsia="Arial" w:hAnsi="Arial" w:cs="Arial"/>
          <w:sz w:val="24"/>
          <w:szCs w:val="24"/>
          <w:lang w:val="en-GB"/>
        </w:rPr>
        <w:t>in</w:t>
      </w:r>
      <w:r w:rsidRPr="349674C2">
        <w:rPr>
          <w:rFonts w:ascii="Arial" w:eastAsia="Arial" w:hAnsi="Arial" w:cs="Arial"/>
          <w:sz w:val="24"/>
          <w:szCs w:val="24"/>
          <w:lang w:val="en-GB"/>
        </w:rPr>
        <w:t xml:space="preserve"> deliver</w:t>
      </w:r>
      <w:r w:rsidR="00B35FB5" w:rsidRPr="349674C2">
        <w:rPr>
          <w:rFonts w:ascii="Arial" w:eastAsia="Arial" w:hAnsi="Arial" w:cs="Arial"/>
          <w:sz w:val="24"/>
          <w:szCs w:val="24"/>
          <w:lang w:val="en-GB"/>
        </w:rPr>
        <w:t>ing</w:t>
      </w:r>
      <w:r w:rsidRPr="349674C2">
        <w:rPr>
          <w:rFonts w:ascii="Arial" w:eastAsia="Arial" w:hAnsi="Arial" w:cs="Arial"/>
          <w:sz w:val="24"/>
          <w:szCs w:val="24"/>
          <w:lang w:val="en-GB"/>
        </w:rPr>
        <w:t xml:space="preserve"> justice. If you</w:t>
      </w:r>
      <w:r w:rsidR="00B35FB5" w:rsidRPr="349674C2">
        <w:rPr>
          <w:rFonts w:ascii="Arial" w:eastAsia="Arial" w:hAnsi="Arial" w:cs="Arial"/>
          <w:sz w:val="24"/>
          <w:szCs w:val="24"/>
          <w:lang w:val="en-GB"/>
        </w:rPr>
        <w:t>’</w:t>
      </w:r>
      <w:r w:rsidRPr="349674C2">
        <w:rPr>
          <w:rFonts w:ascii="Arial" w:eastAsia="Arial" w:hAnsi="Arial" w:cs="Arial"/>
          <w:sz w:val="24"/>
          <w:szCs w:val="24"/>
          <w:lang w:val="en-GB"/>
        </w:rPr>
        <w:t xml:space="preserve">re interested in developing a career with a real purpose, please </w:t>
      </w:r>
      <w:r w:rsidR="00027F34" w:rsidRPr="349674C2">
        <w:rPr>
          <w:rFonts w:ascii="Arial" w:eastAsia="Arial" w:hAnsi="Arial" w:cs="Arial"/>
          <w:sz w:val="24"/>
          <w:szCs w:val="24"/>
          <w:lang w:val="en-GB"/>
        </w:rPr>
        <w:t>apply.</w:t>
      </w:r>
    </w:p>
    <w:p w14:paraId="680A152F" w14:textId="677865FF" w:rsidR="00BC3DCF" w:rsidRPr="00D331AA" w:rsidRDefault="00152038" w:rsidP="349674C2">
      <w:pPr>
        <w:rPr>
          <w:rFonts w:ascii="Arial" w:eastAsia="Arial" w:hAnsi="Arial" w:cs="Arial"/>
          <w:b/>
          <w:bCs/>
          <w:sz w:val="24"/>
          <w:szCs w:val="24"/>
        </w:rPr>
      </w:pPr>
      <w:r w:rsidRPr="349674C2">
        <w:rPr>
          <w:rFonts w:ascii="Arial" w:eastAsia="Arial" w:hAnsi="Arial" w:cs="Arial"/>
          <w:b/>
          <w:bCs/>
          <w:sz w:val="24"/>
          <w:szCs w:val="24"/>
        </w:rPr>
        <w:t>About the role</w:t>
      </w:r>
    </w:p>
    <w:p w14:paraId="3448150C" w14:textId="6804DAFD" w:rsidR="00BC3DCF" w:rsidRPr="00D331AA" w:rsidRDefault="00A43DC4" w:rsidP="00E257DD">
      <w:pPr>
        <w:rPr>
          <w:rFonts w:ascii="Arial" w:eastAsia="Arial" w:hAnsi="Arial" w:cs="Arial"/>
          <w:color w:val="000000" w:themeColor="text1"/>
          <w:sz w:val="24"/>
          <w:szCs w:val="24"/>
          <w:lang w:val="en-GB"/>
        </w:rPr>
      </w:pPr>
      <w:r>
        <w:rPr>
          <w:rFonts w:ascii="Arial" w:eastAsia="Arial" w:hAnsi="Arial" w:cs="Arial"/>
          <w:color w:val="000000" w:themeColor="text1"/>
          <w:sz w:val="24"/>
          <w:szCs w:val="24"/>
          <w:lang w:val="en-GB"/>
        </w:rPr>
        <w:t xml:space="preserve">It is an exciting time to join </w:t>
      </w:r>
      <w:r w:rsidR="00882D17">
        <w:rPr>
          <w:rFonts w:ascii="Arial" w:eastAsia="Arial" w:hAnsi="Arial" w:cs="Arial"/>
          <w:color w:val="000000" w:themeColor="text1"/>
          <w:sz w:val="24"/>
          <w:szCs w:val="24"/>
          <w:lang w:val="en-GB"/>
        </w:rPr>
        <w:t xml:space="preserve">our newly formed </w:t>
      </w:r>
      <w:r w:rsidR="000A5B14">
        <w:rPr>
          <w:rFonts w:ascii="Arial" w:eastAsia="Arial" w:hAnsi="Arial" w:cs="Arial"/>
          <w:color w:val="000000" w:themeColor="text1"/>
          <w:sz w:val="24"/>
          <w:szCs w:val="24"/>
          <w:lang w:val="en-GB"/>
        </w:rPr>
        <w:t xml:space="preserve">and </w:t>
      </w:r>
      <w:r w:rsidR="000002AD">
        <w:rPr>
          <w:rFonts w:ascii="Arial" w:eastAsia="Arial" w:hAnsi="Arial" w:cs="Arial"/>
          <w:color w:val="000000" w:themeColor="text1"/>
          <w:sz w:val="24"/>
          <w:szCs w:val="24"/>
          <w:lang w:val="en-GB"/>
        </w:rPr>
        <w:t xml:space="preserve">growing </w:t>
      </w:r>
      <w:r w:rsidR="00882D17">
        <w:rPr>
          <w:rFonts w:ascii="Arial" w:eastAsia="Arial" w:hAnsi="Arial" w:cs="Arial"/>
          <w:color w:val="000000" w:themeColor="text1"/>
          <w:sz w:val="24"/>
          <w:szCs w:val="24"/>
          <w:lang w:val="en-GB"/>
        </w:rPr>
        <w:t xml:space="preserve">team, </w:t>
      </w:r>
      <w:r w:rsidR="00C36B1C">
        <w:rPr>
          <w:rFonts w:ascii="Arial" w:eastAsia="Arial" w:hAnsi="Arial" w:cs="Arial"/>
          <w:color w:val="000000" w:themeColor="text1"/>
          <w:sz w:val="24"/>
          <w:szCs w:val="24"/>
          <w:lang w:val="en-GB"/>
        </w:rPr>
        <w:t xml:space="preserve">supporting </w:t>
      </w:r>
      <w:r w:rsidR="00313FE9">
        <w:rPr>
          <w:rFonts w:ascii="Arial" w:eastAsia="Arial" w:hAnsi="Arial" w:cs="Arial"/>
          <w:color w:val="000000" w:themeColor="text1"/>
          <w:sz w:val="24"/>
          <w:szCs w:val="24"/>
          <w:lang w:val="en-GB"/>
        </w:rPr>
        <w:t>HMCTS’</w:t>
      </w:r>
      <w:r w:rsidR="00C36B1C">
        <w:rPr>
          <w:rFonts w:ascii="Arial" w:eastAsia="Arial" w:hAnsi="Arial" w:cs="Arial"/>
          <w:color w:val="000000" w:themeColor="text1"/>
          <w:sz w:val="24"/>
          <w:szCs w:val="24"/>
          <w:lang w:val="en-GB"/>
        </w:rPr>
        <w:t xml:space="preserve"> ambitious change agenda</w:t>
      </w:r>
      <w:r w:rsidR="002F2E23">
        <w:rPr>
          <w:rFonts w:ascii="Arial" w:eastAsia="Arial" w:hAnsi="Arial" w:cs="Arial"/>
          <w:color w:val="000000" w:themeColor="text1"/>
          <w:sz w:val="24"/>
          <w:szCs w:val="24"/>
          <w:lang w:val="en-GB"/>
        </w:rPr>
        <w:t>, to</w:t>
      </w:r>
      <w:r w:rsidR="00C752F5">
        <w:rPr>
          <w:rFonts w:ascii="Arial" w:eastAsia="Arial" w:hAnsi="Arial" w:cs="Arial"/>
          <w:color w:val="000000" w:themeColor="text1"/>
          <w:sz w:val="24"/>
          <w:szCs w:val="24"/>
          <w:lang w:val="en-GB"/>
        </w:rPr>
        <w:t xml:space="preserve"> deliver a j</w:t>
      </w:r>
      <w:r w:rsidR="002A0298">
        <w:rPr>
          <w:rFonts w:ascii="Arial" w:eastAsia="Arial" w:hAnsi="Arial" w:cs="Arial"/>
          <w:color w:val="000000" w:themeColor="text1"/>
          <w:sz w:val="24"/>
          <w:szCs w:val="24"/>
          <w:lang w:val="en-GB"/>
        </w:rPr>
        <w:t>ustice</w:t>
      </w:r>
      <w:r w:rsidR="00DE1176">
        <w:rPr>
          <w:rFonts w:ascii="Arial" w:eastAsia="Arial" w:hAnsi="Arial" w:cs="Arial"/>
          <w:color w:val="000000" w:themeColor="text1"/>
          <w:sz w:val="24"/>
          <w:szCs w:val="24"/>
          <w:lang w:val="en-GB"/>
        </w:rPr>
        <w:t xml:space="preserve"> syste</w:t>
      </w:r>
      <w:r w:rsidR="003B0AC1">
        <w:rPr>
          <w:rFonts w:ascii="Arial" w:eastAsia="Arial" w:hAnsi="Arial" w:cs="Arial"/>
          <w:color w:val="000000" w:themeColor="text1"/>
          <w:sz w:val="24"/>
          <w:szCs w:val="24"/>
          <w:lang w:val="en-GB"/>
        </w:rPr>
        <w:t>m for the</w:t>
      </w:r>
      <w:r w:rsidR="006A40E1">
        <w:rPr>
          <w:rFonts w:ascii="Arial" w:eastAsia="Arial" w:hAnsi="Arial" w:cs="Arial"/>
          <w:color w:val="000000" w:themeColor="text1"/>
          <w:sz w:val="24"/>
          <w:szCs w:val="24"/>
          <w:lang w:val="en-GB"/>
        </w:rPr>
        <w:t xml:space="preserve"> future</w:t>
      </w:r>
      <w:r w:rsidR="00C36B1C">
        <w:rPr>
          <w:rFonts w:ascii="Arial" w:eastAsia="Arial" w:hAnsi="Arial" w:cs="Arial"/>
          <w:color w:val="000000" w:themeColor="text1"/>
          <w:sz w:val="24"/>
          <w:szCs w:val="24"/>
          <w:lang w:val="en-GB"/>
        </w:rPr>
        <w:t xml:space="preserve">. </w:t>
      </w:r>
      <w:r w:rsidR="5E5FE1B3" w:rsidRPr="349674C2">
        <w:rPr>
          <w:rFonts w:ascii="Arial" w:eastAsia="Arial" w:hAnsi="Arial" w:cs="Arial"/>
          <w:color w:val="000000" w:themeColor="text1"/>
          <w:sz w:val="24"/>
          <w:szCs w:val="24"/>
          <w:lang w:val="en-GB"/>
        </w:rPr>
        <w:t>As a People Change Support Manager, you will play a critical role in shaping and delivering organisation design</w:t>
      </w:r>
      <w:r w:rsidR="000D6512">
        <w:rPr>
          <w:rFonts w:ascii="Arial" w:eastAsia="Arial" w:hAnsi="Arial" w:cs="Arial"/>
          <w:color w:val="000000" w:themeColor="text1"/>
          <w:sz w:val="24"/>
          <w:szCs w:val="24"/>
          <w:lang w:val="en-GB"/>
        </w:rPr>
        <w:t>, development</w:t>
      </w:r>
      <w:r w:rsidR="5E5FE1B3" w:rsidRPr="349674C2">
        <w:rPr>
          <w:rFonts w:ascii="Arial" w:eastAsia="Arial" w:hAnsi="Arial" w:cs="Arial"/>
          <w:color w:val="000000" w:themeColor="text1"/>
          <w:sz w:val="24"/>
          <w:szCs w:val="24"/>
          <w:lang w:val="en-GB"/>
        </w:rPr>
        <w:t xml:space="preserve"> and people change across </w:t>
      </w:r>
      <w:r w:rsidR="00313FE9">
        <w:rPr>
          <w:rFonts w:ascii="Arial" w:eastAsia="Arial" w:hAnsi="Arial" w:cs="Arial"/>
          <w:color w:val="000000" w:themeColor="text1"/>
          <w:sz w:val="24"/>
          <w:szCs w:val="24"/>
          <w:lang w:val="en-GB"/>
        </w:rPr>
        <w:t>the organisation</w:t>
      </w:r>
      <w:r w:rsidR="5E5FE1B3" w:rsidRPr="349674C2">
        <w:rPr>
          <w:rFonts w:ascii="Arial" w:eastAsia="Arial" w:hAnsi="Arial" w:cs="Arial"/>
          <w:color w:val="000000" w:themeColor="text1"/>
          <w:sz w:val="24"/>
          <w:szCs w:val="24"/>
          <w:lang w:val="en-GB"/>
        </w:rPr>
        <w:t>.</w:t>
      </w:r>
      <w:r w:rsidR="000D6512">
        <w:rPr>
          <w:rFonts w:ascii="Arial" w:eastAsia="Arial" w:hAnsi="Arial" w:cs="Arial"/>
          <w:color w:val="000000" w:themeColor="text1"/>
          <w:sz w:val="24"/>
          <w:szCs w:val="24"/>
          <w:lang w:val="en-GB"/>
        </w:rPr>
        <w:t xml:space="preserve"> </w:t>
      </w:r>
      <w:r w:rsidR="5E5FE1B3" w:rsidRPr="349674C2">
        <w:rPr>
          <w:rFonts w:ascii="Arial" w:eastAsia="Arial" w:hAnsi="Arial" w:cs="Arial"/>
          <w:color w:val="000000" w:themeColor="text1"/>
          <w:sz w:val="24"/>
          <w:szCs w:val="24"/>
          <w:lang w:val="en-GB"/>
        </w:rPr>
        <w:t>Acting as a trusted partner</w:t>
      </w:r>
      <w:r w:rsidR="00F916EB">
        <w:rPr>
          <w:rFonts w:ascii="Arial" w:eastAsia="Arial" w:hAnsi="Arial" w:cs="Arial"/>
          <w:color w:val="000000" w:themeColor="text1"/>
          <w:sz w:val="24"/>
          <w:szCs w:val="24"/>
          <w:lang w:val="en-GB"/>
        </w:rPr>
        <w:t xml:space="preserve">, you </w:t>
      </w:r>
      <w:r w:rsidR="00EA3391">
        <w:rPr>
          <w:rFonts w:ascii="Arial" w:eastAsia="Arial" w:hAnsi="Arial" w:cs="Arial"/>
          <w:color w:val="000000" w:themeColor="text1"/>
          <w:sz w:val="24"/>
          <w:szCs w:val="24"/>
          <w:lang w:val="en-GB"/>
        </w:rPr>
        <w:t xml:space="preserve">will </w:t>
      </w:r>
      <w:r w:rsidR="00B22C37">
        <w:rPr>
          <w:rFonts w:ascii="Arial" w:eastAsia="Arial" w:hAnsi="Arial" w:cs="Arial"/>
          <w:color w:val="000000" w:themeColor="text1"/>
          <w:sz w:val="24"/>
          <w:szCs w:val="24"/>
          <w:lang w:val="en-GB"/>
        </w:rPr>
        <w:t>work along</w:t>
      </w:r>
      <w:r w:rsidR="00F372B7">
        <w:rPr>
          <w:rFonts w:ascii="Arial" w:eastAsia="Arial" w:hAnsi="Arial" w:cs="Arial"/>
          <w:color w:val="000000" w:themeColor="text1"/>
          <w:sz w:val="24"/>
          <w:szCs w:val="24"/>
          <w:lang w:val="en-GB"/>
        </w:rPr>
        <w:t xml:space="preserve">side </w:t>
      </w:r>
      <w:r w:rsidR="5E5FE1B3" w:rsidRPr="349674C2">
        <w:rPr>
          <w:rFonts w:ascii="Arial" w:eastAsia="Arial" w:hAnsi="Arial" w:cs="Arial"/>
          <w:color w:val="000000" w:themeColor="text1"/>
          <w:sz w:val="24"/>
          <w:szCs w:val="24"/>
          <w:lang w:val="en-GB"/>
        </w:rPr>
        <w:t>senior leaders</w:t>
      </w:r>
      <w:r w:rsidR="008C526D">
        <w:rPr>
          <w:rFonts w:ascii="Arial" w:eastAsia="Arial" w:hAnsi="Arial" w:cs="Arial"/>
          <w:color w:val="000000" w:themeColor="text1"/>
          <w:sz w:val="24"/>
          <w:szCs w:val="24"/>
          <w:lang w:val="en-GB"/>
        </w:rPr>
        <w:t xml:space="preserve"> in</w:t>
      </w:r>
      <w:r w:rsidR="00D80F62">
        <w:rPr>
          <w:rFonts w:ascii="Arial" w:eastAsia="Arial" w:hAnsi="Arial" w:cs="Arial"/>
          <w:color w:val="000000" w:themeColor="text1"/>
          <w:sz w:val="24"/>
          <w:szCs w:val="24"/>
          <w:lang w:val="en-GB"/>
        </w:rPr>
        <w:t xml:space="preserve"> HMCTS</w:t>
      </w:r>
      <w:r w:rsidR="5E5FE1B3" w:rsidRPr="349674C2">
        <w:rPr>
          <w:rFonts w:ascii="Arial" w:eastAsia="Arial" w:hAnsi="Arial" w:cs="Arial"/>
          <w:color w:val="000000" w:themeColor="text1"/>
          <w:sz w:val="24"/>
          <w:szCs w:val="24"/>
          <w:lang w:val="en-GB"/>
        </w:rPr>
        <w:t xml:space="preserve">, HR and programme teams, </w:t>
      </w:r>
      <w:r w:rsidR="001E4B07">
        <w:rPr>
          <w:rFonts w:ascii="Arial" w:eastAsia="Arial" w:hAnsi="Arial" w:cs="Arial"/>
          <w:color w:val="000000" w:themeColor="text1"/>
          <w:sz w:val="24"/>
          <w:szCs w:val="24"/>
          <w:lang w:val="en-GB"/>
        </w:rPr>
        <w:t>to</w:t>
      </w:r>
      <w:r w:rsidR="00BD4653">
        <w:rPr>
          <w:rFonts w:ascii="Arial" w:eastAsia="Arial" w:hAnsi="Arial" w:cs="Arial"/>
          <w:color w:val="000000" w:themeColor="text1"/>
          <w:sz w:val="24"/>
          <w:szCs w:val="24"/>
          <w:lang w:val="en-GB"/>
        </w:rPr>
        <w:t xml:space="preserve"> e</w:t>
      </w:r>
      <w:r w:rsidR="00F4090F">
        <w:rPr>
          <w:rFonts w:ascii="Arial" w:eastAsia="Arial" w:hAnsi="Arial" w:cs="Arial"/>
          <w:color w:val="000000" w:themeColor="text1"/>
          <w:sz w:val="24"/>
          <w:szCs w:val="24"/>
          <w:lang w:val="en-GB"/>
        </w:rPr>
        <w:t>nsur</w:t>
      </w:r>
      <w:r w:rsidR="00BA3C1C">
        <w:rPr>
          <w:rFonts w:ascii="Arial" w:eastAsia="Arial" w:hAnsi="Arial" w:cs="Arial"/>
          <w:color w:val="000000" w:themeColor="text1"/>
          <w:sz w:val="24"/>
          <w:szCs w:val="24"/>
          <w:lang w:val="en-GB"/>
        </w:rPr>
        <w:t>e</w:t>
      </w:r>
      <w:r w:rsidR="003B66D1">
        <w:rPr>
          <w:rFonts w:ascii="Arial" w:eastAsia="Arial" w:hAnsi="Arial" w:cs="Arial"/>
          <w:color w:val="000000" w:themeColor="text1"/>
          <w:sz w:val="24"/>
          <w:szCs w:val="24"/>
          <w:lang w:val="en-GB"/>
        </w:rPr>
        <w:t xml:space="preserve"> </w:t>
      </w:r>
      <w:r w:rsidR="005C0207">
        <w:rPr>
          <w:rFonts w:ascii="Arial" w:eastAsia="Arial" w:hAnsi="Arial" w:cs="Arial"/>
          <w:color w:val="000000" w:themeColor="text1"/>
          <w:sz w:val="24"/>
          <w:szCs w:val="24"/>
          <w:lang w:val="en-GB"/>
        </w:rPr>
        <w:t>that</w:t>
      </w:r>
      <w:r w:rsidR="00640CEB">
        <w:rPr>
          <w:rFonts w:ascii="Arial" w:eastAsia="Arial" w:hAnsi="Arial" w:cs="Arial"/>
          <w:color w:val="000000" w:themeColor="text1"/>
          <w:sz w:val="24"/>
          <w:szCs w:val="24"/>
          <w:lang w:val="en-GB"/>
        </w:rPr>
        <w:t xml:space="preserve"> change </w:t>
      </w:r>
      <w:r w:rsidR="005A1F8C">
        <w:rPr>
          <w:rFonts w:ascii="Arial" w:eastAsia="Arial" w:hAnsi="Arial" w:cs="Arial"/>
          <w:color w:val="000000" w:themeColor="text1"/>
          <w:sz w:val="24"/>
          <w:szCs w:val="24"/>
          <w:lang w:val="en-GB"/>
        </w:rPr>
        <w:t xml:space="preserve">is well </w:t>
      </w:r>
      <w:r w:rsidR="006C6DFC">
        <w:rPr>
          <w:rFonts w:ascii="Arial" w:eastAsia="Arial" w:hAnsi="Arial" w:cs="Arial"/>
          <w:color w:val="000000" w:themeColor="text1"/>
          <w:sz w:val="24"/>
          <w:szCs w:val="24"/>
          <w:lang w:val="en-GB"/>
        </w:rPr>
        <w:t xml:space="preserve">designed and </w:t>
      </w:r>
      <w:r w:rsidR="009A7455">
        <w:rPr>
          <w:rFonts w:ascii="Arial" w:eastAsia="Arial" w:hAnsi="Arial" w:cs="Arial"/>
          <w:color w:val="000000" w:themeColor="text1"/>
          <w:sz w:val="24"/>
          <w:szCs w:val="24"/>
          <w:lang w:val="en-GB"/>
        </w:rPr>
        <w:t>successf</w:t>
      </w:r>
      <w:r w:rsidR="00CA3D79">
        <w:rPr>
          <w:rFonts w:ascii="Arial" w:eastAsia="Arial" w:hAnsi="Arial" w:cs="Arial"/>
          <w:color w:val="000000" w:themeColor="text1"/>
          <w:sz w:val="24"/>
          <w:szCs w:val="24"/>
          <w:lang w:val="en-GB"/>
        </w:rPr>
        <w:t>ully i</w:t>
      </w:r>
      <w:r w:rsidR="00E4176E">
        <w:rPr>
          <w:rFonts w:ascii="Arial" w:eastAsia="Arial" w:hAnsi="Arial" w:cs="Arial"/>
          <w:color w:val="000000" w:themeColor="text1"/>
          <w:sz w:val="24"/>
          <w:szCs w:val="24"/>
          <w:lang w:val="en-GB"/>
        </w:rPr>
        <w:t>mplem</w:t>
      </w:r>
      <w:r w:rsidR="00FE06B5">
        <w:rPr>
          <w:rFonts w:ascii="Arial" w:eastAsia="Arial" w:hAnsi="Arial" w:cs="Arial"/>
          <w:color w:val="000000" w:themeColor="text1"/>
          <w:sz w:val="24"/>
          <w:szCs w:val="24"/>
          <w:lang w:val="en-GB"/>
        </w:rPr>
        <w:t>ented</w:t>
      </w:r>
      <w:r w:rsidR="000A680B">
        <w:rPr>
          <w:rFonts w:ascii="Arial" w:eastAsia="Arial" w:hAnsi="Arial" w:cs="Arial"/>
          <w:color w:val="000000" w:themeColor="text1"/>
          <w:sz w:val="24"/>
          <w:szCs w:val="24"/>
          <w:lang w:val="en-GB"/>
        </w:rPr>
        <w:t xml:space="preserve"> and</w:t>
      </w:r>
      <w:r w:rsidR="00405A1D">
        <w:rPr>
          <w:rFonts w:ascii="Arial" w:eastAsia="Arial" w:hAnsi="Arial" w:cs="Arial"/>
          <w:color w:val="000000" w:themeColor="text1"/>
          <w:sz w:val="24"/>
          <w:szCs w:val="24"/>
          <w:lang w:val="en-GB"/>
        </w:rPr>
        <w:t xml:space="preserve"> susta</w:t>
      </w:r>
      <w:r w:rsidR="00BE0FA2">
        <w:rPr>
          <w:rFonts w:ascii="Arial" w:eastAsia="Arial" w:hAnsi="Arial" w:cs="Arial"/>
          <w:color w:val="000000" w:themeColor="text1"/>
          <w:sz w:val="24"/>
          <w:szCs w:val="24"/>
          <w:lang w:val="en-GB"/>
        </w:rPr>
        <w:t>inable</w:t>
      </w:r>
      <w:r w:rsidR="00E82276">
        <w:rPr>
          <w:rFonts w:ascii="Arial" w:eastAsia="Arial" w:hAnsi="Arial" w:cs="Arial"/>
          <w:color w:val="000000" w:themeColor="text1"/>
          <w:sz w:val="24"/>
          <w:szCs w:val="24"/>
          <w:lang w:val="en-GB"/>
        </w:rPr>
        <w:t xml:space="preserve">. </w:t>
      </w:r>
    </w:p>
    <w:p w14:paraId="561AE627" w14:textId="6A8F6594" w:rsidR="00BC3DCF" w:rsidRPr="00404DEE" w:rsidRDefault="00BF10E9" w:rsidP="004E04FA">
      <w:pPr>
        <w:spacing w:beforeAutospacing="1" w:afterAutospacing="1" w:line="300" w:lineRule="atLeast"/>
        <w:rPr>
          <w:rFonts w:ascii="Arial" w:eastAsia="Arial" w:hAnsi="Arial" w:cs="Arial"/>
          <w:color w:val="000000" w:themeColor="text1"/>
          <w:sz w:val="24"/>
          <w:szCs w:val="24"/>
        </w:rPr>
      </w:pPr>
      <w:r w:rsidRPr="00404DEE">
        <w:rPr>
          <w:rFonts w:ascii="Arial" w:eastAsia="Arial" w:hAnsi="Arial" w:cs="Arial"/>
          <w:color w:val="000000" w:themeColor="text1"/>
          <w:sz w:val="24"/>
          <w:szCs w:val="24"/>
        </w:rPr>
        <w:t>In thi</w:t>
      </w:r>
      <w:r w:rsidR="00A5088D" w:rsidRPr="00404DEE">
        <w:rPr>
          <w:rFonts w:ascii="Arial" w:eastAsia="Arial" w:hAnsi="Arial" w:cs="Arial"/>
          <w:color w:val="000000" w:themeColor="text1"/>
          <w:sz w:val="24"/>
          <w:szCs w:val="24"/>
        </w:rPr>
        <w:t>s role</w:t>
      </w:r>
      <w:r w:rsidR="00374D74" w:rsidRPr="00404DEE">
        <w:rPr>
          <w:rFonts w:ascii="Arial" w:eastAsia="Arial" w:hAnsi="Arial" w:cs="Arial"/>
          <w:color w:val="000000" w:themeColor="text1"/>
          <w:sz w:val="24"/>
          <w:szCs w:val="24"/>
        </w:rPr>
        <w:t xml:space="preserve">, </w:t>
      </w:r>
      <w:r w:rsidR="00E96DFE" w:rsidRPr="00404DEE">
        <w:rPr>
          <w:rFonts w:ascii="Arial" w:eastAsia="Arial" w:hAnsi="Arial" w:cs="Arial"/>
          <w:color w:val="000000" w:themeColor="text1"/>
          <w:sz w:val="24"/>
          <w:szCs w:val="24"/>
        </w:rPr>
        <w:t>y</w:t>
      </w:r>
      <w:r w:rsidR="00374D74" w:rsidRPr="00404DEE">
        <w:rPr>
          <w:rFonts w:ascii="Arial" w:eastAsia="Arial" w:hAnsi="Arial" w:cs="Arial"/>
          <w:color w:val="000000" w:themeColor="text1"/>
          <w:sz w:val="24"/>
          <w:szCs w:val="24"/>
        </w:rPr>
        <w:t>ou will</w:t>
      </w:r>
      <w:r w:rsidR="005C2054" w:rsidRPr="00404DEE">
        <w:rPr>
          <w:rFonts w:ascii="Arial" w:eastAsia="Arial" w:hAnsi="Arial" w:cs="Arial"/>
          <w:color w:val="000000" w:themeColor="text1"/>
          <w:sz w:val="24"/>
          <w:szCs w:val="24"/>
        </w:rPr>
        <w:t>:</w:t>
      </w:r>
    </w:p>
    <w:p w14:paraId="3977DCC9" w14:textId="77777777" w:rsidR="00AC30B9" w:rsidRPr="007310B1" w:rsidRDefault="00AC30B9" w:rsidP="00AC30B9">
      <w:pPr>
        <w:pStyle w:val="ListParagraph"/>
        <w:numPr>
          <w:ilvl w:val="0"/>
          <w:numId w:val="16"/>
        </w:numPr>
        <w:spacing w:beforeAutospacing="1" w:afterAutospacing="1" w:line="300" w:lineRule="atLeast"/>
        <w:rPr>
          <w:rFonts w:ascii="Arial" w:eastAsia="Arial" w:hAnsi="Arial" w:cs="Arial"/>
          <w:color w:val="000000" w:themeColor="text1"/>
        </w:rPr>
      </w:pPr>
      <w:r w:rsidRPr="007310B1">
        <w:rPr>
          <w:rFonts w:ascii="Arial" w:eastAsia="Arial" w:hAnsi="Arial" w:cs="Arial"/>
          <w:color w:val="000000" w:themeColor="text1"/>
        </w:rPr>
        <w:t>Provide consultancy service through expert advice, support and constructive challenge to internal clients.</w:t>
      </w:r>
    </w:p>
    <w:p w14:paraId="3AACF58A" w14:textId="77777777" w:rsidR="006D3624" w:rsidRDefault="006D3624" w:rsidP="006D3624">
      <w:pPr>
        <w:pStyle w:val="ListParagraph"/>
        <w:numPr>
          <w:ilvl w:val="0"/>
          <w:numId w:val="16"/>
        </w:numPr>
        <w:spacing w:beforeAutospacing="1" w:afterAutospacing="1" w:line="300" w:lineRule="atLeast"/>
        <w:rPr>
          <w:rFonts w:ascii="Arial" w:eastAsia="Arial" w:hAnsi="Arial" w:cs="Arial"/>
          <w:color w:val="000000" w:themeColor="text1"/>
        </w:rPr>
      </w:pPr>
      <w:r>
        <w:rPr>
          <w:rFonts w:ascii="Arial" w:eastAsia="Arial" w:hAnsi="Arial" w:cs="Arial"/>
          <w:color w:val="000000" w:themeColor="text1"/>
        </w:rPr>
        <w:t>Plan and lead activity that ensures ambitious design and people change initiatives deliver against HMCTS’ strategic objectives.</w:t>
      </w:r>
    </w:p>
    <w:p w14:paraId="18449631" w14:textId="23E979D5" w:rsidR="00665962" w:rsidRDefault="000F3C67" w:rsidP="6975FD7D">
      <w:pPr>
        <w:pStyle w:val="ListParagraph"/>
        <w:numPr>
          <w:ilvl w:val="0"/>
          <w:numId w:val="16"/>
        </w:numPr>
        <w:spacing w:beforeAutospacing="1" w:afterAutospacing="1" w:line="300" w:lineRule="atLeast"/>
        <w:rPr>
          <w:rFonts w:ascii="Arial" w:eastAsia="Arial" w:hAnsi="Arial" w:cs="Arial"/>
          <w:color w:val="000000" w:themeColor="text1"/>
        </w:rPr>
      </w:pPr>
      <w:r w:rsidRPr="5B7BA704">
        <w:rPr>
          <w:rFonts w:ascii="Arial" w:eastAsia="Arial" w:hAnsi="Arial" w:cs="Arial"/>
          <w:color w:val="000000" w:themeColor="text1"/>
        </w:rPr>
        <w:t>Make</w:t>
      </w:r>
      <w:r>
        <w:rPr>
          <w:rFonts w:ascii="Arial" w:eastAsia="Arial" w:hAnsi="Arial" w:cs="Arial"/>
          <w:color w:val="000000" w:themeColor="text1"/>
        </w:rPr>
        <w:t xml:space="preserve"> data driven decisions to shape the best people change solutions for the organisation.</w:t>
      </w:r>
    </w:p>
    <w:p w14:paraId="764BC266" w14:textId="05B8DFDD" w:rsidR="00665962" w:rsidRDefault="000F3C67" w:rsidP="2BDD70C8">
      <w:pPr>
        <w:pStyle w:val="ListParagraph"/>
        <w:numPr>
          <w:ilvl w:val="0"/>
          <w:numId w:val="16"/>
        </w:numPr>
        <w:spacing w:beforeAutospacing="1" w:afterAutospacing="1" w:line="300" w:lineRule="atLeast"/>
        <w:rPr>
          <w:rFonts w:ascii="Arial" w:eastAsia="Arial" w:hAnsi="Arial" w:cs="Arial"/>
          <w:color w:val="000000" w:themeColor="text1"/>
        </w:rPr>
      </w:pPr>
      <w:r>
        <w:rPr>
          <w:rFonts w:ascii="Arial" w:eastAsia="Arial" w:hAnsi="Arial" w:cs="Arial"/>
          <w:color w:val="000000" w:themeColor="text1"/>
        </w:rPr>
        <w:t>Drive project</w:t>
      </w:r>
      <w:r w:rsidRPr="349674C2">
        <w:rPr>
          <w:rFonts w:ascii="Arial" w:eastAsia="Arial" w:hAnsi="Arial" w:cs="Arial"/>
          <w:color w:val="000000" w:themeColor="text1"/>
        </w:rPr>
        <w:t xml:space="preserve"> progress in a dynamic and evolving environment</w:t>
      </w:r>
    </w:p>
    <w:p w14:paraId="698DCE14" w14:textId="77777777" w:rsidR="008F0D75" w:rsidRDefault="008F0D75" w:rsidP="008F0D75">
      <w:pPr>
        <w:pStyle w:val="ListParagraph"/>
        <w:numPr>
          <w:ilvl w:val="0"/>
          <w:numId w:val="16"/>
        </w:numPr>
        <w:spacing w:beforeAutospacing="1" w:afterAutospacing="1" w:line="300" w:lineRule="atLeast"/>
        <w:rPr>
          <w:rFonts w:ascii="Arial" w:eastAsia="Arial" w:hAnsi="Arial" w:cs="Arial"/>
          <w:color w:val="000000" w:themeColor="text1"/>
        </w:rPr>
      </w:pPr>
      <w:r>
        <w:rPr>
          <w:rFonts w:ascii="Arial" w:eastAsia="Arial" w:hAnsi="Arial" w:cs="Arial"/>
          <w:color w:val="000000" w:themeColor="text1"/>
        </w:rPr>
        <w:t>Work on a variety of projects that enable HMCTS’ transformation and continuous improvement strategy.</w:t>
      </w:r>
    </w:p>
    <w:p w14:paraId="11F979AB" w14:textId="79B53897" w:rsidR="0032089F" w:rsidRPr="00875D8A" w:rsidRDefault="009336EF" w:rsidP="00D87DCE">
      <w:pPr>
        <w:pStyle w:val="ListParagraph"/>
        <w:numPr>
          <w:ilvl w:val="0"/>
          <w:numId w:val="16"/>
        </w:numPr>
        <w:spacing w:beforeAutospacing="1" w:afterAutospacing="1" w:line="300" w:lineRule="atLeast"/>
        <w:rPr>
          <w:rFonts w:ascii="Arial" w:eastAsia="Arial" w:hAnsi="Arial" w:cs="Arial"/>
          <w:color w:val="000000" w:themeColor="text1"/>
        </w:rPr>
      </w:pPr>
      <w:r>
        <w:rPr>
          <w:rFonts w:ascii="Arial" w:eastAsia="Arial" w:hAnsi="Arial" w:cs="Arial"/>
          <w:color w:val="000000" w:themeColor="text1"/>
        </w:rPr>
        <w:t>Dev</w:t>
      </w:r>
      <w:r w:rsidR="009B3E4A">
        <w:rPr>
          <w:rFonts w:ascii="Arial" w:eastAsia="Arial" w:hAnsi="Arial" w:cs="Arial"/>
          <w:color w:val="000000" w:themeColor="text1"/>
        </w:rPr>
        <w:t xml:space="preserve">elop </w:t>
      </w:r>
      <w:r w:rsidR="00B96B16">
        <w:rPr>
          <w:rFonts w:ascii="Arial" w:eastAsia="Arial" w:hAnsi="Arial" w:cs="Arial"/>
          <w:color w:val="000000" w:themeColor="text1"/>
        </w:rPr>
        <w:t>and</w:t>
      </w:r>
      <w:r w:rsidR="00B00610">
        <w:rPr>
          <w:rFonts w:ascii="Arial" w:eastAsia="Arial" w:hAnsi="Arial" w:cs="Arial"/>
          <w:color w:val="000000" w:themeColor="text1"/>
        </w:rPr>
        <w:t xml:space="preserve"> </w:t>
      </w:r>
      <w:r w:rsidR="005D3F7A">
        <w:rPr>
          <w:rFonts w:ascii="Arial" w:eastAsia="Arial" w:hAnsi="Arial" w:cs="Arial"/>
          <w:color w:val="000000" w:themeColor="text1"/>
        </w:rPr>
        <w:t>build you</w:t>
      </w:r>
      <w:r w:rsidR="001849DC">
        <w:rPr>
          <w:rFonts w:ascii="Arial" w:eastAsia="Arial" w:hAnsi="Arial" w:cs="Arial"/>
          <w:color w:val="000000" w:themeColor="text1"/>
        </w:rPr>
        <w:t xml:space="preserve">r </w:t>
      </w:r>
      <w:r w:rsidR="001A6605">
        <w:rPr>
          <w:rFonts w:ascii="Arial" w:eastAsia="Arial" w:hAnsi="Arial" w:cs="Arial"/>
          <w:color w:val="000000" w:themeColor="text1"/>
        </w:rPr>
        <w:t xml:space="preserve">skills </w:t>
      </w:r>
      <w:r w:rsidR="00E25934">
        <w:rPr>
          <w:rFonts w:ascii="Arial" w:eastAsia="Arial" w:hAnsi="Arial" w:cs="Arial"/>
          <w:color w:val="000000" w:themeColor="text1"/>
        </w:rPr>
        <w:t xml:space="preserve">in </w:t>
      </w:r>
      <w:r w:rsidR="00A03FA0">
        <w:rPr>
          <w:rFonts w:ascii="Arial" w:eastAsia="Arial" w:hAnsi="Arial" w:cs="Arial"/>
          <w:color w:val="000000" w:themeColor="text1"/>
        </w:rPr>
        <w:t xml:space="preserve">people </w:t>
      </w:r>
      <w:r w:rsidR="00C86E83">
        <w:rPr>
          <w:rFonts w:ascii="Arial" w:eastAsia="Arial" w:hAnsi="Arial" w:cs="Arial"/>
          <w:color w:val="000000" w:themeColor="text1"/>
        </w:rPr>
        <w:t xml:space="preserve">change </w:t>
      </w:r>
      <w:r w:rsidR="006C30C2">
        <w:rPr>
          <w:rFonts w:ascii="Arial" w:eastAsia="Arial" w:hAnsi="Arial" w:cs="Arial"/>
          <w:color w:val="000000" w:themeColor="text1"/>
        </w:rPr>
        <w:t xml:space="preserve">and </w:t>
      </w:r>
      <w:r w:rsidR="00667FAF">
        <w:rPr>
          <w:rFonts w:ascii="Arial" w:eastAsia="Arial" w:hAnsi="Arial" w:cs="Arial"/>
          <w:color w:val="000000" w:themeColor="text1"/>
        </w:rPr>
        <w:t>organi</w:t>
      </w:r>
      <w:r w:rsidR="00237B55">
        <w:rPr>
          <w:rFonts w:ascii="Arial" w:eastAsia="Arial" w:hAnsi="Arial" w:cs="Arial"/>
          <w:color w:val="000000" w:themeColor="text1"/>
        </w:rPr>
        <w:t>satio</w:t>
      </w:r>
      <w:r w:rsidR="009E1F1C">
        <w:rPr>
          <w:rFonts w:ascii="Arial" w:eastAsia="Arial" w:hAnsi="Arial" w:cs="Arial"/>
          <w:color w:val="000000" w:themeColor="text1"/>
        </w:rPr>
        <w:t xml:space="preserve">n </w:t>
      </w:r>
      <w:r w:rsidR="00D947D8">
        <w:rPr>
          <w:rFonts w:ascii="Arial" w:eastAsia="Arial" w:hAnsi="Arial" w:cs="Arial"/>
          <w:color w:val="000000" w:themeColor="text1"/>
        </w:rPr>
        <w:t xml:space="preserve">design </w:t>
      </w:r>
      <w:r w:rsidR="00223B54">
        <w:rPr>
          <w:rFonts w:ascii="Arial" w:eastAsia="Arial" w:hAnsi="Arial" w:cs="Arial"/>
          <w:color w:val="000000" w:themeColor="text1"/>
        </w:rPr>
        <w:t>and d</w:t>
      </w:r>
      <w:r w:rsidR="003C3568">
        <w:rPr>
          <w:rFonts w:ascii="Arial" w:eastAsia="Arial" w:hAnsi="Arial" w:cs="Arial"/>
          <w:color w:val="000000" w:themeColor="text1"/>
        </w:rPr>
        <w:t>evelopment</w:t>
      </w:r>
      <w:r w:rsidR="00B074F0">
        <w:rPr>
          <w:rFonts w:ascii="Arial" w:eastAsia="Arial" w:hAnsi="Arial" w:cs="Arial"/>
          <w:color w:val="000000" w:themeColor="text1"/>
        </w:rPr>
        <w:t>.</w:t>
      </w:r>
    </w:p>
    <w:p w14:paraId="2766DF02" w14:textId="2E06B471" w:rsidR="00212B0C" w:rsidRPr="008534B0" w:rsidRDefault="00CA5F68" w:rsidP="008534B0">
      <w:pPr>
        <w:pStyle w:val="ListParagraph"/>
        <w:numPr>
          <w:ilvl w:val="0"/>
          <w:numId w:val="16"/>
        </w:numPr>
        <w:spacing w:beforeAutospacing="1" w:afterAutospacing="1" w:line="300" w:lineRule="atLeast"/>
        <w:rPr>
          <w:rFonts w:ascii="Arial" w:eastAsia="Arial" w:hAnsi="Arial" w:cs="Arial"/>
          <w:color w:val="000000" w:themeColor="text1"/>
        </w:rPr>
      </w:pPr>
      <w:r>
        <w:rPr>
          <w:rFonts w:ascii="Arial" w:eastAsia="Arial" w:hAnsi="Arial" w:cs="Arial"/>
          <w:color w:val="000000" w:themeColor="text1"/>
        </w:rPr>
        <w:t>Ga</w:t>
      </w:r>
      <w:r w:rsidR="0065534B">
        <w:rPr>
          <w:rFonts w:ascii="Arial" w:eastAsia="Arial" w:hAnsi="Arial" w:cs="Arial"/>
          <w:color w:val="000000" w:themeColor="text1"/>
        </w:rPr>
        <w:t>in</w:t>
      </w:r>
      <w:r w:rsidR="009A53C4">
        <w:rPr>
          <w:rFonts w:ascii="Arial" w:eastAsia="Arial" w:hAnsi="Arial" w:cs="Arial"/>
          <w:color w:val="000000" w:themeColor="text1"/>
        </w:rPr>
        <w:t xml:space="preserve"> in</w:t>
      </w:r>
      <w:r w:rsidR="00980CBB">
        <w:rPr>
          <w:rFonts w:ascii="Arial" w:eastAsia="Arial" w:hAnsi="Arial" w:cs="Arial"/>
          <w:color w:val="000000" w:themeColor="text1"/>
        </w:rPr>
        <w:t>valuabl</w:t>
      </w:r>
      <w:r w:rsidR="00A43CBC">
        <w:rPr>
          <w:rFonts w:ascii="Arial" w:eastAsia="Arial" w:hAnsi="Arial" w:cs="Arial"/>
          <w:color w:val="000000" w:themeColor="text1"/>
        </w:rPr>
        <w:t>e</w:t>
      </w:r>
      <w:r w:rsidR="0065534B">
        <w:rPr>
          <w:rFonts w:ascii="Arial" w:eastAsia="Arial" w:hAnsi="Arial" w:cs="Arial"/>
          <w:color w:val="000000" w:themeColor="text1"/>
        </w:rPr>
        <w:t xml:space="preserve"> exp</w:t>
      </w:r>
      <w:r w:rsidR="00450F49">
        <w:rPr>
          <w:rFonts w:ascii="Arial" w:eastAsia="Arial" w:hAnsi="Arial" w:cs="Arial"/>
          <w:color w:val="000000" w:themeColor="text1"/>
        </w:rPr>
        <w:t xml:space="preserve">osure </w:t>
      </w:r>
      <w:r w:rsidR="00866651">
        <w:rPr>
          <w:rFonts w:ascii="Arial" w:eastAsia="Arial" w:hAnsi="Arial" w:cs="Arial"/>
          <w:color w:val="000000" w:themeColor="text1"/>
        </w:rPr>
        <w:t xml:space="preserve">to </w:t>
      </w:r>
      <w:r w:rsidR="00C35D88">
        <w:rPr>
          <w:rFonts w:ascii="Arial" w:eastAsia="Arial" w:hAnsi="Arial" w:cs="Arial"/>
          <w:color w:val="000000" w:themeColor="text1"/>
        </w:rPr>
        <w:t>organisation-</w:t>
      </w:r>
      <w:r w:rsidR="009F0183">
        <w:rPr>
          <w:rFonts w:ascii="Arial" w:eastAsia="Arial" w:hAnsi="Arial" w:cs="Arial"/>
          <w:color w:val="000000" w:themeColor="text1"/>
        </w:rPr>
        <w:t>wid</w:t>
      </w:r>
      <w:r w:rsidR="00520635">
        <w:rPr>
          <w:rFonts w:ascii="Arial" w:eastAsia="Arial" w:hAnsi="Arial" w:cs="Arial"/>
          <w:color w:val="000000" w:themeColor="text1"/>
        </w:rPr>
        <w:t xml:space="preserve">e </w:t>
      </w:r>
      <w:r w:rsidR="00D73237">
        <w:rPr>
          <w:rFonts w:ascii="Arial" w:eastAsia="Arial" w:hAnsi="Arial" w:cs="Arial"/>
          <w:color w:val="000000" w:themeColor="text1"/>
        </w:rPr>
        <w:t>pro</w:t>
      </w:r>
      <w:r w:rsidR="00D65676">
        <w:rPr>
          <w:rFonts w:ascii="Arial" w:eastAsia="Arial" w:hAnsi="Arial" w:cs="Arial"/>
          <w:color w:val="000000" w:themeColor="text1"/>
        </w:rPr>
        <w:t>jects and</w:t>
      </w:r>
      <w:r w:rsidR="002B4318">
        <w:rPr>
          <w:rFonts w:ascii="Arial" w:eastAsia="Arial" w:hAnsi="Arial" w:cs="Arial"/>
          <w:color w:val="000000" w:themeColor="text1"/>
        </w:rPr>
        <w:t xml:space="preserve"> initiat</w:t>
      </w:r>
      <w:r w:rsidR="00BF47D5">
        <w:rPr>
          <w:rFonts w:ascii="Arial" w:eastAsia="Arial" w:hAnsi="Arial" w:cs="Arial"/>
          <w:color w:val="000000" w:themeColor="text1"/>
        </w:rPr>
        <w:t>iv</w:t>
      </w:r>
      <w:r w:rsidR="00E45644">
        <w:rPr>
          <w:rFonts w:ascii="Arial" w:eastAsia="Arial" w:hAnsi="Arial" w:cs="Arial"/>
          <w:color w:val="000000" w:themeColor="text1"/>
        </w:rPr>
        <w:t>es.</w:t>
      </w:r>
    </w:p>
    <w:p w14:paraId="63815859" w14:textId="5D2115C4" w:rsidR="00443FFA" w:rsidRDefault="00437A93" w:rsidP="008534B0">
      <w:pPr>
        <w:pStyle w:val="ListParagraph"/>
        <w:numPr>
          <w:ilvl w:val="0"/>
          <w:numId w:val="16"/>
        </w:numPr>
        <w:spacing w:beforeAutospacing="1" w:afterAutospacing="1" w:line="300" w:lineRule="atLeast"/>
        <w:rPr>
          <w:rFonts w:ascii="Arial" w:eastAsia="Arial" w:hAnsi="Arial" w:cs="Arial"/>
          <w:color w:val="000000" w:themeColor="text1"/>
        </w:rPr>
      </w:pPr>
      <w:r>
        <w:rPr>
          <w:rFonts w:ascii="Arial" w:eastAsia="Arial" w:hAnsi="Arial" w:cs="Arial"/>
          <w:color w:val="000000" w:themeColor="text1"/>
        </w:rPr>
        <w:t>E</w:t>
      </w:r>
      <w:r w:rsidR="008F4699">
        <w:rPr>
          <w:rFonts w:ascii="Arial" w:eastAsia="Arial" w:hAnsi="Arial" w:cs="Arial"/>
          <w:color w:val="000000" w:themeColor="text1"/>
        </w:rPr>
        <w:t>xplor</w:t>
      </w:r>
      <w:r w:rsidR="00A866C1">
        <w:rPr>
          <w:rFonts w:ascii="Arial" w:eastAsia="Arial" w:hAnsi="Arial" w:cs="Arial"/>
          <w:color w:val="000000" w:themeColor="text1"/>
        </w:rPr>
        <w:t>e</w:t>
      </w:r>
      <w:r w:rsidR="006D23BB">
        <w:rPr>
          <w:rFonts w:ascii="Arial" w:eastAsia="Arial" w:hAnsi="Arial" w:cs="Arial"/>
          <w:color w:val="000000" w:themeColor="text1"/>
        </w:rPr>
        <w:t xml:space="preserve"> </w:t>
      </w:r>
      <w:r w:rsidR="005E30CD">
        <w:rPr>
          <w:rFonts w:ascii="Arial" w:eastAsia="Arial" w:hAnsi="Arial" w:cs="Arial"/>
          <w:color w:val="000000" w:themeColor="text1"/>
        </w:rPr>
        <w:t>stretc</w:t>
      </w:r>
      <w:r w:rsidR="00E43348">
        <w:rPr>
          <w:rFonts w:ascii="Arial" w:eastAsia="Arial" w:hAnsi="Arial" w:cs="Arial"/>
          <w:color w:val="000000" w:themeColor="text1"/>
        </w:rPr>
        <w:t xml:space="preserve">h </w:t>
      </w:r>
      <w:r w:rsidR="00D00404">
        <w:rPr>
          <w:rFonts w:ascii="Arial" w:eastAsia="Arial" w:hAnsi="Arial" w:cs="Arial"/>
          <w:color w:val="000000" w:themeColor="text1"/>
        </w:rPr>
        <w:t xml:space="preserve">opportunities </w:t>
      </w:r>
      <w:r w:rsidR="00E5398A">
        <w:rPr>
          <w:rFonts w:ascii="Arial" w:eastAsia="Arial" w:hAnsi="Arial" w:cs="Arial"/>
          <w:color w:val="000000" w:themeColor="text1"/>
        </w:rPr>
        <w:t xml:space="preserve">that will </w:t>
      </w:r>
      <w:r w:rsidR="00591DD4">
        <w:rPr>
          <w:rFonts w:ascii="Arial" w:eastAsia="Arial" w:hAnsi="Arial" w:cs="Arial"/>
          <w:color w:val="000000" w:themeColor="text1"/>
        </w:rPr>
        <w:t>sup</w:t>
      </w:r>
      <w:r w:rsidR="00DD6D0A">
        <w:rPr>
          <w:rFonts w:ascii="Arial" w:eastAsia="Arial" w:hAnsi="Arial" w:cs="Arial"/>
          <w:color w:val="000000" w:themeColor="text1"/>
        </w:rPr>
        <w:t xml:space="preserve">port </w:t>
      </w:r>
      <w:r w:rsidR="00AD6B80">
        <w:rPr>
          <w:rFonts w:ascii="Arial" w:eastAsia="Arial" w:hAnsi="Arial" w:cs="Arial"/>
          <w:color w:val="000000" w:themeColor="text1"/>
        </w:rPr>
        <w:t>your</w:t>
      </w:r>
      <w:r w:rsidR="00185150">
        <w:rPr>
          <w:rFonts w:ascii="Arial" w:eastAsia="Arial" w:hAnsi="Arial" w:cs="Arial"/>
          <w:color w:val="000000" w:themeColor="text1"/>
        </w:rPr>
        <w:t xml:space="preserve"> future</w:t>
      </w:r>
      <w:r w:rsidR="003B5397">
        <w:rPr>
          <w:rFonts w:ascii="Arial" w:eastAsia="Arial" w:hAnsi="Arial" w:cs="Arial"/>
          <w:color w:val="000000" w:themeColor="text1"/>
        </w:rPr>
        <w:t xml:space="preserve"> c</w:t>
      </w:r>
      <w:r w:rsidR="006848CA">
        <w:rPr>
          <w:rFonts w:ascii="Arial" w:eastAsia="Arial" w:hAnsi="Arial" w:cs="Arial"/>
          <w:color w:val="000000" w:themeColor="text1"/>
        </w:rPr>
        <w:t>ar</w:t>
      </w:r>
      <w:r w:rsidR="008F12DF">
        <w:rPr>
          <w:rFonts w:ascii="Arial" w:eastAsia="Arial" w:hAnsi="Arial" w:cs="Arial"/>
          <w:color w:val="000000" w:themeColor="text1"/>
        </w:rPr>
        <w:t>e</w:t>
      </w:r>
      <w:r w:rsidR="000154C1">
        <w:rPr>
          <w:rFonts w:ascii="Arial" w:eastAsia="Arial" w:hAnsi="Arial" w:cs="Arial"/>
          <w:color w:val="000000" w:themeColor="text1"/>
        </w:rPr>
        <w:t>e</w:t>
      </w:r>
      <w:r w:rsidR="00762DD4">
        <w:rPr>
          <w:rFonts w:ascii="Arial" w:eastAsia="Arial" w:hAnsi="Arial" w:cs="Arial"/>
          <w:color w:val="000000" w:themeColor="text1"/>
        </w:rPr>
        <w:t>r devel</w:t>
      </w:r>
      <w:r w:rsidR="00040C14">
        <w:rPr>
          <w:rFonts w:ascii="Arial" w:eastAsia="Arial" w:hAnsi="Arial" w:cs="Arial"/>
          <w:color w:val="000000" w:themeColor="text1"/>
        </w:rPr>
        <w:t>opment</w:t>
      </w:r>
      <w:r w:rsidR="00FE6C93">
        <w:rPr>
          <w:rFonts w:ascii="Arial" w:eastAsia="Arial" w:hAnsi="Arial" w:cs="Arial"/>
          <w:color w:val="000000" w:themeColor="text1"/>
        </w:rPr>
        <w:t>.</w:t>
      </w:r>
    </w:p>
    <w:p w14:paraId="04222218" w14:textId="1A41A5C6" w:rsidR="00BC3DCF" w:rsidRPr="00D331AA" w:rsidRDefault="5E5FE1B3" w:rsidP="349674C2">
      <w:pPr>
        <w:spacing w:beforeAutospacing="1" w:afterAutospacing="1" w:line="300" w:lineRule="atLeast"/>
        <w:rPr>
          <w:rFonts w:ascii="Arial" w:eastAsia="Arial" w:hAnsi="Arial" w:cs="Arial"/>
          <w:sz w:val="24"/>
          <w:szCs w:val="24"/>
          <w:lang w:val="en-GB"/>
        </w:rPr>
      </w:pPr>
      <w:r w:rsidRPr="349674C2">
        <w:rPr>
          <w:rFonts w:ascii="Arial" w:eastAsia="Arial" w:hAnsi="Arial" w:cs="Arial"/>
          <w:b/>
          <w:bCs/>
          <w:color w:val="000000" w:themeColor="text1"/>
          <w:sz w:val="24"/>
          <w:szCs w:val="24"/>
          <w:lang w:val="en-GB"/>
        </w:rPr>
        <w:t>Key Responsibilities</w:t>
      </w:r>
    </w:p>
    <w:p w14:paraId="60BA650C" w14:textId="259563C5" w:rsidR="00BC3DCF" w:rsidRPr="00D331AA" w:rsidRDefault="5E5FE1B3" w:rsidP="349674C2">
      <w:pPr>
        <w:spacing w:beforeAutospacing="1" w:afterAutospacing="1" w:line="300" w:lineRule="atLeast"/>
        <w:rPr>
          <w:rFonts w:ascii="Arial" w:eastAsia="Arial" w:hAnsi="Arial" w:cs="Arial"/>
          <w:color w:val="000000" w:themeColor="text1"/>
          <w:sz w:val="24"/>
          <w:szCs w:val="24"/>
          <w:lang w:val="en-GB"/>
        </w:rPr>
      </w:pPr>
      <w:r w:rsidRPr="349674C2">
        <w:rPr>
          <w:rFonts w:ascii="Arial" w:eastAsia="Arial" w:hAnsi="Arial" w:cs="Arial"/>
          <w:b/>
          <w:bCs/>
          <w:color w:val="000000" w:themeColor="text1"/>
          <w:sz w:val="24"/>
          <w:szCs w:val="24"/>
          <w:lang w:val="en-GB"/>
        </w:rPr>
        <w:t>Change Business Partnering &amp; OD&amp;D</w:t>
      </w:r>
    </w:p>
    <w:p w14:paraId="0F28C81C" w14:textId="08F17CA6" w:rsidR="00BC3DCF" w:rsidRPr="00D331AA" w:rsidRDefault="5E5FE1B3" w:rsidP="349674C2">
      <w:pPr>
        <w:pStyle w:val="ListParagraph"/>
        <w:numPr>
          <w:ilvl w:val="0"/>
          <w:numId w:val="4"/>
        </w:numPr>
        <w:spacing w:beforeAutospacing="1" w:afterAutospacing="1" w:line="300" w:lineRule="atLeast"/>
        <w:rPr>
          <w:rFonts w:ascii="Arial" w:eastAsia="Arial" w:hAnsi="Arial" w:cs="Arial"/>
          <w:color w:val="000000" w:themeColor="text1"/>
        </w:rPr>
      </w:pPr>
      <w:r w:rsidRPr="349674C2">
        <w:rPr>
          <w:rFonts w:ascii="Arial" w:eastAsia="Arial" w:hAnsi="Arial" w:cs="Arial"/>
          <w:color w:val="000000" w:themeColor="text1"/>
        </w:rPr>
        <w:t>Partner with senior leaders and stakeholders to shape and deliver organisation design and people change initiatives aligned to strategic priorities</w:t>
      </w:r>
    </w:p>
    <w:p w14:paraId="0F93649F" w14:textId="3C793459" w:rsidR="00BC3DCF" w:rsidRPr="00D331AA" w:rsidRDefault="5E5FE1B3" w:rsidP="349674C2">
      <w:pPr>
        <w:pStyle w:val="ListParagraph"/>
        <w:numPr>
          <w:ilvl w:val="0"/>
          <w:numId w:val="4"/>
        </w:numPr>
        <w:spacing w:beforeAutospacing="1" w:afterAutospacing="1" w:line="300" w:lineRule="atLeast"/>
        <w:rPr>
          <w:rFonts w:ascii="Arial" w:eastAsia="Arial" w:hAnsi="Arial" w:cs="Arial"/>
          <w:color w:val="000000" w:themeColor="text1"/>
        </w:rPr>
      </w:pPr>
      <w:r w:rsidRPr="349674C2">
        <w:rPr>
          <w:rFonts w:ascii="Arial" w:eastAsia="Arial" w:hAnsi="Arial" w:cs="Arial"/>
          <w:color w:val="000000" w:themeColor="text1"/>
        </w:rPr>
        <w:t>Diagnose organisational challenges using data and insight, developing practical, evidence-based solutions</w:t>
      </w:r>
    </w:p>
    <w:p w14:paraId="68C0088A" w14:textId="58D2CB87" w:rsidR="00BC3DCF" w:rsidRPr="00D331AA" w:rsidRDefault="5E5FE1B3" w:rsidP="349674C2">
      <w:pPr>
        <w:pStyle w:val="ListParagraph"/>
        <w:numPr>
          <w:ilvl w:val="0"/>
          <w:numId w:val="4"/>
        </w:numPr>
        <w:spacing w:beforeAutospacing="1" w:afterAutospacing="1" w:line="300" w:lineRule="atLeast"/>
        <w:rPr>
          <w:rFonts w:ascii="Arial" w:eastAsia="Arial" w:hAnsi="Arial" w:cs="Arial"/>
          <w:color w:val="000000" w:themeColor="text1"/>
        </w:rPr>
      </w:pPr>
      <w:r w:rsidRPr="349674C2">
        <w:rPr>
          <w:rFonts w:ascii="Arial" w:eastAsia="Arial" w:hAnsi="Arial" w:cs="Arial"/>
          <w:color w:val="000000" w:themeColor="text1"/>
        </w:rPr>
        <w:t>Support the design and implementation of operating models, structures and ways of working</w:t>
      </w:r>
    </w:p>
    <w:p w14:paraId="2AD319AC" w14:textId="29A2727B" w:rsidR="00BC3DCF" w:rsidRPr="00D331AA" w:rsidRDefault="5E5FE1B3" w:rsidP="349674C2">
      <w:pPr>
        <w:pStyle w:val="ListParagraph"/>
        <w:numPr>
          <w:ilvl w:val="0"/>
          <w:numId w:val="4"/>
        </w:numPr>
        <w:spacing w:beforeAutospacing="1" w:afterAutospacing="1" w:line="300" w:lineRule="atLeast"/>
        <w:rPr>
          <w:rFonts w:ascii="Arial" w:eastAsia="Arial" w:hAnsi="Arial" w:cs="Arial"/>
          <w:color w:val="000000" w:themeColor="text1"/>
        </w:rPr>
      </w:pPr>
      <w:r w:rsidRPr="349674C2">
        <w:rPr>
          <w:rFonts w:ascii="Arial" w:eastAsia="Arial" w:hAnsi="Arial" w:cs="Arial"/>
          <w:color w:val="000000" w:themeColor="text1"/>
        </w:rPr>
        <w:t>Coach and support leaders to embed sustainable change, strengthen capability and improve organisational effectiveness</w:t>
      </w:r>
    </w:p>
    <w:p w14:paraId="75099E1E" w14:textId="52EFC96E" w:rsidR="00BC3DCF" w:rsidRPr="00D331AA" w:rsidRDefault="5E5FE1B3" w:rsidP="349674C2">
      <w:pPr>
        <w:pStyle w:val="ListParagraph"/>
        <w:numPr>
          <w:ilvl w:val="0"/>
          <w:numId w:val="4"/>
        </w:numPr>
        <w:spacing w:beforeAutospacing="1" w:afterAutospacing="1" w:line="300" w:lineRule="atLeast"/>
        <w:rPr>
          <w:rFonts w:ascii="Arial" w:eastAsia="Arial" w:hAnsi="Arial" w:cs="Arial"/>
          <w:color w:val="000000" w:themeColor="text1"/>
        </w:rPr>
      </w:pPr>
      <w:r w:rsidRPr="349674C2">
        <w:rPr>
          <w:rFonts w:ascii="Arial" w:eastAsia="Arial" w:hAnsi="Arial" w:cs="Arial"/>
          <w:color w:val="000000" w:themeColor="text1"/>
        </w:rPr>
        <w:t>Build trusted relationships across HR, Operations, Finance and wider teams, providing constructive challenge and support</w:t>
      </w:r>
    </w:p>
    <w:p w14:paraId="02B7A2A2" w14:textId="4EA47FFB" w:rsidR="00BC3DCF" w:rsidRPr="00D331AA" w:rsidRDefault="5E5FE1B3" w:rsidP="349674C2">
      <w:pPr>
        <w:spacing w:beforeAutospacing="1" w:afterAutospacing="1" w:line="300" w:lineRule="atLeast"/>
        <w:rPr>
          <w:rFonts w:ascii="Arial" w:eastAsia="Arial" w:hAnsi="Arial" w:cs="Arial"/>
          <w:color w:val="000000" w:themeColor="text1"/>
          <w:sz w:val="24"/>
          <w:szCs w:val="24"/>
          <w:lang w:val="en-GB"/>
        </w:rPr>
      </w:pPr>
      <w:r w:rsidRPr="349674C2">
        <w:rPr>
          <w:rFonts w:ascii="Arial" w:eastAsia="Arial" w:hAnsi="Arial" w:cs="Arial"/>
          <w:b/>
          <w:bCs/>
          <w:color w:val="000000" w:themeColor="text1"/>
          <w:sz w:val="24"/>
          <w:szCs w:val="24"/>
          <w:lang w:val="en-GB"/>
        </w:rPr>
        <w:lastRenderedPageBreak/>
        <w:t>Project Planning, Governance &amp; Delivery</w:t>
      </w:r>
    </w:p>
    <w:p w14:paraId="50F1C69A" w14:textId="04A99BA8" w:rsidR="00BC3DCF" w:rsidRPr="00D331AA" w:rsidRDefault="5E5FE1B3" w:rsidP="349674C2">
      <w:pPr>
        <w:pStyle w:val="ListParagraph"/>
        <w:numPr>
          <w:ilvl w:val="0"/>
          <w:numId w:val="7"/>
        </w:numPr>
        <w:spacing w:beforeAutospacing="1" w:afterAutospacing="1" w:line="300" w:lineRule="atLeast"/>
        <w:rPr>
          <w:rFonts w:ascii="Arial" w:eastAsia="Arial" w:hAnsi="Arial" w:cs="Arial"/>
          <w:color w:val="000000" w:themeColor="text1"/>
        </w:rPr>
      </w:pPr>
      <w:r w:rsidRPr="349674C2">
        <w:rPr>
          <w:rFonts w:ascii="Arial" w:eastAsia="Arial" w:hAnsi="Arial" w:cs="Arial"/>
          <w:color w:val="000000" w:themeColor="text1"/>
        </w:rPr>
        <w:t>Develop and maintain integrated project and implementation plans, ensuring delivery is tracked against milestones, benefits and outcomes</w:t>
      </w:r>
    </w:p>
    <w:p w14:paraId="5C43595F" w14:textId="564FF1FD" w:rsidR="00BC3DCF" w:rsidRPr="00D331AA" w:rsidRDefault="5E5FE1B3" w:rsidP="349674C2">
      <w:pPr>
        <w:pStyle w:val="ListParagraph"/>
        <w:numPr>
          <w:ilvl w:val="0"/>
          <w:numId w:val="7"/>
        </w:numPr>
        <w:spacing w:beforeAutospacing="1" w:afterAutospacing="1" w:line="300" w:lineRule="atLeast"/>
        <w:rPr>
          <w:rFonts w:ascii="Arial" w:eastAsia="Arial" w:hAnsi="Arial" w:cs="Arial"/>
          <w:color w:val="000000" w:themeColor="text1"/>
        </w:rPr>
      </w:pPr>
      <w:r w:rsidRPr="349674C2">
        <w:rPr>
          <w:rFonts w:ascii="Arial" w:eastAsia="Arial" w:hAnsi="Arial" w:cs="Arial"/>
          <w:color w:val="000000" w:themeColor="text1"/>
        </w:rPr>
        <w:t>Establish and embed robust governance, risk and issue management, providing assurance on programme health and delivery confidence</w:t>
      </w:r>
    </w:p>
    <w:p w14:paraId="0C8B6A9B" w14:textId="706BCE41" w:rsidR="00BC3DCF" w:rsidRPr="00D331AA" w:rsidRDefault="5E5FE1B3" w:rsidP="349674C2">
      <w:pPr>
        <w:pStyle w:val="ListParagraph"/>
        <w:numPr>
          <w:ilvl w:val="0"/>
          <w:numId w:val="7"/>
        </w:numPr>
        <w:spacing w:beforeAutospacing="1" w:afterAutospacing="1" w:line="300" w:lineRule="atLeast"/>
        <w:rPr>
          <w:rFonts w:ascii="Arial" w:eastAsia="Arial" w:hAnsi="Arial" w:cs="Arial"/>
          <w:color w:val="000000" w:themeColor="text1"/>
        </w:rPr>
      </w:pPr>
      <w:r w:rsidRPr="349674C2">
        <w:rPr>
          <w:rFonts w:ascii="Arial" w:eastAsia="Arial" w:hAnsi="Arial" w:cs="Arial"/>
          <w:color w:val="000000" w:themeColor="text1"/>
        </w:rPr>
        <w:t>Implement effective change control to manage scope, dependencies and alignment to end-state objectives</w:t>
      </w:r>
    </w:p>
    <w:p w14:paraId="30F530CD" w14:textId="0FB9222B" w:rsidR="00BC3DCF" w:rsidRPr="00D331AA" w:rsidRDefault="5E5FE1B3" w:rsidP="349674C2">
      <w:pPr>
        <w:pStyle w:val="ListParagraph"/>
        <w:numPr>
          <w:ilvl w:val="0"/>
          <w:numId w:val="7"/>
        </w:numPr>
        <w:spacing w:beforeAutospacing="1" w:afterAutospacing="1" w:line="300" w:lineRule="atLeast"/>
        <w:rPr>
          <w:rFonts w:ascii="Arial" w:eastAsia="Arial" w:hAnsi="Arial" w:cs="Arial"/>
          <w:color w:val="000000" w:themeColor="text1"/>
        </w:rPr>
      </w:pPr>
      <w:r w:rsidRPr="349674C2">
        <w:rPr>
          <w:rFonts w:ascii="Arial" w:eastAsia="Arial" w:hAnsi="Arial" w:cs="Arial"/>
          <w:color w:val="000000" w:themeColor="text1"/>
        </w:rPr>
        <w:t>Coordinate across multiple workstreams, ensuring a joined-up, consistent and timely approach to delivery</w:t>
      </w:r>
    </w:p>
    <w:p w14:paraId="7D1DB327" w14:textId="5642570F" w:rsidR="00BC3DCF" w:rsidRPr="00D331AA" w:rsidRDefault="5E5FE1B3" w:rsidP="349674C2">
      <w:pPr>
        <w:spacing w:beforeAutospacing="1" w:afterAutospacing="1" w:line="300" w:lineRule="atLeast"/>
        <w:rPr>
          <w:rFonts w:ascii="Arial" w:eastAsia="Arial" w:hAnsi="Arial" w:cs="Arial"/>
          <w:color w:val="000000" w:themeColor="text1"/>
          <w:sz w:val="24"/>
          <w:szCs w:val="24"/>
          <w:lang w:val="en-GB"/>
        </w:rPr>
      </w:pPr>
      <w:r w:rsidRPr="349674C2">
        <w:rPr>
          <w:rFonts w:ascii="Arial" w:eastAsia="Arial" w:hAnsi="Arial" w:cs="Arial"/>
          <w:b/>
          <w:bCs/>
          <w:color w:val="000000" w:themeColor="text1"/>
          <w:sz w:val="24"/>
          <w:szCs w:val="24"/>
          <w:lang w:val="en-GB"/>
        </w:rPr>
        <w:t>People Change &amp; Implementation Support</w:t>
      </w:r>
    </w:p>
    <w:p w14:paraId="022CE7F8" w14:textId="237F301C" w:rsidR="00BC3DCF" w:rsidRPr="00D331AA" w:rsidRDefault="5E5FE1B3" w:rsidP="349674C2">
      <w:pPr>
        <w:pStyle w:val="ListParagraph"/>
        <w:numPr>
          <w:ilvl w:val="0"/>
          <w:numId w:val="20"/>
        </w:numPr>
        <w:spacing w:beforeAutospacing="1" w:afterAutospacing="1" w:line="300" w:lineRule="atLeast"/>
        <w:rPr>
          <w:rFonts w:ascii="Arial" w:eastAsia="Arial" w:hAnsi="Arial" w:cs="Arial"/>
          <w:color w:val="000000" w:themeColor="text1"/>
        </w:rPr>
      </w:pPr>
      <w:r w:rsidRPr="349674C2">
        <w:rPr>
          <w:rFonts w:ascii="Arial" w:eastAsia="Arial" w:hAnsi="Arial" w:cs="Arial"/>
          <w:color w:val="000000" w:themeColor="text1"/>
        </w:rPr>
        <w:t>Lead and support change impact assessments across people, process and technology</w:t>
      </w:r>
    </w:p>
    <w:p w14:paraId="61BD6103" w14:textId="629BE54C" w:rsidR="00BC3DCF" w:rsidRPr="00D331AA" w:rsidRDefault="5E5FE1B3" w:rsidP="349674C2">
      <w:pPr>
        <w:pStyle w:val="ListParagraph"/>
        <w:numPr>
          <w:ilvl w:val="0"/>
          <w:numId w:val="20"/>
        </w:numPr>
        <w:spacing w:beforeAutospacing="1" w:afterAutospacing="1" w:line="300" w:lineRule="atLeast"/>
        <w:rPr>
          <w:rFonts w:ascii="Arial" w:eastAsia="Arial" w:hAnsi="Arial" w:cs="Arial"/>
          <w:color w:val="000000" w:themeColor="text1"/>
        </w:rPr>
      </w:pPr>
      <w:r w:rsidRPr="349674C2">
        <w:rPr>
          <w:rFonts w:ascii="Arial" w:eastAsia="Arial" w:hAnsi="Arial" w:cs="Arial"/>
          <w:color w:val="000000" w:themeColor="text1"/>
        </w:rPr>
        <w:t>Develop and maintain change and implementation plans that support smooth transition and adoption</w:t>
      </w:r>
    </w:p>
    <w:p w14:paraId="72CC37D2" w14:textId="5004710D" w:rsidR="00BC3DCF" w:rsidRPr="00D331AA" w:rsidRDefault="5E5FE1B3" w:rsidP="349674C2">
      <w:pPr>
        <w:pStyle w:val="ListParagraph"/>
        <w:numPr>
          <w:ilvl w:val="0"/>
          <w:numId w:val="20"/>
        </w:numPr>
        <w:spacing w:beforeAutospacing="1" w:afterAutospacing="1" w:line="300" w:lineRule="atLeast"/>
        <w:rPr>
          <w:rFonts w:ascii="Arial" w:eastAsia="Arial" w:hAnsi="Arial" w:cs="Arial"/>
          <w:color w:val="000000" w:themeColor="text1"/>
        </w:rPr>
      </w:pPr>
      <w:r w:rsidRPr="349674C2">
        <w:rPr>
          <w:rFonts w:ascii="Arial" w:eastAsia="Arial" w:hAnsi="Arial" w:cs="Arial"/>
          <w:color w:val="000000" w:themeColor="text1"/>
        </w:rPr>
        <w:t>Support business readiness, including defining and tracking readiness measures</w:t>
      </w:r>
    </w:p>
    <w:p w14:paraId="426C197D" w14:textId="70E646B0" w:rsidR="00BC3DCF" w:rsidRPr="00D331AA" w:rsidRDefault="5E5FE1B3" w:rsidP="349674C2">
      <w:pPr>
        <w:pStyle w:val="ListParagraph"/>
        <w:numPr>
          <w:ilvl w:val="0"/>
          <w:numId w:val="20"/>
        </w:numPr>
        <w:spacing w:beforeAutospacing="1" w:afterAutospacing="1" w:line="300" w:lineRule="atLeast"/>
        <w:rPr>
          <w:rFonts w:ascii="Arial" w:eastAsia="Arial" w:hAnsi="Arial" w:cs="Arial"/>
          <w:color w:val="000000" w:themeColor="text1"/>
        </w:rPr>
      </w:pPr>
      <w:r w:rsidRPr="349674C2">
        <w:rPr>
          <w:rFonts w:ascii="Arial" w:eastAsia="Arial" w:hAnsi="Arial" w:cs="Arial"/>
          <w:color w:val="000000" w:themeColor="text1"/>
        </w:rPr>
        <w:t>Deliver clear, targeted communications and engagement activity to support change</w:t>
      </w:r>
    </w:p>
    <w:p w14:paraId="2DF39A87" w14:textId="27413ADD" w:rsidR="00BC3DCF" w:rsidRPr="00D331AA" w:rsidRDefault="5E5FE1B3" w:rsidP="349674C2">
      <w:pPr>
        <w:pStyle w:val="ListParagraph"/>
        <w:numPr>
          <w:ilvl w:val="0"/>
          <w:numId w:val="20"/>
        </w:numPr>
        <w:spacing w:beforeAutospacing="1" w:afterAutospacing="1" w:line="300" w:lineRule="atLeast"/>
        <w:rPr>
          <w:rFonts w:ascii="Arial" w:eastAsia="Arial" w:hAnsi="Arial" w:cs="Arial"/>
          <w:color w:val="000000" w:themeColor="text1"/>
        </w:rPr>
      </w:pPr>
      <w:r w:rsidRPr="349674C2">
        <w:rPr>
          <w:rFonts w:ascii="Arial" w:eastAsia="Arial" w:hAnsi="Arial" w:cs="Arial"/>
          <w:color w:val="000000" w:themeColor="text1"/>
        </w:rPr>
        <w:t>Capture lessons learned and drive continuous improvement across the organisation</w:t>
      </w:r>
    </w:p>
    <w:p w14:paraId="0948DFFF" w14:textId="12EA93F0" w:rsidR="00BC3DCF" w:rsidRPr="00D331AA" w:rsidRDefault="00BC3DCF" w:rsidP="349674C2">
      <w:pPr>
        <w:spacing w:beforeAutospacing="1" w:afterAutospacing="1" w:line="300" w:lineRule="atLeast"/>
        <w:rPr>
          <w:rFonts w:ascii="Arial" w:eastAsia="Arial" w:hAnsi="Arial" w:cs="Arial"/>
          <w:color w:val="000000" w:themeColor="text1"/>
          <w:sz w:val="21"/>
          <w:szCs w:val="21"/>
          <w:lang w:val="en-GB"/>
        </w:rPr>
      </w:pPr>
    </w:p>
    <w:p w14:paraId="5E8C1D51" w14:textId="40D5E251" w:rsidR="00BC3DCF" w:rsidRPr="00D331AA" w:rsidRDefault="007B3DF2" w:rsidP="349674C2">
      <w:pPr>
        <w:spacing w:after="0" w:line="240" w:lineRule="auto"/>
        <w:rPr>
          <w:rFonts w:ascii="Arial" w:hAnsi="Arial" w:cs="Arial"/>
          <w:b/>
          <w:bCs/>
          <w:sz w:val="24"/>
          <w:szCs w:val="24"/>
        </w:rPr>
      </w:pPr>
      <w:r w:rsidRPr="349674C2">
        <w:rPr>
          <w:rFonts w:ascii="Arial" w:hAnsi="Arial" w:cs="Arial"/>
          <w:b/>
          <w:bCs/>
          <w:sz w:val="24"/>
          <w:szCs w:val="24"/>
        </w:rPr>
        <w:t xml:space="preserve">Person </w:t>
      </w:r>
      <w:r w:rsidR="00A57B4B" w:rsidRPr="349674C2">
        <w:rPr>
          <w:rFonts w:ascii="Arial" w:hAnsi="Arial" w:cs="Arial"/>
          <w:b/>
          <w:bCs/>
          <w:sz w:val="24"/>
          <w:szCs w:val="24"/>
        </w:rPr>
        <w:t>Specification</w:t>
      </w:r>
    </w:p>
    <w:p w14:paraId="3A3FB789" w14:textId="0332F7CD" w:rsidR="00CE38E8" w:rsidRPr="00D331AA" w:rsidRDefault="00070817" w:rsidP="00CB0989">
      <w:pPr>
        <w:rPr>
          <w:rFonts w:ascii="Arial" w:hAnsi="Arial" w:cs="Arial"/>
          <w:b/>
          <w:bCs/>
          <w:sz w:val="24"/>
          <w:szCs w:val="24"/>
          <w:highlight w:val="yellow"/>
        </w:rPr>
      </w:pPr>
      <w:r w:rsidRPr="00D331AA">
        <w:rPr>
          <w:rFonts w:ascii="Arial" w:hAnsi="Arial" w:cs="Arial"/>
          <w:sz w:val="24"/>
          <w:szCs w:val="24"/>
        </w:rPr>
        <w:t xml:space="preserve">The ideal candidate for this position should </w:t>
      </w:r>
      <w:r w:rsidR="00B15DB5" w:rsidRPr="00D331AA">
        <w:rPr>
          <w:rFonts w:ascii="Arial" w:hAnsi="Arial" w:cs="Arial"/>
          <w:sz w:val="24"/>
          <w:szCs w:val="24"/>
        </w:rPr>
        <w:t xml:space="preserve">demonstrate: </w:t>
      </w:r>
    </w:p>
    <w:p w14:paraId="226996B2" w14:textId="68C35D60" w:rsidR="00070817" w:rsidRPr="00D331AA" w:rsidRDefault="00070817" w:rsidP="00CB0989">
      <w:pPr>
        <w:rPr>
          <w:rFonts w:ascii="Arial" w:hAnsi="Arial" w:cs="Arial"/>
          <w:sz w:val="24"/>
          <w:szCs w:val="24"/>
          <w:u w:val="single"/>
        </w:rPr>
      </w:pPr>
      <w:r w:rsidRPr="349674C2">
        <w:rPr>
          <w:rFonts w:ascii="Arial" w:hAnsi="Arial" w:cs="Arial"/>
          <w:b/>
          <w:bCs/>
          <w:sz w:val="24"/>
          <w:szCs w:val="24"/>
          <w:u w:val="single"/>
        </w:rPr>
        <w:t xml:space="preserve">Essential </w:t>
      </w:r>
      <w:r w:rsidR="00C165A5" w:rsidRPr="349674C2">
        <w:rPr>
          <w:rFonts w:ascii="Arial" w:hAnsi="Arial" w:cs="Arial"/>
          <w:b/>
          <w:bCs/>
          <w:sz w:val="24"/>
          <w:szCs w:val="24"/>
          <w:u w:val="single"/>
        </w:rPr>
        <w:t>Skills</w:t>
      </w:r>
    </w:p>
    <w:p w14:paraId="72A2759E" w14:textId="78D665FA" w:rsidR="00B55839" w:rsidRPr="00B55839" w:rsidRDefault="39B1C92F" w:rsidP="349674C2">
      <w:pPr>
        <w:pStyle w:val="ListParagraph"/>
        <w:numPr>
          <w:ilvl w:val="0"/>
          <w:numId w:val="10"/>
        </w:numPr>
        <w:spacing w:beforeAutospacing="1" w:afterAutospacing="1" w:line="300" w:lineRule="atLeast"/>
        <w:rPr>
          <w:rFonts w:ascii="Arial" w:eastAsia="Arial" w:hAnsi="Arial" w:cs="Arial"/>
          <w:color w:val="000000" w:themeColor="text1"/>
          <w:lang w:val="en-US"/>
        </w:rPr>
      </w:pPr>
      <w:r w:rsidRPr="349674C2">
        <w:rPr>
          <w:rFonts w:ascii="Arial" w:eastAsia="Arial" w:hAnsi="Arial" w:cs="Arial"/>
          <w:color w:val="000000" w:themeColor="text1"/>
        </w:rPr>
        <w:t xml:space="preserve">Proven experience of leading or supporting </w:t>
      </w:r>
      <w:r w:rsidR="00E26A48">
        <w:rPr>
          <w:rFonts w:ascii="Arial" w:eastAsia="Arial" w:hAnsi="Arial" w:cs="Arial"/>
          <w:color w:val="000000" w:themeColor="text1"/>
        </w:rPr>
        <w:t>w</w:t>
      </w:r>
      <w:r w:rsidR="00914052">
        <w:rPr>
          <w:rFonts w:ascii="Arial" w:eastAsia="Arial" w:hAnsi="Arial" w:cs="Arial"/>
          <w:color w:val="000000" w:themeColor="text1"/>
        </w:rPr>
        <w:t>holes</w:t>
      </w:r>
      <w:r w:rsidR="009C0D8A">
        <w:rPr>
          <w:rFonts w:ascii="Arial" w:eastAsia="Arial" w:hAnsi="Arial" w:cs="Arial"/>
          <w:color w:val="000000" w:themeColor="text1"/>
        </w:rPr>
        <w:t>cale</w:t>
      </w:r>
      <w:r w:rsidRPr="349674C2">
        <w:rPr>
          <w:rFonts w:ascii="Arial" w:eastAsia="Arial" w:hAnsi="Arial" w:cs="Arial"/>
          <w:color w:val="000000" w:themeColor="text1"/>
        </w:rPr>
        <w:t xml:space="preserve"> </w:t>
      </w:r>
      <w:r w:rsidR="00F51F26">
        <w:rPr>
          <w:rFonts w:ascii="Arial" w:eastAsia="Arial" w:hAnsi="Arial" w:cs="Arial"/>
          <w:color w:val="000000" w:themeColor="text1"/>
        </w:rPr>
        <w:t>b</w:t>
      </w:r>
      <w:r w:rsidR="008752B9">
        <w:rPr>
          <w:rFonts w:ascii="Arial" w:eastAsia="Arial" w:hAnsi="Arial" w:cs="Arial"/>
          <w:color w:val="000000" w:themeColor="text1"/>
        </w:rPr>
        <w:t xml:space="preserve">usiness </w:t>
      </w:r>
      <w:r w:rsidR="005C3F37">
        <w:rPr>
          <w:rFonts w:ascii="Arial" w:eastAsia="Arial" w:hAnsi="Arial" w:cs="Arial"/>
          <w:color w:val="000000" w:themeColor="text1"/>
        </w:rPr>
        <w:t>o</w:t>
      </w:r>
      <w:r w:rsidR="00CE1A44">
        <w:rPr>
          <w:rFonts w:ascii="Arial" w:eastAsia="Arial" w:hAnsi="Arial" w:cs="Arial"/>
          <w:color w:val="000000" w:themeColor="text1"/>
        </w:rPr>
        <w:t>r peopl</w:t>
      </w:r>
      <w:r w:rsidR="00D63440">
        <w:rPr>
          <w:rFonts w:ascii="Arial" w:eastAsia="Arial" w:hAnsi="Arial" w:cs="Arial"/>
          <w:color w:val="000000" w:themeColor="text1"/>
        </w:rPr>
        <w:t xml:space="preserve">e </w:t>
      </w:r>
      <w:r w:rsidRPr="349674C2">
        <w:rPr>
          <w:rFonts w:ascii="Arial" w:eastAsia="Arial" w:hAnsi="Arial" w:cs="Arial"/>
          <w:color w:val="000000" w:themeColor="text1"/>
        </w:rPr>
        <w:t>change initiatives within a large, complex organisation</w:t>
      </w:r>
    </w:p>
    <w:p w14:paraId="60E6048D" w14:textId="20267AE6" w:rsidR="00B55839" w:rsidRPr="00B55839" w:rsidRDefault="39B1C92F" w:rsidP="349674C2">
      <w:pPr>
        <w:pStyle w:val="ListParagraph"/>
        <w:numPr>
          <w:ilvl w:val="0"/>
          <w:numId w:val="10"/>
        </w:numPr>
        <w:spacing w:beforeAutospacing="1" w:afterAutospacing="1" w:line="300" w:lineRule="atLeast"/>
        <w:rPr>
          <w:rFonts w:ascii="Arial" w:eastAsia="Arial" w:hAnsi="Arial" w:cs="Arial"/>
          <w:color w:val="000000" w:themeColor="text1"/>
          <w:lang w:val="en-US"/>
        </w:rPr>
      </w:pPr>
      <w:r w:rsidRPr="349674C2">
        <w:rPr>
          <w:rFonts w:ascii="Arial" w:eastAsia="Arial" w:hAnsi="Arial" w:cs="Arial"/>
          <w:color w:val="000000" w:themeColor="text1"/>
        </w:rPr>
        <w:t>Strong project planning and delivery capability, with experience of managing milestones, dependencies, risks and outcomes</w:t>
      </w:r>
    </w:p>
    <w:p w14:paraId="3733B22A" w14:textId="30F5C958" w:rsidR="00B55839" w:rsidRPr="00B55839" w:rsidRDefault="39B1C92F" w:rsidP="349674C2">
      <w:pPr>
        <w:pStyle w:val="ListParagraph"/>
        <w:numPr>
          <w:ilvl w:val="0"/>
          <w:numId w:val="10"/>
        </w:numPr>
        <w:spacing w:beforeAutospacing="1" w:afterAutospacing="1" w:line="300" w:lineRule="atLeast"/>
        <w:rPr>
          <w:rFonts w:ascii="Arial" w:eastAsia="Arial" w:hAnsi="Arial" w:cs="Arial"/>
          <w:color w:val="000000" w:themeColor="text1"/>
          <w:lang w:val="en-US"/>
        </w:rPr>
      </w:pPr>
      <w:r w:rsidRPr="349674C2">
        <w:rPr>
          <w:rFonts w:ascii="Arial" w:eastAsia="Arial" w:hAnsi="Arial" w:cs="Arial"/>
          <w:color w:val="000000" w:themeColor="text1"/>
        </w:rPr>
        <w:t xml:space="preserve">Demonstrated ability to develop and embed structured, evidence-based </w:t>
      </w:r>
      <w:r w:rsidR="00F82399">
        <w:rPr>
          <w:rFonts w:ascii="Arial" w:eastAsia="Arial" w:hAnsi="Arial" w:cs="Arial"/>
          <w:color w:val="000000" w:themeColor="text1"/>
        </w:rPr>
        <w:t>appr</w:t>
      </w:r>
      <w:r w:rsidR="00B13530">
        <w:rPr>
          <w:rFonts w:ascii="Arial" w:eastAsia="Arial" w:hAnsi="Arial" w:cs="Arial"/>
          <w:color w:val="000000" w:themeColor="text1"/>
        </w:rPr>
        <w:t>oaches t</w:t>
      </w:r>
      <w:r w:rsidR="008C1936">
        <w:rPr>
          <w:rFonts w:ascii="Arial" w:eastAsia="Arial" w:hAnsi="Arial" w:cs="Arial"/>
          <w:color w:val="000000" w:themeColor="text1"/>
        </w:rPr>
        <w:t>o change</w:t>
      </w:r>
    </w:p>
    <w:p w14:paraId="297D1469" w14:textId="48423088" w:rsidR="00B55839" w:rsidRPr="00B55839" w:rsidRDefault="39B1C92F" w:rsidP="349674C2">
      <w:pPr>
        <w:pStyle w:val="ListParagraph"/>
        <w:numPr>
          <w:ilvl w:val="0"/>
          <w:numId w:val="10"/>
        </w:numPr>
        <w:spacing w:beforeAutospacing="1" w:afterAutospacing="1" w:line="300" w:lineRule="atLeast"/>
        <w:rPr>
          <w:rFonts w:ascii="Arial" w:eastAsia="Arial" w:hAnsi="Arial" w:cs="Arial"/>
          <w:color w:val="000000" w:themeColor="text1"/>
          <w:lang w:val="en-US"/>
        </w:rPr>
      </w:pPr>
      <w:r w:rsidRPr="349674C2">
        <w:rPr>
          <w:rFonts w:ascii="Arial" w:eastAsia="Arial" w:hAnsi="Arial" w:cs="Arial"/>
          <w:color w:val="000000" w:themeColor="text1"/>
        </w:rPr>
        <w:t xml:space="preserve">Experience of building </w:t>
      </w:r>
      <w:r w:rsidR="00392D9E">
        <w:rPr>
          <w:rFonts w:ascii="Arial" w:eastAsia="Arial" w:hAnsi="Arial" w:cs="Arial"/>
          <w:color w:val="000000" w:themeColor="text1"/>
        </w:rPr>
        <w:t>tr</w:t>
      </w:r>
      <w:r w:rsidR="00D91C1C">
        <w:rPr>
          <w:rFonts w:ascii="Arial" w:eastAsia="Arial" w:hAnsi="Arial" w:cs="Arial"/>
          <w:color w:val="000000" w:themeColor="text1"/>
        </w:rPr>
        <w:t>usted a</w:t>
      </w:r>
      <w:r w:rsidR="007C5917">
        <w:rPr>
          <w:rFonts w:ascii="Arial" w:eastAsia="Arial" w:hAnsi="Arial" w:cs="Arial"/>
          <w:color w:val="000000" w:themeColor="text1"/>
        </w:rPr>
        <w:t xml:space="preserve">nd </w:t>
      </w:r>
      <w:r w:rsidRPr="349674C2">
        <w:rPr>
          <w:rFonts w:ascii="Arial" w:eastAsia="Arial" w:hAnsi="Arial" w:cs="Arial"/>
          <w:color w:val="000000" w:themeColor="text1"/>
        </w:rPr>
        <w:t xml:space="preserve">credible relationships and influencing senior stakeholders, including </w:t>
      </w:r>
      <w:r w:rsidR="00185D59">
        <w:rPr>
          <w:rFonts w:ascii="Arial" w:eastAsia="Arial" w:hAnsi="Arial" w:cs="Arial"/>
          <w:color w:val="000000" w:themeColor="text1"/>
        </w:rPr>
        <w:t>bein</w:t>
      </w:r>
      <w:r w:rsidR="00567524">
        <w:rPr>
          <w:rFonts w:ascii="Arial" w:eastAsia="Arial" w:hAnsi="Arial" w:cs="Arial"/>
          <w:color w:val="000000" w:themeColor="text1"/>
        </w:rPr>
        <w:t xml:space="preserve">g comfortable </w:t>
      </w:r>
      <w:r w:rsidRPr="349674C2">
        <w:rPr>
          <w:rFonts w:ascii="Arial" w:eastAsia="Arial" w:hAnsi="Arial" w:cs="Arial"/>
          <w:color w:val="000000" w:themeColor="text1"/>
        </w:rPr>
        <w:t>providing constructive challenge</w:t>
      </w:r>
    </w:p>
    <w:p w14:paraId="5EEFB39A" w14:textId="265DA535" w:rsidR="00B55839" w:rsidRPr="00B55839" w:rsidRDefault="39B1C92F" w:rsidP="349674C2">
      <w:pPr>
        <w:pStyle w:val="ListParagraph"/>
        <w:numPr>
          <w:ilvl w:val="0"/>
          <w:numId w:val="10"/>
        </w:numPr>
        <w:spacing w:beforeAutospacing="1" w:afterAutospacing="1" w:line="300" w:lineRule="atLeast"/>
        <w:rPr>
          <w:rFonts w:ascii="Arial" w:eastAsia="Arial" w:hAnsi="Arial" w:cs="Arial"/>
          <w:color w:val="000000" w:themeColor="text1"/>
          <w:lang w:val="en-US"/>
        </w:rPr>
      </w:pPr>
      <w:r w:rsidRPr="349674C2">
        <w:rPr>
          <w:rFonts w:ascii="Arial" w:eastAsia="Arial" w:hAnsi="Arial" w:cs="Arial"/>
          <w:color w:val="000000" w:themeColor="text1"/>
        </w:rPr>
        <w:t>Ability to operate effectively in fast-paced, ambiguous environments, managing competing priorities</w:t>
      </w:r>
    </w:p>
    <w:p w14:paraId="1A261E23" w14:textId="67A5109F" w:rsidR="00B55839" w:rsidRPr="00B55839" w:rsidRDefault="39B1C92F" w:rsidP="349674C2">
      <w:pPr>
        <w:pStyle w:val="ListParagraph"/>
        <w:numPr>
          <w:ilvl w:val="0"/>
          <w:numId w:val="10"/>
        </w:numPr>
        <w:spacing w:beforeAutospacing="1" w:afterAutospacing="1" w:line="300" w:lineRule="atLeast"/>
        <w:rPr>
          <w:rFonts w:ascii="Arial" w:eastAsia="Arial" w:hAnsi="Arial" w:cs="Arial"/>
          <w:color w:val="000000" w:themeColor="text1"/>
          <w:lang w:val="en-US"/>
        </w:rPr>
      </w:pPr>
      <w:r w:rsidRPr="349674C2">
        <w:rPr>
          <w:rFonts w:ascii="Arial" w:eastAsia="Arial" w:hAnsi="Arial" w:cs="Arial"/>
          <w:color w:val="000000" w:themeColor="text1"/>
        </w:rPr>
        <w:t>Excellent communication and engagement skills, with the ability to convey complex messages clearly to varied audiences</w:t>
      </w:r>
    </w:p>
    <w:p w14:paraId="4CCFAECA" w14:textId="07ADEF71" w:rsidR="00B55839" w:rsidRPr="00B55839" w:rsidRDefault="39B1C92F" w:rsidP="349674C2">
      <w:pPr>
        <w:pStyle w:val="ListParagraph"/>
        <w:numPr>
          <w:ilvl w:val="0"/>
          <w:numId w:val="10"/>
        </w:numPr>
        <w:spacing w:beforeAutospacing="1" w:afterAutospacing="1" w:line="300" w:lineRule="atLeast"/>
        <w:rPr>
          <w:rFonts w:ascii="Arial" w:eastAsia="Arial" w:hAnsi="Arial" w:cs="Arial"/>
          <w:color w:val="000000" w:themeColor="text1"/>
          <w:lang w:val="en-US"/>
        </w:rPr>
      </w:pPr>
      <w:r w:rsidRPr="349674C2">
        <w:rPr>
          <w:rFonts w:ascii="Arial" w:eastAsia="Arial" w:hAnsi="Arial" w:cs="Arial"/>
          <w:color w:val="000000" w:themeColor="text1"/>
        </w:rPr>
        <w:t>Strong interpersonal and leadership skills, with the ability to work collaboratively and drive outcomes through others</w:t>
      </w:r>
    </w:p>
    <w:p w14:paraId="7858C232" w14:textId="71A9A45B" w:rsidR="00B55839" w:rsidRPr="00B55839" w:rsidRDefault="39B1C92F" w:rsidP="349674C2">
      <w:pPr>
        <w:pStyle w:val="ListParagraph"/>
        <w:numPr>
          <w:ilvl w:val="0"/>
          <w:numId w:val="10"/>
        </w:numPr>
        <w:spacing w:beforeAutospacing="1" w:afterAutospacing="1" w:line="300" w:lineRule="atLeast"/>
        <w:rPr>
          <w:rFonts w:ascii="Arial" w:eastAsia="Arial" w:hAnsi="Arial" w:cs="Arial"/>
          <w:color w:val="000000" w:themeColor="text1"/>
          <w:lang w:val="en-US"/>
        </w:rPr>
      </w:pPr>
      <w:r w:rsidRPr="349674C2">
        <w:rPr>
          <w:rFonts w:ascii="Arial" w:eastAsia="Arial" w:hAnsi="Arial" w:cs="Arial"/>
          <w:color w:val="000000" w:themeColor="text1"/>
        </w:rPr>
        <w:t>High levels of resilience, adaptability and accountability, with a focus on delivering results</w:t>
      </w:r>
    </w:p>
    <w:p w14:paraId="0CBD054E" w14:textId="3C2C2533" w:rsidR="00B55839" w:rsidRPr="00B55839" w:rsidRDefault="00B55839" w:rsidP="349674C2">
      <w:pPr>
        <w:rPr>
          <w:rFonts w:ascii="Arial" w:hAnsi="Arial" w:cs="Arial"/>
          <w:sz w:val="24"/>
          <w:szCs w:val="24"/>
          <w:lang w:val="en-GB"/>
        </w:rPr>
      </w:pPr>
      <w:r w:rsidRPr="349674C2">
        <w:rPr>
          <w:rFonts w:ascii="Arial" w:hAnsi="Arial" w:cs="Arial"/>
          <w:sz w:val="24"/>
          <w:szCs w:val="24"/>
          <w:lang w:val="en-GB"/>
        </w:rPr>
        <w:t>The below criteria are desirable only. These will not be assessed throughout the recruitment process, but will be used in the event of tied scores between candidates </w:t>
      </w:r>
    </w:p>
    <w:p w14:paraId="191ED8BC" w14:textId="41C57167" w:rsidR="00C165A5" w:rsidRPr="00C165A5" w:rsidRDefault="00C165A5" w:rsidP="00C165A5">
      <w:pPr>
        <w:rPr>
          <w:rFonts w:ascii="Arial" w:hAnsi="Arial" w:cs="Arial"/>
          <w:b/>
          <w:bCs/>
          <w:sz w:val="24"/>
          <w:szCs w:val="24"/>
          <w:u w:val="single"/>
        </w:rPr>
      </w:pPr>
      <w:r w:rsidRPr="349674C2">
        <w:rPr>
          <w:rFonts w:ascii="Arial" w:hAnsi="Arial" w:cs="Arial"/>
          <w:b/>
          <w:bCs/>
          <w:sz w:val="24"/>
          <w:szCs w:val="24"/>
          <w:u w:val="single"/>
        </w:rPr>
        <w:t>Desirable Skills</w:t>
      </w:r>
    </w:p>
    <w:p w14:paraId="68F80C17" w14:textId="69524EFC" w:rsidR="00C165A5" w:rsidRDefault="41CF7299" w:rsidP="349674C2">
      <w:pPr>
        <w:pStyle w:val="ListParagraph"/>
        <w:numPr>
          <w:ilvl w:val="0"/>
          <w:numId w:val="19"/>
        </w:numPr>
        <w:rPr>
          <w:rFonts w:ascii="Arial" w:eastAsia="Arial" w:hAnsi="Arial" w:cs="Arial"/>
          <w:color w:val="000000" w:themeColor="text1"/>
        </w:rPr>
      </w:pPr>
      <w:r w:rsidRPr="349674C2">
        <w:rPr>
          <w:rFonts w:ascii="Arial" w:eastAsia="Arial" w:hAnsi="Arial" w:cs="Arial"/>
          <w:color w:val="000000" w:themeColor="text1"/>
        </w:rPr>
        <w:t>Experience of organisational design and development and/or large-scale people change</w:t>
      </w:r>
    </w:p>
    <w:p w14:paraId="1215287F" w14:textId="6AE3D5AA" w:rsidR="00C165A5" w:rsidRDefault="41CF7299" w:rsidP="349674C2">
      <w:pPr>
        <w:pStyle w:val="ListParagraph"/>
        <w:numPr>
          <w:ilvl w:val="0"/>
          <w:numId w:val="19"/>
        </w:numPr>
        <w:spacing w:beforeAutospacing="1" w:afterAutospacing="1" w:line="300" w:lineRule="atLeast"/>
        <w:rPr>
          <w:rFonts w:ascii="Arial" w:eastAsia="Arial" w:hAnsi="Arial" w:cs="Arial"/>
          <w:color w:val="000000" w:themeColor="text1"/>
        </w:rPr>
      </w:pPr>
      <w:r w:rsidRPr="349674C2">
        <w:rPr>
          <w:rFonts w:ascii="Arial" w:eastAsia="Arial" w:hAnsi="Arial" w:cs="Arial"/>
          <w:color w:val="000000" w:themeColor="text1"/>
        </w:rPr>
        <w:t>Experience of using project and portfolio management (PPM) tools</w:t>
      </w:r>
    </w:p>
    <w:p w14:paraId="148324C0" w14:textId="3E2ACBA7" w:rsidR="00C165A5" w:rsidRDefault="41CF7299" w:rsidP="349674C2">
      <w:pPr>
        <w:pStyle w:val="ListParagraph"/>
        <w:numPr>
          <w:ilvl w:val="0"/>
          <w:numId w:val="19"/>
        </w:numPr>
        <w:spacing w:beforeAutospacing="1" w:afterAutospacing="1" w:line="300" w:lineRule="atLeast"/>
        <w:rPr>
          <w:rFonts w:ascii="Arial" w:eastAsia="Arial" w:hAnsi="Arial" w:cs="Arial"/>
          <w:color w:val="000000" w:themeColor="text1"/>
        </w:rPr>
      </w:pPr>
      <w:r w:rsidRPr="349674C2">
        <w:rPr>
          <w:rFonts w:ascii="Arial" w:eastAsia="Arial" w:hAnsi="Arial" w:cs="Arial"/>
          <w:color w:val="000000" w:themeColor="text1"/>
        </w:rPr>
        <w:t>Experience of working in a fast-paced or evolving function or environment</w:t>
      </w:r>
    </w:p>
    <w:p w14:paraId="5C285664" w14:textId="65EC383E" w:rsidR="00C165A5" w:rsidRDefault="41CF7299" w:rsidP="349674C2">
      <w:pPr>
        <w:pStyle w:val="ListParagraph"/>
        <w:numPr>
          <w:ilvl w:val="0"/>
          <w:numId w:val="19"/>
        </w:numPr>
        <w:spacing w:beforeAutospacing="1" w:afterAutospacing="1" w:line="300" w:lineRule="atLeast"/>
        <w:rPr>
          <w:rFonts w:ascii="Arial" w:eastAsia="Arial" w:hAnsi="Arial" w:cs="Arial"/>
          <w:color w:val="000000" w:themeColor="text1"/>
        </w:rPr>
      </w:pPr>
      <w:r w:rsidRPr="349674C2">
        <w:rPr>
          <w:rFonts w:ascii="Arial" w:eastAsia="Arial" w:hAnsi="Arial" w:cs="Arial"/>
          <w:color w:val="000000" w:themeColor="text1"/>
        </w:rPr>
        <w:lastRenderedPageBreak/>
        <w:t>Understanding of the impact of large-scale change on people, culture and organisational performance</w:t>
      </w:r>
    </w:p>
    <w:p w14:paraId="5EF5A1F1" w14:textId="59FF808A" w:rsidR="00C165A5" w:rsidRDefault="00C165A5" w:rsidP="349674C2">
      <w:pPr>
        <w:rPr>
          <w:rFonts w:ascii="Arial" w:hAnsi="Arial" w:cs="Arial"/>
        </w:rPr>
      </w:pPr>
    </w:p>
    <w:p w14:paraId="5B7E37FD" w14:textId="77777777" w:rsidR="00C165A5" w:rsidRDefault="00C165A5" w:rsidP="00C165A5">
      <w:pPr>
        <w:rPr>
          <w:rFonts w:ascii="Arial" w:hAnsi="Arial" w:cs="Arial"/>
        </w:rPr>
      </w:pPr>
    </w:p>
    <w:p w14:paraId="40A8F784" w14:textId="7388CE34" w:rsidR="0002700C" w:rsidRPr="00D331AA" w:rsidRDefault="00200D7A" w:rsidP="00200D7A">
      <w:pPr>
        <w:rPr>
          <w:rFonts w:ascii="Arial" w:hAnsi="Arial" w:cs="Arial"/>
          <w:b/>
          <w:bCs/>
          <w:sz w:val="24"/>
          <w:szCs w:val="24"/>
        </w:rPr>
      </w:pPr>
      <w:r w:rsidRPr="349674C2">
        <w:rPr>
          <w:rFonts w:ascii="Arial" w:hAnsi="Arial" w:cs="Arial"/>
          <w:b/>
          <w:bCs/>
          <w:sz w:val="24"/>
          <w:szCs w:val="24"/>
        </w:rPr>
        <w:t>How to apply</w:t>
      </w:r>
      <w:r w:rsidR="00086D83" w:rsidRPr="349674C2">
        <w:rPr>
          <w:rFonts w:ascii="Arial" w:hAnsi="Arial" w:cs="Arial"/>
          <w:b/>
          <w:bCs/>
          <w:sz w:val="24"/>
          <w:szCs w:val="24"/>
        </w:rPr>
        <w:t xml:space="preserve"> </w:t>
      </w:r>
    </w:p>
    <w:p w14:paraId="00FF8F43" w14:textId="614131F2" w:rsidR="00E23D1D" w:rsidRPr="00E673BE" w:rsidRDefault="00E23D1D" w:rsidP="00E23D1D">
      <w:pPr>
        <w:rPr>
          <w:rFonts w:ascii="Arial" w:hAnsi="Arial" w:cs="Arial"/>
          <w:b/>
          <w:bCs/>
          <w:sz w:val="24"/>
          <w:szCs w:val="24"/>
        </w:rPr>
      </w:pPr>
      <w:r w:rsidRPr="00E673BE">
        <w:rPr>
          <w:rFonts w:ascii="Arial" w:hAnsi="Arial" w:cs="Arial"/>
          <w:b/>
          <w:bCs/>
          <w:sz w:val="24"/>
          <w:szCs w:val="24"/>
        </w:rPr>
        <w:t>Application Stage</w:t>
      </w:r>
      <w:r w:rsidR="008F76D8" w:rsidRPr="00E673BE">
        <w:rPr>
          <w:rFonts w:ascii="Arial" w:hAnsi="Arial" w:cs="Arial"/>
          <w:b/>
          <w:bCs/>
          <w:sz w:val="24"/>
          <w:szCs w:val="24"/>
        </w:rPr>
        <w:t xml:space="preserve"> </w:t>
      </w:r>
    </w:p>
    <w:p w14:paraId="79915EE6" w14:textId="6974DCD9" w:rsidR="00CE725E" w:rsidRPr="00D331AA" w:rsidRDefault="00E23D1D" w:rsidP="00E23D1D">
      <w:pPr>
        <w:rPr>
          <w:rFonts w:ascii="Arial" w:hAnsi="Arial" w:cs="Arial"/>
          <w:sz w:val="24"/>
          <w:szCs w:val="24"/>
        </w:rPr>
      </w:pPr>
      <w:r w:rsidRPr="00D331AA">
        <w:rPr>
          <w:rFonts w:ascii="Arial" w:hAnsi="Arial" w:cs="Arial"/>
          <w:sz w:val="24"/>
          <w:szCs w:val="24"/>
        </w:rPr>
        <w:t>Please submit</w:t>
      </w:r>
      <w:r w:rsidR="00B322AB">
        <w:rPr>
          <w:rFonts w:ascii="Arial" w:hAnsi="Arial" w:cs="Arial"/>
          <w:sz w:val="24"/>
          <w:szCs w:val="24"/>
        </w:rPr>
        <w:t>:</w:t>
      </w:r>
    </w:p>
    <w:p w14:paraId="6DA30E86" w14:textId="77777777" w:rsidR="003B3E7E" w:rsidRPr="003B3E7E" w:rsidRDefault="003B3E7E" w:rsidP="003B3E7E">
      <w:pPr>
        <w:numPr>
          <w:ilvl w:val="0"/>
          <w:numId w:val="29"/>
        </w:numPr>
        <w:rPr>
          <w:rFonts w:ascii="Arial" w:eastAsia="Times New Roman" w:hAnsi="Arial" w:cs="Arial"/>
          <w:sz w:val="24"/>
          <w:szCs w:val="24"/>
          <w:lang w:val="en-GB" w:eastAsia="en-GB"/>
        </w:rPr>
      </w:pPr>
      <w:r w:rsidRPr="003B3E7E">
        <w:rPr>
          <w:rFonts w:ascii="Arial" w:eastAsia="Times New Roman" w:hAnsi="Arial" w:cs="Arial"/>
          <w:sz w:val="24"/>
          <w:szCs w:val="24"/>
          <w:lang w:val="en-GB" w:eastAsia="en-GB"/>
        </w:rPr>
        <w:t>An anonymised </w:t>
      </w:r>
      <w:r w:rsidRPr="003B3E7E">
        <w:rPr>
          <w:rFonts w:ascii="Arial" w:eastAsia="Times New Roman" w:hAnsi="Arial" w:cs="Arial"/>
          <w:b/>
          <w:bCs/>
          <w:sz w:val="24"/>
          <w:szCs w:val="24"/>
          <w:lang w:val="en-GB" w:eastAsia="en-GB"/>
        </w:rPr>
        <w:t>CV.</w:t>
      </w:r>
      <w:r w:rsidRPr="003B3E7E">
        <w:rPr>
          <w:rFonts w:ascii="Arial" w:eastAsia="Times New Roman" w:hAnsi="Arial" w:cs="Arial"/>
          <w:sz w:val="24"/>
          <w:szCs w:val="24"/>
          <w:lang w:val="en-GB" w:eastAsia="en-GB"/>
        </w:rPr>
        <w:t> </w:t>
      </w:r>
      <w:r w:rsidRPr="003B3E7E">
        <w:rPr>
          <w:rFonts w:ascii="Arial" w:eastAsia="Times New Roman" w:hAnsi="Arial" w:cs="Arial"/>
          <w:sz w:val="24"/>
          <w:szCs w:val="24"/>
          <w:lang w:eastAsia="en-GB"/>
        </w:rPr>
        <w:t>Please ensure your CV is uploaded in a simple format to prevent any formatting issues when it's downloaded or reviewed.</w:t>
      </w:r>
      <w:r w:rsidRPr="003B3E7E">
        <w:rPr>
          <w:rFonts w:ascii="Arial" w:eastAsia="Times New Roman" w:hAnsi="Arial" w:cs="Arial"/>
          <w:sz w:val="24"/>
          <w:szCs w:val="24"/>
          <w:lang w:val="en-GB" w:eastAsia="en-GB"/>
        </w:rPr>
        <w:t> </w:t>
      </w:r>
    </w:p>
    <w:p w14:paraId="23712F3B" w14:textId="77777777" w:rsidR="003B3E7E" w:rsidRPr="003B3E7E" w:rsidRDefault="003B3E7E" w:rsidP="003B3E7E">
      <w:pPr>
        <w:ind w:left="720"/>
        <w:rPr>
          <w:rFonts w:ascii="Arial" w:eastAsia="Times New Roman" w:hAnsi="Arial" w:cs="Arial"/>
          <w:sz w:val="24"/>
          <w:szCs w:val="24"/>
          <w:lang w:val="en-GB" w:eastAsia="en-GB"/>
        </w:rPr>
      </w:pPr>
      <w:r w:rsidRPr="349674C2">
        <w:rPr>
          <w:rFonts w:ascii="Arial" w:eastAsia="Times New Roman" w:hAnsi="Arial" w:cs="Arial"/>
          <w:sz w:val="24"/>
          <w:szCs w:val="24"/>
          <w:lang w:eastAsia="en-GB"/>
        </w:rPr>
        <w:t>Your CV should:</w:t>
      </w:r>
      <w:r w:rsidRPr="349674C2">
        <w:rPr>
          <w:rFonts w:ascii="Arial" w:eastAsia="Times New Roman" w:hAnsi="Arial" w:cs="Arial"/>
          <w:sz w:val="24"/>
          <w:szCs w:val="24"/>
          <w:lang w:val="en-GB" w:eastAsia="en-GB"/>
        </w:rPr>
        <w:t> </w:t>
      </w:r>
    </w:p>
    <w:p w14:paraId="482DAA59" w14:textId="502261A0" w:rsidR="003B3E7E" w:rsidRPr="003B3E7E" w:rsidRDefault="003B3E7E" w:rsidP="00B322AB">
      <w:pPr>
        <w:numPr>
          <w:ilvl w:val="0"/>
          <w:numId w:val="28"/>
        </w:numPr>
        <w:tabs>
          <w:tab w:val="clear" w:pos="720"/>
          <w:tab w:val="num" w:pos="1440"/>
        </w:tabs>
        <w:spacing w:after="0"/>
        <w:ind w:left="1440"/>
        <w:rPr>
          <w:rFonts w:ascii="Arial" w:eastAsia="Times New Roman" w:hAnsi="Arial" w:cs="Arial"/>
          <w:sz w:val="24"/>
          <w:szCs w:val="24"/>
          <w:lang w:val="en-GB" w:eastAsia="en-GB"/>
        </w:rPr>
      </w:pPr>
      <w:r w:rsidRPr="003B3E7E">
        <w:rPr>
          <w:rFonts w:ascii="Arial" w:eastAsia="Times New Roman" w:hAnsi="Arial" w:cs="Arial"/>
          <w:sz w:val="24"/>
          <w:szCs w:val="24"/>
          <w:lang w:eastAsia="en-GB"/>
        </w:rPr>
        <w:t>Be succinct and clear</w:t>
      </w:r>
      <w:r w:rsidR="00B322AB">
        <w:rPr>
          <w:rFonts w:ascii="Arial" w:eastAsia="Times New Roman" w:hAnsi="Arial" w:cs="Arial"/>
          <w:sz w:val="24"/>
          <w:szCs w:val="24"/>
          <w:lang w:val="en-GB" w:eastAsia="en-GB"/>
        </w:rPr>
        <w:t>.</w:t>
      </w:r>
    </w:p>
    <w:p w14:paraId="1AECEFDA" w14:textId="23BF2BD9" w:rsidR="003B3E7E" w:rsidRPr="003B3E7E" w:rsidRDefault="003B3E7E" w:rsidP="00B322AB">
      <w:pPr>
        <w:numPr>
          <w:ilvl w:val="0"/>
          <w:numId w:val="1"/>
        </w:numPr>
        <w:tabs>
          <w:tab w:val="clear" w:pos="720"/>
          <w:tab w:val="num" w:pos="1440"/>
        </w:tabs>
        <w:spacing w:after="0"/>
        <w:ind w:left="1440"/>
        <w:rPr>
          <w:rFonts w:ascii="Arial" w:eastAsia="Times New Roman" w:hAnsi="Arial" w:cs="Arial"/>
          <w:sz w:val="24"/>
          <w:szCs w:val="24"/>
          <w:lang w:val="en-GB" w:eastAsia="en-GB"/>
        </w:rPr>
      </w:pPr>
      <w:r w:rsidRPr="003B3E7E">
        <w:rPr>
          <w:rFonts w:ascii="Arial" w:eastAsia="Times New Roman" w:hAnsi="Arial" w:cs="Arial"/>
          <w:sz w:val="24"/>
          <w:szCs w:val="24"/>
          <w:lang w:eastAsia="en-GB"/>
        </w:rPr>
        <w:t>Be factually accurate – You must ensure that any evidence submitted as part of your application,</w:t>
      </w:r>
      <w:r w:rsidR="00B322AB">
        <w:rPr>
          <w:rFonts w:ascii="Arial" w:eastAsia="Times New Roman" w:hAnsi="Arial" w:cs="Arial"/>
          <w:sz w:val="24"/>
          <w:szCs w:val="24"/>
          <w:lang w:eastAsia="en-GB"/>
        </w:rPr>
        <w:t xml:space="preserve"> </w:t>
      </w:r>
      <w:r w:rsidR="00CB5385">
        <w:rPr>
          <w:rFonts w:ascii="Arial" w:eastAsia="Times New Roman" w:hAnsi="Arial" w:cs="Arial"/>
          <w:sz w:val="24"/>
          <w:szCs w:val="24"/>
          <w:lang w:eastAsia="en-GB"/>
        </w:rPr>
        <w:t xml:space="preserve">is </w:t>
      </w:r>
      <w:r w:rsidRPr="003B3E7E">
        <w:rPr>
          <w:rFonts w:ascii="Arial" w:eastAsia="Times New Roman" w:hAnsi="Arial" w:cs="Arial"/>
          <w:sz w:val="24"/>
          <w:szCs w:val="24"/>
          <w:lang w:eastAsia="en-GB"/>
        </w:rPr>
        <w:t>truthful and factually accurate. Please note that plagiarism can include presenting the ideas and experiences of others, or generated by artificial intelligence, as your own.</w:t>
      </w:r>
      <w:r w:rsidRPr="003B3E7E">
        <w:rPr>
          <w:rFonts w:ascii="Arial" w:eastAsia="Times New Roman" w:hAnsi="Arial" w:cs="Arial"/>
          <w:sz w:val="24"/>
          <w:szCs w:val="24"/>
          <w:lang w:val="en-GB" w:eastAsia="en-GB"/>
        </w:rPr>
        <w:t> </w:t>
      </w:r>
    </w:p>
    <w:p w14:paraId="0EBA37AB" w14:textId="6E13DA20" w:rsidR="003B3E7E" w:rsidRPr="003B3E7E" w:rsidRDefault="003B3E7E" w:rsidP="00B322AB">
      <w:pPr>
        <w:numPr>
          <w:ilvl w:val="0"/>
          <w:numId w:val="2"/>
        </w:numPr>
        <w:tabs>
          <w:tab w:val="clear" w:pos="720"/>
          <w:tab w:val="num" w:pos="1440"/>
        </w:tabs>
        <w:spacing w:after="0"/>
        <w:ind w:left="1440"/>
        <w:rPr>
          <w:rFonts w:ascii="Arial" w:eastAsia="Times New Roman" w:hAnsi="Arial" w:cs="Arial"/>
          <w:sz w:val="24"/>
          <w:szCs w:val="24"/>
          <w:lang w:val="en-GB" w:eastAsia="en-GB"/>
        </w:rPr>
      </w:pPr>
      <w:r w:rsidRPr="003B3E7E">
        <w:rPr>
          <w:rFonts w:ascii="Arial" w:eastAsia="Times New Roman" w:hAnsi="Arial" w:cs="Arial"/>
          <w:sz w:val="24"/>
          <w:szCs w:val="24"/>
          <w:lang w:eastAsia="en-GB"/>
        </w:rPr>
        <w:t>Include your qualifications, highlighting any modules or accreditation relevant to the role</w:t>
      </w:r>
      <w:r w:rsidR="00B322AB">
        <w:rPr>
          <w:rFonts w:ascii="Arial" w:eastAsia="Times New Roman" w:hAnsi="Arial" w:cs="Arial"/>
          <w:sz w:val="24"/>
          <w:szCs w:val="24"/>
          <w:lang w:val="en-GB" w:eastAsia="en-GB"/>
        </w:rPr>
        <w:t>.</w:t>
      </w:r>
    </w:p>
    <w:p w14:paraId="18F65AD0" w14:textId="77777777" w:rsidR="003B3E7E" w:rsidRPr="003B3E7E" w:rsidRDefault="003B3E7E" w:rsidP="00B322AB">
      <w:pPr>
        <w:numPr>
          <w:ilvl w:val="0"/>
          <w:numId w:val="6"/>
        </w:numPr>
        <w:tabs>
          <w:tab w:val="clear" w:pos="720"/>
          <w:tab w:val="num" w:pos="1440"/>
        </w:tabs>
        <w:spacing w:after="0"/>
        <w:ind w:left="1440"/>
        <w:rPr>
          <w:rFonts w:ascii="Arial" w:eastAsia="Times New Roman" w:hAnsi="Arial" w:cs="Arial"/>
          <w:sz w:val="24"/>
          <w:szCs w:val="24"/>
          <w:lang w:val="en-GB" w:eastAsia="en-GB"/>
        </w:rPr>
      </w:pPr>
      <w:r w:rsidRPr="003B3E7E">
        <w:rPr>
          <w:rFonts w:ascii="Arial" w:eastAsia="Times New Roman" w:hAnsi="Arial" w:cs="Arial"/>
          <w:sz w:val="24"/>
          <w:szCs w:val="24"/>
          <w:lang w:eastAsia="en-GB"/>
        </w:rPr>
        <w:t>Include your relevant experience, providing dates.</w:t>
      </w:r>
      <w:r w:rsidRPr="003B3E7E">
        <w:rPr>
          <w:rFonts w:ascii="Arial" w:eastAsia="Times New Roman" w:hAnsi="Arial" w:cs="Arial"/>
          <w:sz w:val="24"/>
          <w:szCs w:val="24"/>
          <w:lang w:val="en-GB" w:eastAsia="en-GB"/>
        </w:rPr>
        <w:t> </w:t>
      </w:r>
    </w:p>
    <w:p w14:paraId="00DFCB1F" w14:textId="00BDAF59" w:rsidR="004B4E74" w:rsidRPr="00992110" w:rsidRDefault="003B3E7E" w:rsidP="00992110">
      <w:pPr>
        <w:numPr>
          <w:ilvl w:val="0"/>
          <w:numId w:val="27"/>
        </w:numPr>
        <w:tabs>
          <w:tab w:val="clear" w:pos="720"/>
          <w:tab w:val="num" w:pos="1440"/>
        </w:tabs>
        <w:spacing w:after="0"/>
        <w:ind w:left="1440"/>
        <w:rPr>
          <w:rFonts w:ascii="Arial" w:eastAsia="Times New Roman" w:hAnsi="Arial" w:cs="Arial"/>
          <w:sz w:val="24"/>
          <w:szCs w:val="24"/>
          <w:lang w:val="en-GB" w:eastAsia="en-GB"/>
        </w:rPr>
      </w:pPr>
      <w:r w:rsidRPr="349674C2">
        <w:rPr>
          <w:rFonts w:ascii="Arial" w:eastAsia="Times New Roman" w:hAnsi="Arial" w:cs="Arial"/>
          <w:sz w:val="24"/>
          <w:szCs w:val="24"/>
          <w:lang w:eastAsia="en-GB"/>
        </w:rPr>
        <w:t>Provide detail –</w:t>
      </w:r>
      <w:r w:rsidR="004B4E74" w:rsidRPr="349674C2">
        <w:rPr>
          <w:rFonts w:ascii="Segoe UI" w:eastAsia="Times New Roman" w:hAnsi="Segoe UI" w:cs="Segoe UI"/>
          <w:sz w:val="21"/>
          <w:szCs w:val="21"/>
          <w:lang w:val="en-GB" w:eastAsia="en-GB"/>
        </w:rPr>
        <w:t xml:space="preserve"> </w:t>
      </w:r>
      <w:r w:rsidR="004B4E74" w:rsidRPr="349674C2">
        <w:rPr>
          <w:rFonts w:ascii="Arial" w:eastAsia="Times New Roman" w:hAnsi="Arial" w:cs="Arial"/>
          <w:sz w:val="24"/>
          <w:szCs w:val="24"/>
          <w:lang w:val="en-GB" w:eastAsia="en-GB"/>
        </w:rPr>
        <w:t xml:space="preserve">we are interested in how your knowledge, skills, </w:t>
      </w:r>
      <w:r w:rsidR="00992110" w:rsidRPr="349674C2">
        <w:rPr>
          <w:rFonts w:ascii="Arial" w:eastAsia="Times New Roman" w:hAnsi="Arial" w:cs="Arial"/>
          <w:sz w:val="24"/>
          <w:szCs w:val="24"/>
          <w:lang w:val="en-GB" w:eastAsia="en-GB"/>
        </w:rPr>
        <w:t xml:space="preserve">and </w:t>
      </w:r>
      <w:r w:rsidR="004B4E74" w:rsidRPr="349674C2">
        <w:rPr>
          <w:rFonts w:ascii="Arial" w:eastAsia="Times New Roman" w:hAnsi="Arial" w:cs="Arial"/>
          <w:sz w:val="24"/>
          <w:szCs w:val="24"/>
          <w:lang w:val="en-GB" w:eastAsia="en-GB"/>
        </w:rPr>
        <w:t xml:space="preserve">experience </w:t>
      </w:r>
      <w:r w:rsidR="001C2E97" w:rsidRPr="349674C2">
        <w:rPr>
          <w:rFonts w:ascii="Arial" w:eastAsia="Times New Roman" w:hAnsi="Arial" w:cs="Arial"/>
          <w:sz w:val="24"/>
          <w:szCs w:val="24"/>
          <w:lang w:val="en-GB" w:eastAsia="en-GB"/>
        </w:rPr>
        <w:t>demonstrate the capabilities we are looking for</w:t>
      </w:r>
      <w:r w:rsidR="00DB6B6E" w:rsidRPr="349674C2">
        <w:rPr>
          <w:rFonts w:ascii="Arial" w:eastAsia="Times New Roman" w:hAnsi="Arial" w:cs="Arial"/>
          <w:sz w:val="24"/>
          <w:szCs w:val="24"/>
          <w:lang w:val="en-GB" w:eastAsia="en-GB"/>
        </w:rPr>
        <w:t xml:space="preserve"> in this role.</w:t>
      </w:r>
    </w:p>
    <w:p w14:paraId="3E06A02D" w14:textId="24801258" w:rsidR="003B3E7E" w:rsidRPr="003B3E7E" w:rsidRDefault="003B3E7E" w:rsidP="00DB6B6E">
      <w:pPr>
        <w:spacing w:after="0"/>
        <w:ind w:left="1440"/>
        <w:rPr>
          <w:rFonts w:ascii="Arial" w:eastAsia="Times New Roman" w:hAnsi="Arial" w:cs="Arial"/>
          <w:color w:val="FF0000"/>
          <w:sz w:val="24"/>
          <w:szCs w:val="24"/>
          <w:highlight w:val="yellow"/>
          <w:lang w:val="en-GB" w:eastAsia="en-GB"/>
        </w:rPr>
      </w:pPr>
    </w:p>
    <w:p w14:paraId="3E960960" w14:textId="77777777" w:rsidR="003B3E7E" w:rsidRPr="003B3E7E" w:rsidRDefault="003B3E7E" w:rsidP="003B3E7E">
      <w:pPr>
        <w:rPr>
          <w:rFonts w:ascii="Arial" w:hAnsi="Arial" w:cs="Arial"/>
        </w:rPr>
      </w:pPr>
    </w:p>
    <w:p w14:paraId="6F047202" w14:textId="1DC302C7" w:rsidR="00CE725E" w:rsidRDefault="00CE725E" w:rsidP="00CE725E">
      <w:pPr>
        <w:pStyle w:val="ListParagraph"/>
        <w:numPr>
          <w:ilvl w:val="0"/>
          <w:numId w:val="19"/>
        </w:numPr>
        <w:rPr>
          <w:rFonts w:ascii="Arial" w:hAnsi="Arial" w:cs="Arial"/>
        </w:rPr>
      </w:pPr>
      <w:r w:rsidRPr="349674C2">
        <w:rPr>
          <w:rFonts w:ascii="Arial" w:hAnsi="Arial" w:cs="Arial"/>
        </w:rPr>
        <w:t xml:space="preserve">Statement of suitability demonstrating how you meet the essential criteria (up to </w:t>
      </w:r>
      <w:r w:rsidR="00192BD5">
        <w:rPr>
          <w:rFonts w:ascii="Arial" w:hAnsi="Arial" w:cs="Arial"/>
        </w:rPr>
        <w:t>500</w:t>
      </w:r>
      <w:r w:rsidR="6100E5E9" w:rsidRPr="349674C2">
        <w:rPr>
          <w:rFonts w:ascii="Arial" w:hAnsi="Arial" w:cs="Arial"/>
        </w:rPr>
        <w:t xml:space="preserve"> </w:t>
      </w:r>
      <w:r w:rsidRPr="349674C2">
        <w:rPr>
          <w:rFonts w:ascii="Arial" w:hAnsi="Arial" w:cs="Arial"/>
        </w:rPr>
        <w:t>words)</w:t>
      </w:r>
      <w:r w:rsidR="003B3E7E" w:rsidRPr="349674C2">
        <w:rPr>
          <w:rFonts w:ascii="Arial" w:hAnsi="Arial" w:cs="Arial"/>
        </w:rPr>
        <w:t>.</w:t>
      </w:r>
    </w:p>
    <w:p w14:paraId="375897E4" w14:textId="77777777" w:rsidR="00A17D67" w:rsidRDefault="00A17D67" w:rsidP="00A17D67">
      <w:pPr>
        <w:pStyle w:val="ListParagraph"/>
        <w:rPr>
          <w:rFonts w:ascii="Arial" w:hAnsi="Arial" w:cs="Arial"/>
        </w:rPr>
      </w:pPr>
    </w:p>
    <w:p w14:paraId="5787F2A9" w14:textId="18C5C137" w:rsidR="00CB5385" w:rsidRDefault="00A17D67" w:rsidP="349674C2">
      <w:pPr>
        <w:pStyle w:val="paragraph"/>
        <w:spacing w:before="0" w:beforeAutospacing="0" w:after="0" w:afterAutospacing="0"/>
        <w:ind w:left="1440"/>
        <w:textAlignment w:val="baseline"/>
        <w:rPr>
          <w:rFonts w:ascii="Arial" w:hAnsi="Arial" w:cs="Arial"/>
          <w:lang w:val="en-US"/>
        </w:rPr>
      </w:pPr>
      <w:r w:rsidRPr="58014B63">
        <w:rPr>
          <w:rStyle w:val="normaltextrun"/>
          <w:rFonts w:ascii="Arial" w:hAnsi="Arial" w:cs="Arial"/>
        </w:rPr>
        <w:t xml:space="preserve">Your Statement of Suitability should be no more than </w:t>
      </w:r>
      <w:r w:rsidR="021BE07A" w:rsidRPr="58014B63">
        <w:rPr>
          <w:rStyle w:val="normaltextrun"/>
          <w:rFonts w:ascii="Arial" w:hAnsi="Arial" w:cs="Arial"/>
        </w:rPr>
        <w:t>500</w:t>
      </w:r>
      <w:r w:rsidR="2D279CB2" w:rsidRPr="58014B63">
        <w:rPr>
          <w:rStyle w:val="normaltextrun"/>
          <w:rFonts w:ascii="Arial" w:hAnsi="Arial" w:cs="Arial"/>
        </w:rPr>
        <w:t xml:space="preserve"> </w:t>
      </w:r>
      <w:r w:rsidRPr="58014B63">
        <w:rPr>
          <w:rStyle w:val="normaltextrun"/>
          <w:rFonts w:ascii="Arial" w:hAnsi="Arial" w:cs="Arial"/>
        </w:rPr>
        <w:t>words and should give us real life examples of how your skills and experience match those needed for this role</w:t>
      </w:r>
      <w:r w:rsidR="00CB5385" w:rsidRPr="58014B63">
        <w:rPr>
          <w:rFonts w:ascii="Arial" w:hAnsi="Arial" w:cs="Arial"/>
          <w:lang w:val="en-US"/>
        </w:rPr>
        <w:t xml:space="preserve">. </w:t>
      </w:r>
      <w:r w:rsidR="00CB5385" w:rsidRPr="58014B63">
        <w:rPr>
          <w:rStyle w:val="normaltextrun"/>
          <w:rFonts w:ascii="Arial" w:hAnsi="Arial" w:cs="Arial"/>
        </w:rPr>
        <w:t>We recommend following the </w:t>
      </w:r>
      <w:hyperlink r:id="rId8">
        <w:r w:rsidR="00CB5385" w:rsidRPr="58014B63">
          <w:rPr>
            <w:rStyle w:val="normaltextrun"/>
            <w:rFonts w:ascii="Arial" w:hAnsi="Arial" w:cs="Arial"/>
            <w:b/>
            <w:bCs/>
            <w:color w:val="0563C1"/>
            <w:u w:val="single"/>
          </w:rPr>
          <w:t>STAR</w:t>
        </w:r>
      </w:hyperlink>
      <w:r w:rsidR="00CB5385" w:rsidRPr="58014B63">
        <w:rPr>
          <w:rStyle w:val="normaltextrun"/>
          <w:rFonts w:ascii="Arial" w:hAnsi="Arial" w:cs="Arial"/>
        </w:rPr>
        <w:t> format.</w:t>
      </w:r>
      <w:r w:rsidR="00CB5385" w:rsidRPr="58014B63">
        <w:rPr>
          <w:rStyle w:val="eop"/>
          <w:rFonts w:ascii="Arial" w:hAnsi="Arial" w:cs="Arial"/>
        </w:rPr>
        <w:t> </w:t>
      </w:r>
    </w:p>
    <w:p w14:paraId="487385AF" w14:textId="77777777" w:rsidR="00CB5385" w:rsidRDefault="00CB5385" w:rsidP="00A17D67">
      <w:pPr>
        <w:pStyle w:val="paragraph"/>
        <w:spacing w:before="0" w:beforeAutospacing="0" w:after="0" w:afterAutospacing="0"/>
        <w:ind w:left="1440"/>
        <w:textAlignment w:val="baseline"/>
        <w:rPr>
          <w:rFonts w:ascii="Arial" w:hAnsi="Arial" w:cs="Arial"/>
          <w:lang w:val="en-US"/>
        </w:rPr>
      </w:pPr>
    </w:p>
    <w:p w14:paraId="7519E8AB" w14:textId="299305A6" w:rsidR="00A17D67" w:rsidRDefault="00CB5385" w:rsidP="00A17D67">
      <w:pPr>
        <w:pStyle w:val="paragraph"/>
        <w:spacing w:before="0" w:beforeAutospacing="0" w:after="0" w:afterAutospacing="0"/>
        <w:ind w:left="1440"/>
        <w:textAlignment w:val="baseline"/>
        <w:rPr>
          <w:rFonts w:ascii="Segoe UI" w:hAnsi="Segoe UI" w:cs="Segoe UI"/>
          <w:sz w:val="18"/>
          <w:szCs w:val="18"/>
        </w:rPr>
      </w:pPr>
      <w:r w:rsidRPr="003B3E7E">
        <w:rPr>
          <w:rFonts w:ascii="Arial" w:hAnsi="Arial" w:cs="Arial"/>
          <w:lang w:val="en-US"/>
        </w:rPr>
        <w:t>You must ensure that any evidence submitted as part of your application,</w:t>
      </w:r>
      <w:r>
        <w:rPr>
          <w:rFonts w:ascii="Arial" w:hAnsi="Arial" w:cs="Arial"/>
        </w:rPr>
        <w:t xml:space="preserve"> are</w:t>
      </w:r>
      <w:r w:rsidRPr="003B3E7E">
        <w:rPr>
          <w:rFonts w:ascii="Arial" w:hAnsi="Arial" w:cs="Arial"/>
        </w:rPr>
        <w:t xml:space="preserve"> </w:t>
      </w:r>
      <w:r w:rsidRPr="003B3E7E">
        <w:rPr>
          <w:rFonts w:ascii="Arial" w:hAnsi="Arial" w:cs="Arial"/>
          <w:lang w:val="en-US"/>
        </w:rPr>
        <w:t>truthful and factually accurate</w:t>
      </w:r>
      <w:r>
        <w:rPr>
          <w:rFonts w:ascii="Arial" w:hAnsi="Arial" w:cs="Arial"/>
          <w:lang w:val="en-US"/>
        </w:rPr>
        <w:t xml:space="preserve">. </w:t>
      </w:r>
      <w:r w:rsidRPr="003B3E7E">
        <w:rPr>
          <w:rFonts w:ascii="Arial" w:hAnsi="Arial" w:cs="Arial"/>
          <w:lang w:val="en-US"/>
        </w:rPr>
        <w:t>Please note that plagiarism can include presenting the ideas and experiences of others, or generated by artificial intelligence, as your own</w:t>
      </w:r>
      <w:r w:rsidR="00A17D67">
        <w:rPr>
          <w:rStyle w:val="normaltextrun"/>
          <w:rFonts w:ascii="Arial" w:hAnsi="Arial" w:cs="Arial"/>
        </w:rPr>
        <w:t xml:space="preserve">. </w:t>
      </w:r>
      <w:r w:rsidR="0045706D">
        <w:rPr>
          <w:rFonts w:ascii="Segoe UI" w:hAnsi="Segoe UI" w:cs="Segoe UI"/>
          <w:sz w:val="18"/>
          <w:szCs w:val="18"/>
        </w:rPr>
        <w:t xml:space="preserve"> </w:t>
      </w:r>
    </w:p>
    <w:p w14:paraId="3FB0C557" w14:textId="77777777" w:rsidR="003B3E7E" w:rsidRPr="00D331AA" w:rsidRDefault="003B3E7E" w:rsidP="00A17D67">
      <w:pPr>
        <w:pStyle w:val="ListParagraph"/>
        <w:rPr>
          <w:rFonts w:ascii="Arial" w:hAnsi="Arial" w:cs="Arial"/>
        </w:rPr>
      </w:pPr>
    </w:p>
    <w:p w14:paraId="3004A50C" w14:textId="1060A7A7" w:rsidR="00144A5A" w:rsidRPr="00144A5A" w:rsidRDefault="00CE725E" w:rsidP="00144A5A">
      <w:pPr>
        <w:pStyle w:val="ListParagraph"/>
        <w:numPr>
          <w:ilvl w:val="0"/>
          <w:numId w:val="19"/>
        </w:numPr>
        <w:rPr>
          <w:rFonts w:ascii="Arial" w:hAnsi="Arial" w:cs="Arial"/>
        </w:rPr>
      </w:pPr>
      <w:r w:rsidRPr="58014B63">
        <w:rPr>
          <w:rFonts w:ascii="Arial" w:hAnsi="Arial" w:cs="Arial"/>
        </w:rPr>
        <w:t xml:space="preserve">Behaviour examples illustrating the Civil Service Behaviours </w:t>
      </w:r>
      <w:r w:rsidR="082A588D" w:rsidRPr="58014B63">
        <w:rPr>
          <w:rFonts w:ascii="Arial" w:eastAsia="Arial" w:hAnsi="Arial" w:cs="Arial"/>
          <w:color w:val="000000" w:themeColor="text1"/>
        </w:rPr>
        <w:t>Making effective decisions</w:t>
      </w:r>
      <w:r w:rsidR="082A588D" w:rsidRPr="58014B63">
        <w:rPr>
          <w:rFonts w:ascii="Arial" w:eastAsia="Arial" w:hAnsi="Arial" w:cs="Arial"/>
          <w:color w:val="000000" w:themeColor="text1"/>
          <w:sz w:val="22"/>
          <w:szCs w:val="22"/>
        </w:rPr>
        <w:t xml:space="preserve"> </w:t>
      </w:r>
      <w:r w:rsidRPr="58014B63">
        <w:rPr>
          <w:rFonts w:ascii="Arial" w:hAnsi="Arial" w:cs="Arial"/>
        </w:rPr>
        <w:t>(up to</w:t>
      </w:r>
      <w:r w:rsidR="459F5D3A" w:rsidRPr="58014B63">
        <w:rPr>
          <w:rFonts w:ascii="Arial" w:hAnsi="Arial" w:cs="Arial"/>
        </w:rPr>
        <w:t xml:space="preserve"> 250 </w:t>
      </w:r>
      <w:r w:rsidRPr="58014B63">
        <w:rPr>
          <w:rFonts w:ascii="Arial" w:hAnsi="Arial" w:cs="Arial"/>
        </w:rPr>
        <w:t>words each).</w:t>
      </w:r>
      <w:r w:rsidR="00144A5A" w:rsidRPr="58014B63">
        <w:rPr>
          <w:rFonts w:ascii="Arial" w:hAnsi="Arial" w:cs="Arial"/>
        </w:rPr>
        <w:t xml:space="preserve"> Please ensure you cover both ‘what’ you do but also ‘how’ you do it. (i.e., the effective skills, knowledge &amp; experience needed to undertake the role). </w:t>
      </w:r>
      <w:r w:rsidR="00144A5A" w:rsidRPr="58014B63">
        <w:rPr>
          <w:rStyle w:val="normaltextrun"/>
          <w:rFonts w:ascii="Arial" w:hAnsi="Arial" w:cs="Arial"/>
        </w:rPr>
        <w:t>We recommend following the </w:t>
      </w:r>
      <w:hyperlink r:id="rId9">
        <w:r w:rsidR="00144A5A" w:rsidRPr="58014B63">
          <w:rPr>
            <w:rStyle w:val="normaltextrun"/>
            <w:rFonts w:ascii="Arial" w:hAnsi="Arial" w:cs="Arial"/>
            <w:b/>
            <w:bCs/>
            <w:color w:val="0563C1"/>
            <w:u w:val="single"/>
          </w:rPr>
          <w:t>STAR</w:t>
        </w:r>
      </w:hyperlink>
      <w:r w:rsidR="00144A5A" w:rsidRPr="58014B63">
        <w:rPr>
          <w:rStyle w:val="normaltextrun"/>
          <w:rFonts w:ascii="Arial" w:hAnsi="Arial" w:cs="Arial"/>
        </w:rPr>
        <w:t> format</w:t>
      </w:r>
      <w:r w:rsidR="00500FA9" w:rsidRPr="58014B63">
        <w:rPr>
          <w:rStyle w:val="normaltextrun"/>
          <w:rFonts w:ascii="Arial" w:hAnsi="Arial" w:cs="Arial"/>
        </w:rPr>
        <w:t>.</w:t>
      </w:r>
    </w:p>
    <w:p w14:paraId="00BDEE6A" w14:textId="4B5B5F2B" w:rsidR="00AF711B" w:rsidRPr="00B54ADE" w:rsidRDefault="00012780" w:rsidP="58014B63">
      <w:pPr>
        <w:spacing w:after="0" w:line="240" w:lineRule="auto"/>
        <w:rPr>
          <w:rFonts w:ascii="Arial" w:hAnsi="Arial" w:cs="Arial"/>
        </w:rPr>
      </w:pPr>
      <w:r w:rsidRPr="58014B63">
        <w:rPr>
          <w:rFonts w:ascii="Arial" w:hAnsi="Arial" w:cs="Arial"/>
        </w:rPr>
        <w:t xml:space="preserve"> </w:t>
      </w:r>
    </w:p>
    <w:p w14:paraId="21BAA4CA" w14:textId="77777777" w:rsidR="00B54ADE" w:rsidRDefault="00B54ADE" w:rsidP="00E23D1D">
      <w:pPr>
        <w:rPr>
          <w:rFonts w:ascii="Arial" w:hAnsi="Arial" w:cs="Arial"/>
          <w:sz w:val="24"/>
          <w:szCs w:val="24"/>
        </w:rPr>
      </w:pPr>
    </w:p>
    <w:p w14:paraId="6F2B43EE" w14:textId="02999BE0" w:rsidR="00E23D1D" w:rsidRPr="00D331AA" w:rsidRDefault="00E23D1D" w:rsidP="00E23D1D">
      <w:pPr>
        <w:rPr>
          <w:rFonts w:ascii="Arial" w:hAnsi="Arial" w:cs="Arial"/>
          <w:sz w:val="24"/>
          <w:szCs w:val="24"/>
        </w:rPr>
      </w:pPr>
      <w:r w:rsidRPr="58014B63">
        <w:rPr>
          <w:rFonts w:ascii="Arial" w:hAnsi="Arial" w:cs="Arial"/>
          <w:b/>
          <w:bCs/>
          <w:sz w:val="24"/>
          <w:szCs w:val="24"/>
        </w:rPr>
        <w:t>Interview</w:t>
      </w:r>
      <w:r w:rsidR="00A82249" w:rsidRPr="58014B63">
        <w:rPr>
          <w:rFonts w:ascii="Arial" w:hAnsi="Arial" w:cs="Arial"/>
          <w:b/>
          <w:bCs/>
          <w:sz w:val="24"/>
          <w:szCs w:val="24"/>
        </w:rPr>
        <w:t xml:space="preserve"> Stage</w:t>
      </w:r>
      <w:r w:rsidRPr="58014B63">
        <w:rPr>
          <w:rFonts w:ascii="Arial" w:hAnsi="Arial" w:cs="Arial"/>
          <w:sz w:val="24"/>
          <w:szCs w:val="24"/>
        </w:rPr>
        <w:t xml:space="preserve"> </w:t>
      </w:r>
    </w:p>
    <w:p w14:paraId="69D9F5E6" w14:textId="24541D14" w:rsidR="00E23D1D" w:rsidRPr="00D331AA" w:rsidRDefault="00A82249" w:rsidP="00E23D1D">
      <w:pPr>
        <w:rPr>
          <w:rFonts w:ascii="Arial" w:hAnsi="Arial" w:cs="Arial"/>
          <w:sz w:val="24"/>
          <w:szCs w:val="24"/>
        </w:rPr>
      </w:pPr>
      <w:r w:rsidRPr="58014B63">
        <w:rPr>
          <w:rFonts w:ascii="Arial" w:hAnsi="Arial" w:cs="Arial"/>
          <w:sz w:val="24"/>
          <w:szCs w:val="24"/>
        </w:rPr>
        <w:t xml:space="preserve">If successful at sift, you will be invited to attend a remote interview, via Microsoft teams. </w:t>
      </w:r>
      <w:r w:rsidR="00E23D1D" w:rsidRPr="58014B63">
        <w:rPr>
          <w:rFonts w:ascii="Arial" w:hAnsi="Arial" w:cs="Arial"/>
          <w:sz w:val="24"/>
          <w:szCs w:val="24"/>
        </w:rPr>
        <w:t xml:space="preserve">During your interview, you will be assessed against the following Civil Service Success Profiles which will include: </w:t>
      </w:r>
    </w:p>
    <w:p w14:paraId="23F7EF8D" w14:textId="5FB9A994" w:rsidR="008E38CA" w:rsidRPr="00D331AA" w:rsidRDefault="002E0F40" w:rsidP="58014B63">
      <w:pPr>
        <w:pStyle w:val="ListParagraph"/>
        <w:numPr>
          <w:ilvl w:val="0"/>
          <w:numId w:val="17"/>
        </w:numPr>
        <w:rPr>
          <w:rFonts w:ascii="Arial" w:hAnsi="Arial" w:cs="Arial"/>
        </w:rPr>
      </w:pPr>
      <w:r w:rsidRPr="58014B63">
        <w:rPr>
          <w:rFonts w:ascii="Arial" w:hAnsi="Arial" w:cs="Arial"/>
        </w:rPr>
        <w:t>Q</w:t>
      </w:r>
      <w:r w:rsidR="00E23D1D" w:rsidRPr="58014B63">
        <w:rPr>
          <w:rFonts w:ascii="Arial" w:hAnsi="Arial" w:cs="Arial"/>
        </w:rPr>
        <w:t>uestion</w:t>
      </w:r>
      <w:r w:rsidR="39D4180B" w:rsidRPr="58014B63">
        <w:rPr>
          <w:rFonts w:ascii="Arial" w:hAnsi="Arial" w:cs="Arial"/>
        </w:rPr>
        <w:t>s</w:t>
      </w:r>
      <w:r w:rsidR="00E23D1D" w:rsidRPr="58014B63">
        <w:rPr>
          <w:rFonts w:ascii="Arial" w:hAnsi="Arial" w:cs="Arial"/>
        </w:rPr>
        <w:t xml:space="preserve"> </w:t>
      </w:r>
      <w:r w:rsidRPr="58014B63">
        <w:rPr>
          <w:rFonts w:ascii="Arial" w:hAnsi="Arial" w:cs="Arial"/>
        </w:rPr>
        <w:t>in relation to the</w:t>
      </w:r>
      <w:r w:rsidR="00E23D1D" w:rsidRPr="58014B63">
        <w:rPr>
          <w:rFonts w:ascii="Arial" w:hAnsi="Arial" w:cs="Arial"/>
        </w:rPr>
        <w:t xml:space="preserve"> </w:t>
      </w:r>
      <w:r w:rsidR="001C2801" w:rsidRPr="58014B63">
        <w:rPr>
          <w:rFonts w:ascii="Arial" w:hAnsi="Arial" w:cs="Arial"/>
        </w:rPr>
        <w:t>Civil Service</w:t>
      </w:r>
      <w:r w:rsidR="00E23D1D" w:rsidRPr="58014B63">
        <w:rPr>
          <w:rFonts w:ascii="Arial" w:hAnsi="Arial" w:cs="Arial"/>
        </w:rPr>
        <w:t xml:space="preserve"> </w:t>
      </w:r>
      <w:r w:rsidRPr="58014B63">
        <w:rPr>
          <w:rFonts w:ascii="Arial" w:hAnsi="Arial" w:cs="Arial"/>
        </w:rPr>
        <w:t>behaviour</w:t>
      </w:r>
      <w:r w:rsidR="417CBCFC" w:rsidRPr="58014B63">
        <w:rPr>
          <w:rFonts w:ascii="Arial" w:hAnsi="Arial" w:cs="Arial"/>
        </w:rPr>
        <w:t>s</w:t>
      </w:r>
    </w:p>
    <w:p w14:paraId="2C38A44D" w14:textId="5D6E6BA2" w:rsidR="51E6BC07" w:rsidRDefault="51E6BC07" w:rsidP="58014B63">
      <w:pPr>
        <w:pStyle w:val="ListParagraph"/>
        <w:numPr>
          <w:ilvl w:val="0"/>
          <w:numId w:val="17"/>
        </w:numPr>
        <w:ind w:left="360" w:firstLine="720"/>
        <w:rPr>
          <w:rFonts w:ascii="Arial" w:eastAsia="Arial" w:hAnsi="Arial" w:cs="Arial"/>
        </w:rPr>
      </w:pPr>
      <w:r w:rsidRPr="58014B63">
        <w:rPr>
          <w:rFonts w:ascii="Arial" w:eastAsia="Arial" w:hAnsi="Arial" w:cs="Arial"/>
        </w:rPr>
        <w:lastRenderedPageBreak/>
        <w:t>Making Effective Decisions</w:t>
      </w:r>
    </w:p>
    <w:p w14:paraId="79535673" w14:textId="33FAF423" w:rsidR="51E6BC07" w:rsidRDefault="51E6BC07" w:rsidP="58014B63">
      <w:pPr>
        <w:pStyle w:val="ListParagraph"/>
        <w:numPr>
          <w:ilvl w:val="0"/>
          <w:numId w:val="17"/>
        </w:numPr>
        <w:spacing w:beforeAutospacing="1" w:afterAutospacing="1" w:line="300" w:lineRule="atLeast"/>
        <w:ind w:left="360" w:firstLine="720"/>
        <w:rPr>
          <w:rFonts w:ascii="Arial" w:eastAsia="Arial" w:hAnsi="Arial" w:cs="Arial"/>
          <w:color w:val="000000" w:themeColor="text1"/>
        </w:rPr>
      </w:pPr>
      <w:r w:rsidRPr="58014B63">
        <w:rPr>
          <w:rFonts w:ascii="Arial" w:eastAsia="Arial" w:hAnsi="Arial" w:cs="Arial"/>
          <w:color w:val="000000" w:themeColor="text1"/>
        </w:rPr>
        <w:t>Seeing the Big Picture</w:t>
      </w:r>
    </w:p>
    <w:p w14:paraId="1B244AFD" w14:textId="2A000A70" w:rsidR="51E6BC07" w:rsidRDefault="51E6BC07" w:rsidP="58014B63">
      <w:pPr>
        <w:pStyle w:val="ListParagraph"/>
        <w:numPr>
          <w:ilvl w:val="0"/>
          <w:numId w:val="17"/>
        </w:numPr>
        <w:spacing w:beforeAutospacing="1" w:afterAutospacing="1" w:line="300" w:lineRule="atLeast"/>
        <w:ind w:left="360" w:firstLine="720"/>
        <w:rPr>
          <w:rFonts w:ascii="Arial" w:eastAsia="Arial" w:hAnsi="Arial" w:cs="Arial"/>
          <w:color w:val="000000" w:themeColor="text1"/>
        </w:rPr>
      </w:pPr>
      <w:r w:rsidRPr="58014B63">
        <w:rPr>
          <w:rFonts w:ascii="Arial" w:eastAsia="Arial" w:hAnsi="Arial" w:cs="Arial"/>
          <w:color w:val="000000" w:themeColor="text1"/>
        </w:rPr>
        <w:t>Communicating and Influencing</w:t>
      </w:r>
    </w:p>
    <w:p w14:paraId="7B722331" w14:textId="3C238607" w:rsidR="51E6BC07" w:rsidRDefault="51E6BC07" w:rsidP="58014B63">
      <w:pPr>
        <w:pStyle w:val="ListParagraph"/>
        <w:numPr>
          <w:ilvl w:val="0"/>
          <w:numId w:val="17"/>
        </w:numPr>
        <w:spacing w:beforeAutospacing="1" w:afterAutospacing="1" w:line="300" w:lineRule="atLeast"/>
        <w:ind w:left="360" w:firstLine="720"/>
        <w:rPr>
          <w:rFonts w:ascii="Arial" w:eastAsia="Arial" w:hAnsi="Arial" w:cs="Arial"/>
          <w:color w:val="0B0C0C"/>
        </w:rPr>
      </w:pPr>
      <w:r w:rsidRPr="58014B63">
        <w:rPr>
          <w:rFonts w:ascii="Arial" w:eastAsia="Arial" w:hAnsi="Arial" w:cs="Arial"/>
          <w:color w:val="0B0C0C"/>
        </w:rPr>
        <w:t>Delivering at pace</w:t>
      </w:r>
    </w:p>
    <w:p w14:paraId="2F7C0D75" w14:textId="3259FA66" w:rsidR="58014B63" w:rsidRDefault="58014B63" w:rsidP="58014B63">
      <w:pPr>
        <w:pStyle w:val="ListParagraph"/>
        <w:rPr>
          <w:rFonts w:ascii="Arial" w:hAnsi="Arial" w:cs="Arial"/>
        </w:rPr>
      </w:pPr>
    </w:p>
    <w:p w14:paraId="65A6CD13" w14:textId="7CFD8833" w:rsidR="008E38CA" w:rsidRPr="00D331AA" w:rsidRDefault="00E23D1D" w:rsidP="00FF26BA">
      <w:pPr>
        <w:pStyle w:val="ListParagraph"/>
        <w:numPr>
          <w:ilvl w:val="0"/>
          <w:numId w:val="17"/>
        </w:numPr>
        <w:rPr>
          <w:rFonts w:ascii="Arial" w:hAnsi="Arial" w:cs="Arial"/>
        </w:rPr>
      </w:pPr>
      <w:bookmarkStart w:id="0" w:name="_Hlk195262778"/>
      <w:r w:rsidRPr="58014B63">
        <w:rPr>
          <w:rFonts w:ascii="Arial" w:hAnsi="Arial" w:cs="Arial"/>
        </w:rPr>
        <w:t>Strengths will also be assessed however these are not shared in advance.</w:t>
      </w:r>
      <w:bookmarkEnd w:id="0"/>
    </w:p>
    <w:p w14:paraId="79033539" w14:textId="48A085FE" w:rsidR="58014B63" w:rsidRDefault="58014B63" w:rsidP="58014B63">
      <w:pPr>
        <w:rPr>
          <w:rFonts w:ascii="Arial" w:hAnsi="Arial" w:cs="Arial"/>
          <w:b/>
          <w:bCs/>
          <w:sz w:val="24"/>
          <w:szCs w:val="24"/>
          <w:u w:val="single"/>
        </w:rPr>
      </w:pPr>
    </w:p>
    <w:p w14:paraId="04A71EF7" w14:textId="09316186" w:rsidR="00B54924" w:rsidRDefault="006F69AB" w:rsidP="58014B63">
      <w:pPr>
        <w:rPr>
          <w:rFonts w:ascii="Arial" w:hAnsi="Arial" w:cs="Arial"/>
          <w:b/>
          <w:bCs/>
          <w:sz w:val="24"/>
          <w:szCs w:val="24"/>
          <w:u w:val="single"/>
        </w:rPr>
      </w:pPr>
      <w:r w:rsidRPr="58014B63">
        <w:rPr>
          <w:rFonts w:ascii="Arial" w:hAnsi="Arial" w:cs="Arial"/>
          <w:b/>
          <w:bCs/>
          <w:sz w:val="24"/>
          <w:szCs w:val="24"/>
          <w:u w:val="single"/>
        </w:rPr>
        <w:t>Further details</w:t>
      </w:r>
      <w:r w:rsidR="00B54924" w:rsidRPr="58014B63">
        <w:rPr>
          <w:rFonts w:ascii="Arial" w:hAnsi="Arial" w:cs="Arial"/>
          <w:b/>
          <w:bCs/>
          <w:sz w:val="24"/>
          <w:szCs w:val="24"/>
          <w:u w:val="single"/>
        </w:rPr>
        <w:t xml:space="preserve"> </w:t>
      </w:r>
    </w:p>
    <w:p w14:paraId="475F177E" w14:textId="2004E5AA" w:rsidR="006E22D6" w:rsidRDefault="00387B13" w:rsidP="00A51ECA">
      <w:pPr>
        <w:spacing w:after="0"/>
        <w:rPr>
          <w:rFonts w:ascii="Arial" w:eastAsia="Arial" w:hAnsi="Arial" w:cs="Arial"/>
          <w:color w:val="000000" w:themeColor="text1"/>
          <w:sz w:val="24"/>
          <w:szCs w:val="24"/>
        </w:rPr>
      </w:pPr>
      <w:r w:rsidRPr="00387B13">
        <w:rPr>
          <w:rFonts w:ascii="Arial" w:eastAsia="Arial" w:hAnsi="Arial" w:cs="Arial"/>
          <w:color w:val="000000" w:themeColor="text1"/>
          <w:sz w:val="24"/>
          <w:szCs w:val="24"/>
        </w:rPr>
        <w:t>We have an exciting opportunity to join our team on a 12-month Fixed Term Contract</w:t>
      </w:r>
      <w:r>
        <w:rPr>
          <w:rFonts w:ascii="Arial" w:eastAsia="Arial" w:hAnsi="Arial" w:cs="Arial"/>
          <w:color w:val="000000" w:themeColor="text1"/>
          <w:sz w:val="24"/>
          <w:szCs w:val="24"/>
        </w:rPr>
        <w:t xml:space="preserve"> (1 position)</w:t>
      </w:r>
      <w:r w:rsidRPr="00387B13">
        <w:rPr>
          <w:rFonts w:ascii="Arial" w:eastAsia="Arial" w:hAnsi="Arial" w:cs="Arial"/>
          <w:color w:val="000000" w:themeColor="text1"/>
          <w:sz w:val="24"/>
          <w:szCs w:val="24"/>
        </w:rPr>
        <w:t>.  Please note, if applying on promotion and appointed to the Fixed term Contract role, you will be placed on temporary promotion and be expected to return to substantive role at the conclusion of the secondment</w:t>
      </w:r>
      <w:r>
        <w:rPr>
          <w:rFonts w:ascii="Arial" w:eastAsia="Arial" w:hAnsi="Arial" w:cs="Arial"/>
          <w:color w:val="000000" w:themeColor="text1"/>
          <w:sz w:val="24"/>
          <w:szCs w:val="24"/>
        </w:rPr>
        <w:t>.</w:t>
      </w:r>
    </w:p>
    <w:p w14:paraId="3C894BAC" w14:textId="77777777" w:rsidR="00387B13" w:rsidRDefault="00387B13" w:rsidP="00A51ECA">
      <w:pPr>
        <w:spacing w:after="0"/>
        <w:rPr>
          <w:rFonts w:ascii="Arial" w:eastAsia="Arial" w:hAnsi="Arial" w:cs="Arial"/>
          <w:color w:val="000000" w:themeColor="text1"/>
          <w:sz w:val="24"/>
          <w:szCs w:val="24"/>
        </w:rPr>
      </w:pPr>
    </w:p>
    <w:p w14:paraId="170F1E78" w14:textId="2DE2B8FF" w:rsidR="007B3DF2" w:rsidRPr="00D331AA" w:rsidRDefault="007B3DF2" w:rsidP="007B3DF2">
      <w:pPr>
        <w:autoSpaceDE w:val="0"/>
        <w:autoSpaceDN w:val="0"/>
        <w:adjustRightInd w:val="0"/>
        <w:spacing w:after="0" w:line="240" w:lineRule="auto"/>
        <w:rPr>
          <w:rFonts w:ascii="Arial" w:hAnsi="Arial" w:cs="Arial"/>
          <w:b/>
          <w:bCs/>
          <w:sz w:val="24"/>
          <w:szCs w:val="24"/>
          <w:lang w:val="en-GB"/>
        </w:rPr>
      </w:pPr>
      <w:bookmarkStart w:id="1" w:name="_Hlk214876994"/>
      <w:bookmarkEnd w:id="1"/>
      <w:r w:rsidRPr="349674C2">
        <w:rPr>
          <w:rFonts w:ascii="Arial" w:hAnsi="Arial" w:cs="Arial"/>
          <w:b/>
          <w:bCs/>
          <w:sz w:val="24"/>
          <w:szCs w:val="24"/>
          <w:lang w:val="en-GB"/>
        </w:rPr>
        <w:t>About our benefits</w:t>
      </w:r>
    </w:p>
    <w:p w14:paraId="6E495EEF" w14:textId="77777777" w:rsidR="007B3DF2" w:rsidRPr="00D331AA" w:rsidRDefault="007B3DF2" w:rsidP="007B3DF2">
      <w:pPr>
        <w:autoSpaceDE w:val="0"/>
        <w:autoSpaceDN w:val="0"/>
        <w:adjustRightInd w:val="0"/>
        <w:spacing w:after="0" w:line="240" w:lineRule="auto"/>
        <w:rPr>
          <w:rFonts w:ascii="Arial" w:hAnsi="Arial" w:cs="Arial"/>
          <w:b/>
          <w:bCs/>
          <w:sz w:val="24"/>
          <w:szCs w:val="24"/>
          <w:lang w:val="en-GB"/>
        </w:rPr>
      </w:pPr>
    </w:p>
    <w:p w14:paraId="3A10A5EE" w14:textId="77777777" w:rsidR="007B3DF2" w:rsidRPr="00D331AA" w:rsidRDefault="007B3DF2" w:rsidP="007B3DF2">
      <w:pPr>
        <w:autoSpaceDE w:val="0"/>
        <w:autoSpaceDN w:val="0"/>
        <w:adjustRightInd w:val="0"/>
        <w:spacing w:after="0" w:line="240" w:lineRule="auto"/>
        <w:rPr>
          <w:rFonts w:ascii="Arial" w:hAnsi="Arial" w:cs="Arial"/>
          <w:sz w:val="24"/>
          <w:szCs w:val="24"/>
          <w:lang w:val="en-GB"/>
        </w:rPr>
      </w:pPr>
      <w:r w:rsidRPr="00D331AA">
        <w:rPr>
          <w:rFonts w:ascii="Arial" w:hAnsi="Arial" w:cs="Arial"/>
          <w:sz w:val="24"/>
          <w:szCs w:val="24"/>
          <w:lang w:val="en-GB"/>
        </w:rPr>
        <w:t>We reward our people for their hard work and commitment. We have a number of family</w:t>
      </w:r>
    </w:p>
    <w:p w14:paraId="62758A6A" w14:textId="0FCBDFCD" w:rsidR="007B3DF2" w:rsidRPr="00D331AA" w:rsidRDefault="007B3DF2" w:rsidP="007B3DF2">
      <w:pPr>
        <w:autoSpaceDE w:val="0"/>
        <w:autoSpaceDN w:val="0"/>
        <w:adjustRightInd w:val="0"/>
        <w:spacing w:after="0" w:line="240" w:lineRule="auto"/>
        <w:rPr>
          <w:rFonts w:ascii="Arial" w:hAnsi="Arial" w:cs="Arial"/>
          <w:sz w:val="24"/>
          <w:szCs w:val="24"/>
          <w:lang w:val="en-GB"/>
        </w:rPr>
      </w:pPr>
      <w:r w:rsidRPr="00D331AA">
        <w:rPr>
          <w:rFonts w:ascii="Arial" w:hAnsi="Arial" w:cs="Arial"/>
          <w:sz w:val="24"/>
          <w:szCs w:val="24"/>
          <w:lang w:val="en-GB"/>
        </w:rPr>
        <w:t>friendly and flexible working polices that will help you achieve a healthy work-life balance. In addition, we offer a range of employee benefits which include generous annual leave, a highly competitive contributory pension scheme, childcare benefits, season ticket and bicycle loans.</w:t>
      </w:r>
    </w:p>
    <w:p w14:paraId="3DA302DA" w14:textId="77777777" w:rsidR="00A57B4B" w:rsidRPr="00D331AA" w:rsidRDefault="00A57B4B" w:rsidP="007B3DF2">
      <w:pPr>
        <w:autoSpaceDE w:val="0"/>
        <w:autoSpaceDN w:val="0"/>
        <w:adjustRightInd w:val="0"/>
        <w:spacing w:after="0" w:line="240" w:lineRule="auto"/>
        <w:rPr>
          <w:rFonts w:ascii="Arial" w:hAnsi="Arial" w:cs="Arial"/>
          <w:sz w:val="24"/>
          <w:szCs w:val="24"/>
          <w:lang w:val="en-GB"/>
        </w:rPr>
      </w:pPr>
    </w:p>
    <w:p w14:paraId="41F136B5" w14:textId="77777777" w:rsidR="00200D7A" w:rsidRPr="00D331AA" w:rsidRDefault="00200D7A" w:rsidP="00200D7A">
      <w:pPr>
        <w:rPr>
          <w:sz w:val="24"/>
          <w:szCs w:val="24"/>
          <w:lang w:val="en-GB"/>
        </w:rPr>
      </w:pPr>
      <w:r w:rsidRPr="00D331AA">
        <w:rPr>
          <w:rFonts w:ascii="Arial" w:hAnsi="Arial" w:cs="Arial"/>
          <w:b/>
          <w:bCs/>
          <w:sz w:val="24"/>
          <w:szCs w:val="24"/>
          <w:lang w:val="en-GB"/>
        </w:rPr>
        <w:t>Proud to Serve. Proud to keep justice going.</w:t>
      </w:r>
    </w:p>
    <w:p w14:paraId="4CCBCFD7" w14:textId="77777777" w:rsidR="00200D7A" w:rsidRPr="00D331AA" w:rsidRDefault="00200D7A" w:rsidP="00200D7A">
      <w:pPr>
        <w:autoSpaceDE w:val="0"/>
        <w:autoSpaceDN w:val="0"/>
        <w:adjustRightInd w:val="0"/>
        <w:spacing w:after="0" w:line="240" w:lineRule="auto"/>
        <w:rPr>
          <w:rFonts w:ascii="Arial" w:hAnsi="Arial" w:cs="Arial"/>
          <w:sz w:val="24"/>
          <w:szCs w:val="24"/>
          <w:lang w:val="en-GB"/>
        </w:rPr>
      </w:pPr>
    </w:p>
    <w:p w14:paraId="5900C871" w14:textId="77777777" w:rsidR="00200D7A" w:rsidRPr="00D331AA" w:rsidRDefault="00200D7A" w:rsidP="00200D7A">
      <w:pPr>
        <w:autoSpaceDE w:val="0"/>
        <w:autoSpaceDN w:val="0"/>
        <w:adjustRightInd w:val="0"/>
        <w:spacing w:after="0" w:line="240" w:lineRule="auto"/>
        <w:rPr>
          <w:rFonts w:ascii="Arial" w:hAnsi="Arial" w:cs="Arial"/>
          <w:sz w:val="24"/>
          <w:szCs w:val="24"/>
          <w:lang w:val="en-GB"/>
        </w:rPr>
      </w:pPr>
    </w:p>
    <w:sectPr w:rsidR="00200D7A" w:rsidRPr="00D331AA" w:rsidSect="002A5D83">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46186"/>
    <w:multiLevelType w:val="multilevel"/>
    <w:tmpl w:val="3F10B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FDE80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7377CEC"/>
    <w:multiLevelType w:val="hybridMultilevel"/>
    <w:tmpl w:val="0F987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8C5BD7"/>
    <w:multiLevelType w:val="hybridMultilevel"/>
    <w:tmpl w:val="CF3CAB1C"/>
    <w:lvl w:ilvl="0" w:tplc="D25CC834">
      <w:start w:val="1"/>
      <w:numFmt w:val="bullet"/>
      <w:lvlText w:val="•"/>
      <w:lvlJc w:val="left"/>
      <w:pPr>
        <w:tabs>
          <w:tab w:val="num" w:pos="720"/>
        </w:tabs>
        <w:ind w:left="720" w:hanging="360"/>
      </w:pPr>
      <w:rPr>
        <w:rFonts w:ascii="Arial" w:hAnsi="Arial" w:hint="default"/>
      </w:rPr>
    </w:lvl>
    <w:lvl w:ilvl="1" w:tplc="ECDEB8EC" w:tentative="1">
      <w:start w:val="1"/>
      <w:numFmt w:val="bullet"/>
      <w:lvlText w:val="•"/>
      <w:lvlJc w:val="left"/>
      <w:pPr>
        <w:tabs>
          <w:tab w:val="num" w:pos="1440"/>
        </w:tabs>
        <w:ind w:left="1440" w:hanging="360"/>
      </w:pPr>
      <w:rPr>
        <w:rFonts w:ascii="Arial" w:hAnsi="Arial" w:hint="default"/>
      </w:rPr>
    </w:lvl>
    <w:lvl w:ilvl="2" w:tplc="B792CBB0" w:tentative="1">
      <w:start w:val="1"/>
      <w:numFmt w:val="bullet"/>
      <w:lvlText w:val="•"/>
      <w:lvlJc w:val="left"/>
      <w:pPr>
        <w:tabs>
          <w:tab w:val="num" w:pos="2160"/>
        </w:tabs>
        <w:ind w:left="2160" w:hanging="360"/>
      </w:pPr>
      <w:rPr>
        <w:rFonts w:ascii="Arial" w:hAnsi="Arial" w:hint="default"/>
      </w:rPr>
    </w:lvl>
    <w:lvl w:ilvl="3" w:tplc="A342B48E">
      <w:start w:val="1"/>
      <w:numFmt w:val="bullet"/>
      <w:lvlText w:val="•"/>
      <w:lvlJc w:val="left"/>
      <w:pPr>
        <w:tabs>
          <w:tab w:val="num" w:pos="2880"/>
        </w:tabs>
        <w:ind w:left="2880" w:hanging="360"/>
      </w:pPr>
      <w:rPr>
        <w:rFonts w:ascii="Arial" w:hAnsi="Arial" w:hint="default"/>
      </w:rPr>
    </w:lvl>
    <w:lvl w:ilvl="4" w:tplc="2B54A3D6" w:tentative="1">
      <w:start w:val="1"/>
      <w:numFmt w:val="bullet"/>
      <w:lvlText w:val="•"/>
      <w:lvlJc w:val="left"/>
      <w:pPr>
        <w:tabs>
          <w:tab w:val="num" w:pos="3600"/>
        </w:tabs>
        <w:ind w:left="3600" w:hanging="360"/>
      </w:pPr>
      <w:rPr>
        <w:rFonts w:ascii="Arial" w:hAnsi="Arial" w:hint="default"/>
      </w:rPr>
    </w:lvl>
    <w:lvl w:ilvl="5" w:tplc="D47AD2E8" w:tentative="1">
      <w:start w:val="1"/>
      <w:numFmt w:val="bullet"/>
      <w:lvlText w:val="•"/>
      <w:lvlJc w:val="left"/>
      <w:pPr>
        <w:tabs>
          <w:tab w:val="num" w:pos="4320"/>
        </w:tabs>
        <w:ind w:left="4320" w:hanging="360"/>
      </w:pPr>
      <w:rPr>
        <w:rFonts w:ascii="Arial" w:hAnsi="Arial" w:hint="default"/>
      </w:rPr>
    </w:lvl>
    <w:lvl w:ilvl="6" w:tplc="8AC66022" w:tentative="1">
      <w:start w:val="1"/>
      <w:numFmt w:val="bullet"/>
      <w:lvlText w:val="•"/>
      <w:lvlJc w:val="left"/>
      <w:pPr>
        <w:tabs>
          <w:tab w:val="num" w:pos="5040"/>
        </w:tabs>
        <w:ind w:left="5040" w:hanging="360"/>
      </w:pPr>
      <w:rPr>
        <w:rFonts w:ascii="Arial" w:hAnsi="Arial" w:hint="default"/>
      </w:rPr>
    </w:lvl>
    <w:lvl w:ilvl="7" w:tplc="6D9A0DE4" w:tentative="1">
      <w:start w:val="1"/>
      <w:numFmt w:val="bullet"/>
      <w:lvlText w:val="•"/>
      <w:lvlJc w:val="left"/>
      <w:pPr>
        <w:tabs>
          <w:tab w:val="num" w:pos="5760"/>
        </w:tabs>
        <w:ind w:left="5760" w:hanging="360"/>
      </w:pPr>
      <w:rPr>
        <w:rFonts w:ascii="Arial" w:hAnsi="Arial" w:hint="default"/>
      </w:rPr>
    </w:lvl>
    <w:lvl w:ilvl="8" w:tplc="4E02225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093008A"/>
    <w:multiLevelType w:val="multilevel"/>
    <w:tmpl w:val="B9BE4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FE16D0"/>
    <w:multiLevelType w:val="hybridMultilevel"/>
    <w:tmpl w:val="AF5AB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51238"/>
    <w:multiLevelType w:val="multilevel"/>
    <w:tmpl w:val="56FEC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485B9F"/>
    <w:multiLevelType w:val="multilevel"/>
    <w:tmpl w:val="98B28F7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26C60DC1"/>
    <w:multiLevelType w:val="multilevel"/>
    <w:tmpl w:val="3FF8708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2BCD1EBE"/>
    <w:multiLevelType w:val="multilevel"/>
    <w:tmpl w:val="3C448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C920FDC"/>
    <w:multiLevelType w:val="hybridMultilevel"/>
    <w:tmpl w:val="FFFFFFFF"/>
    <w:lvl w:ilvl="0" w:tplc="2C16C79A">
      <w:start w:val="1"/>
      <w:numFmt w:val="bullet"/>
      <w:lvlText w:val="·"/>
      <w:lvlJc w:val="left"/>
      <w:pPr>
        <w:ind w:left="720" w:hanging="360"/>
      </w:pPr>
      <w:rPr>
        <w:rFonts w:ascii="Symbol" w:hAnsi="Symbol" w:hint="default"/>
      </w:rPr>
    </w:lvl>
    <w:lvl w:ilvl="1" w:tplc="0EFC3476">
      <w:start w:val="1"/>
      <w:numFmt w:val="bullet"/>
      <w:lvlText w:val="o"/>
      <w:lvlJc w:val="left"/>
      <w:pPr>
        <w:ind w:left="1440" w:hanging="360"/>
      </w:pPr>
      <w:rPr>
        <w:rFonts w:ascii="Courier New" w:hAnsi="Courier New" w:hint="default"/>
      </w:rPr>
    </w:lvl>
    <w:lvl w:ilvl="2" w:tplc="F510E82A">
      <w:start w:val="1"/>
      <w:numFmt w:val="bullet"/>
      <w:lvlText w:val=""/>
      <w:lvlJc w:val="left"/>
      <w:pPr>
        <w:ind w:left="2160" w:hanging="360"/>
      </w:pPr>
      <w:rPr>
        <w:rFonts w:ascii="Wingdings" w:hAnsi="Wingdings" w:hint="default"/>
      </w:rPr>
    </w:lvl>
    <w:lvl w:ilvl="3" w:tplc="2B5CCE36">
      <w:start w:val="1"/>
      <w:numFmt w:val="bullet"/>
      <w:lvlText w:val=""/>
      <w:lvlJc w:val="left"/>
      <w:pPr>
        <w:ind w:left="2880" w:hanging="360"/>
      </w:pPr>
      <w:rPr>
        <w:rFonts w:ascii="Symbol" w:hAnsi="Symbol" w:hint="default"/>
      </w:rPr>
    </w:lvl>
    <w:lvl w:ilvl="4" w:tplc="7C543062">
      <w:start w:val="1"/>
      <w:numFmt w:val="bullet"/>
      <w:lvlText w:val="o"/>
      <w:lvlJc w:val="left"/>
      <w:pPr>
        <w:ind w:left="3600" w:hanging="360"/>
      </w:pPr>
      <w:rPr>
        <w:rFonts w:ascii="Courier New" w:hAnsi="Courier New" w:hint="default"/>
      </w:rPr>
    </w:lvl>
    <w:lvl w:ilvl="5" w:tplc="A44EB4FC">
      <w:start w:val="1"/>
      <w:numFmt w:val="bullet"/>
      <w:lvlText w:val=""/>
      <w:lvlJc w:val="left"/>
      <w:pPr>
        <w:ind w:left="4320" w:hanging="360"/>
      </w:pPr>
      <w:rPr>
        <w:rFonts w:ascii="Wingdings" w:hAnsi="Wingdings" w:hint="default"/>
      </w:rPr>
    </w:lvl>
    <w:lvl w:ilvl="6" w:tplc="CB7E261E">
      <w:start w:val="1"/>
      <w:numFmt w:val="bullet"/>
      <w:lvlText w:val=""/>
      <w:lvlJc w:val="left"/>
      <w:pPr>
        <w:ind w:left="5040" w:hanging="360"/>
      </w:pPr>
      <w:rPr>
        <w:rFonts w:ascii="Symbol" w:hAnsi="Symbol" w:hint="default"/>
      </w:rPr>
    </w:lvl>
    <w:lvl w:ilvl="7" w:tplc="A65EFDB8">
      <w:start w:val="1"/>
      <w:numFmt w:val="bullet"/>
      <w:lvlText w:val="o"/>
      <w:lvlJc w:val="left"/>
      <w:pPr>
        <w:ind w:left="5760" w:hanging="360"/>
      </w:pPr>
      <w:rPr>
        <w:rFonts w:ascii="Courier New" w:hAnsi="Courier New" w:hint="default"/>
      </w:rPr>
    </w:lvl>
    <w:lvl w:ilvl="8" w:tplc="32041522">
      <w:start w:val="1"/>
      <w:numFmt w:val="bullet"/>
      <w:lvlText w:val=""/>
      <w:lvlJc w:val="left"/>
      <w:pPr>
        <w:ind w:left="6480" w:hanging="360"/>
      </w:pPr>
      <w:rPr>
        <w:rFonts w:ascii="Wingdings" w:hAnsi="Wingdings" w:hint="default"/>
      </w:rPr>
    </w:lvl>
  </w:abstractNum>
  <w:abstractNum w:abstractNumId="11" w15:restartNumberingAfterBreak="0">
    <w:nsid w:val="2D097AC7"/>
    <w:multiLevelType w:val="multilevel"/>
    <w:tmpl w:val="B6A2055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F352292"/>
    <w:multiLevelType w:val="hybridMultilevel"/>
    <w:tmpl w:val="09569A98"/>
    <w:lvl w:ilvl="0" w:tplc="39980DB2">
      <w:start w:val="1"/>
      <w:numFmt w:val="bullet"/>
      <w:lvlText w:val=""/>
      <w:lvlJc w:val="left"/>
      <w:pPr>
        <w:ind w:left="720" w:hanging="360"/>
      </w:pPr>
      <w:rPr>
        <w:rFonts w:ascii="Symbol" w:hAnsi="Symbol" w:hint="default"/>
      </w:rPr>
    </w:lvl>
    <w:lvl w:ilvl="1" w:tplc="D6D2B2D2">
      <w:start w:val="1"/>
      <w:numFmt w:val="bullet"/>
      <w:lvlText w:val="o"/>
      <w:lvlJc w:val="left"/>
      <w:pPr>
        <w:ind w:left="1440" w:hanging="360"/>
      </w:pPr>
      <w:rPr>
        <w:rFonts w:ascii="Courier New" w:hAnsi="Courier New" w:hint="default"/>
      </w:rPr>
    </w:lvl>
    <w:lvl w:ilvl="2" w:tplc="B6BCE1B0">
      <w:start w:val="1"/>
      <w:numFmt w:val="bullet"/>
      <w:lvlText w:val=""/>
      <w:lvlJc w:val="left"/>
      <w:pPr>
        <w:ind w:left="2160" w:hanging="360"/>
      </w:pPr>
      <w:rPr>
        <w:rFonts w:ascii="Wingdings" w:hAnsi="Wingdings" w:hint="default"/>
      </w:rPr>
    </w:lvl>
    <w:lvl w:ilvl="3" w:tplc="DD7C9E84">
      <w:start w:val="1"/>
      <w:numFmt w:val="bullet"/>
      <w:lvlText w:val=""/>
      <w:lvlJc w:val="left"/>
      <w:pPr>
        <w:ind w:left="2880" w:hanging="360"/>
      </w:pPr>
      <w:rPr>
        <w:rFonts w:ascii="Symbol" w:hAnsi="Symbol" w:hint="default"/>
      </w:rPr>
    </w:lvl>
    <w:lvl w:ilvl="4" w:tplc="CE7E304A">
      <w:start w:val="1"/>
      <w:numFmt w:val="bullet"/>
      <w:lvlText w:val="o"/>
      <w:lvlJc w:val="left"/>
      <w:pPr>
        <w:ind w:left="3600" w:hanging="360"/>
      </w:pPr>
      <w:rPr>
        <w:rFonts w:ascii="Courier New" w:hAnsi="Courier New" w:hint="default"/>
      </w:rPr>
    </w:lvl>
    <w:lvl w:ilvl="5" w:tplc="DC540CBC">
      <w:start w:val="1"/>
      <w:numFmt w:val="bullet"/>
      <w:lvlText w:val=""/>
      <w:lvlJc w:val="left"/>
      <w:pPr>
        <w:ind w:left="4320" w:hanging="360"/>
      </w:pPr>
      <w:rPr>
        <w:rFonts w:ascii="Wingdings" w:hAnsi="Wingdings" w:hint="default"/>
      </w:rPr>
    </w:lvl>
    <w:lvl w:ilvl="6" w:tplc="0D363A6A">
      <w:start w:val="1"/>
      <w:numFmt w:val="bullet"/>
      <w:lvlText w:val=""/>
      <w:lvlJc w:val="left"/>
      <w:pPr>
        <w:ind w:left="5040" w:hanging="360"/>
      </w:pPr>
      <w:rPr>
        <w:rFonts w:ascii="Symbol" w:hAnsi="Symbol" w:hint="default"/>
      </w:rPr>
    </w:lvl>
    <w:lvl w:ilvl="7" w:tplc="7FB24BCA">
      <w:start w:val="1"/>
      <w:numFmt w:val="bullet"/>
      <w:lvlText w:val="o"/>
      <w:lvlJc w:val="left"/>
      <w:pPr>
        <w:ind w:left="5760" w:hanging="360"/>
      </w:pPr>
      <w:rPr>
        <w:rFonts w:ascii="Courier New" w:hAnsi="Courier New" w:hint="default"/>
      </w:rPr>
    </w:lvl>
    <w:lvl w:ilvl="8" w:tplc="DEBC8152">
      <w:start w:val="1"/>
      <w:numFmt w:val="bullet"/>
      <w:lvlText w:val=""/>
      <w:lvlJc w:val="left"/>
      <w:pPr>
        <w:ind w:left="6480" w:hanging="360"/>
      </w:pPr>
      <w:rPr>
        <w:rFonts w:ascii="Wingdings" w:hAnsi="Wingdings" w:hint="default"/>
      </w:rPr>
    </w:lvl>
  </w:abstractNum>
  <w:abstractNum w:abstractNumId="13" w15:restartNumberingAfterBreak="0">
    <w:nsid w:val="316C2719"/>
    <w:multiLevelType w:val="hybridMultilevel"/>
    <w:tmpl w:val="E69C96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27C0D62"/>
    <w:multiLevelType w:val="hybridMultilevel"/>
    <w:tmpl w:val="4B961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A952D0"/>
    <w:multiLevelType w:val="multilevel"/>
    <w:tmpl w:val="56B82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4813B4"/>
    <w:multiLevelType w:val="hybridMultilevel"/>
    <w:tmpl w:val="3886C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A178D4"/>
    <w:multiLevelType w:val="multilevel"/>
    <w:tmpl w:val="49C2F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4C75848"/>
    <w:multiLevelType w:val="hybridMultilevel"/>
    <w:tmpl w:val="1BCA8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620765F"/>
    <w:multiLevelType w:val="hybridMultilevel"/>
    <w:tmpl w:val="1E783F7E"/>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4E3F1979"/>
    <w:multiLevelType w:val="multilevel"/>
    <w:tmpl w:val="E8AA8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8E687A8"/>
    <w:multiLevelType w:val="hybridMultilevel"/>
    <w:tmpl w:val="FFEA5640"/>
    <w:lvl w:ilvl="0" w:tplc="41864154">
      <w:start w:val="1"/>
      <w:numFmt w:val="bullet"/>
      <w:lvlText w:val=""/>
      <w:lvlJc w:val="left"/>
      <w:pPr>
        <w:ind w:left="720" w:hanging="360"/>
      </w:pPr>
      <w:rPr>
        <w:rFonts w:ascii="Symbol" w:hAnsi="Symbol" w:hint="default"/>
      </w:rPr>
    </w:lvl>
    <w:lvl w:ilvl="1" w:tplc="B9EC4182">
      <w:start w:val="1"/>
      <w:numFmt w:val="bullet"/>
      <w:lvlText w:val="o"/>
      <w:lvlJc w:val="left"/>
      <w:pPr>
        <w:ind w:left="1440" w:hanging="360"/>
      </w:pPr>
      <w:rPr>
        <w:rFonts w:ascii="Courier New" w:hAnsi="Courier New" w:hint="default"/>
      </w:rPr>
    </w:lvl>
    <w:lvl w:ilvl="2" w:tplc="7F9CEC0E">
      <w:start w:val="1"/>
      <w:numFmt w:val="bullet"/>
      <w:lvlText w:val=""/>
      <w:lvlJc w:val="left"/>
      <w:pPr>
        <w:ind w:left="2160" w:hanging="360"/>
      </w:pPr>
      <w:rPr>
        <w:rFonts w:ascii="Wingdings" w:hAnsi="Wingdings" w:hint="default"/>
      </w:rPr>
    </w:lvl>
    <w:lvl w:ilvl="3" w:tplc="9D30DF96">
      <w:start w:val="1"/>
      <w:numFmt w:val="bullet"/>
      <w:lvlText w:val=""/>
      <w:lvlJc w:val="left"/>
      <w:pPr>
        <w:ind w:left="2880" w:hanging="360"/>
      </w:pPr>
      <w:rPr>
        <w:rFonts w:ascii="Symbol" w:hAnsi="Symbol" w:hint="default"/>
      </w:rPr>
    </w:lvl>
    <w:lvl w:ilvl="4" w:tplc="23F280A4">
      <w:start w:val="1"/>
      <w:numFmt w:val="bullet"/>
      <w:lvlText w:val="o"/>
      <w:lvlJc w:val="left"/>
      <w:pPr>
        <w:ind w:left="3600" w:hanging="360"/>
      </w:pPr>
      <w:rPr>
        <w:rFonts w:ascii="Courier New" w:hAnsi="Courier New" w:hint="default"/>
      </w:rPr>
    </w:lvl>
    <w:lvl w:ilvl="5" w:tplc="A282ECC6">
      <w:start w:val="1"/>
      <w:numFmt w:val="bullet"/>
      <w:lvlText w:val=""/>
      <w:lvlJc w:val="left"/>
      <w:pPr>
        <w:ind w:left="4320" w:hanging="360"/>
      </w:pPr>
      <w:rPr>
        <w:rFonts w:ascii="Wingdings" w:hAnsi="Wingdings" w:hint="default"/>
      </w:rPr>
    </w:lvl>
    <w:lvl w:ilvl="6" w:tplc="0F7EAEFE">
      <w:start w:val="1"/>
      <w:numFmt w:val="bullet"/>
      <w:lvlText w:val=""/>
      <w:lvlJc w:val="left"/>
      <w:pPr>
        <w:ind w:left="5040" w:hanging="360"/>
      </w:pPr>
      <w:rPr>
        <w:rFonts w:ascii="Symbol" w:hAnsi="Symbol" w:hint="default"/>
      </w:rPr>
    </w:lvl>
    <w:lvl w:ilvl="7" w:tplc="F2ECD790">
      <w:start w:val="1"/>
      <w:numFmt w:val="bullet"/>
      <w:lvlText w:val="o"/>
      <w:lvlJc w:val="left"/>
      <w:pPr>
        <w:ind w:left="5760" w:hanging="360"/>
      </w:pPr>
      <w:rPr>
        <w:rFonts w:ascii="Courier New" w:hAnsi="Courier New" w:hint="default"/>
      </w:rPr>
    </w:lvl>
    <w:lvl w:ilvl="8" w:tplc="55E83D4C">
      <w:start w:val="1"/>
      <w:numFmt w:val="bullet"/>
      <w:lvlText w:val=""/>
      <w:lvlJc w:val="left"/>
      <w:pPr>
        <w:ind w:left="6480" w:hanging="360"/>
      </w:pPr>
      <w:rPr>
        <w:rFonts w:ascii="Wingdings" w:hAnsi="Wingdings" w:hint="default"/>
      </w:rPr>
    </w:lvl>
  </w:abstractNum>
  <w:abstractNum w:abstractNumId="22" w15:restartNumberingAfterBreak="0">
    <w:nsid w:val="5A025A31"/>
    <w:multiLevelType w:val="multilevel"/>
    <w:tmpl w:val="A8F43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C52F89"/>
    <w:multiLevelType w:val="multilevel"/>
    <w:tmpl w:val="C0306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EA22D09"/>
    <w:multiLevelType w:val="multilevel"/>
    <w:tmpl w:val="FC001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3AF0595"/>
    <w:multiLevelType w:val="multilevel"/>
    <w:tmpl w:val="C9FC4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ACBD04"/>
    <w:multiLevelType w:val="multilevel"/>
    <w:tmpl w:val="C49ABC9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70194837"/>
    <w:multiLevelType w:val="hybridMultilevel"/>
    <w:tmpl w:val="6E669FF2"/>
    <w:lvl w:ilvl="0" w:tplc="7854BB16">
      <w:start w:val="1"/>
      <w:numFmt w:val="bullet"/>
      <w:lvlText w:val=""/>
      <w:lvlJc w:val="left"/>
      <w:pPr>
        <w:ind w:left="1440" w:hanging="360"/>
      </w:pPr>
      <w:rPr>
        <w:rFonts w:ascii="Symbol" w:hAnsi="Symbol"/>
      </w:rPr>
    </w:lvl>
    <w:lvl w:ilvl="1" w:tplc="CA2C89AC">
      <w:start w:val="1"/>
      <w:numFmt w:val="bullet"/>
      <w:lvlText w:val=""/>
      <w:lvlJc w:val="left"/>
      <w:pPr>
        <w:ind w:left="1440" w:hanging="360"/>
      </w:pPr>
      <w:rPr>
        <w:rFonts w:ascii="Symbol" w:hAnsi="Symbol"/>
      </w:rPr>
    </w:lvl>
    <w:lvl w:ilvl="2" w:tplc="FEDE5048">
      <w:start w:val="1"/>
      <w:numFmt w:val="bullet"/>
      <w:lvlText w:val=""/>
      <w:lvlJc w:val="left"/>
      <w:pPr>
        <w:ind w:left="1440" w:hanging="360"/>
      </w:pPr>
      <w:rPr>
        <w:rFonts w:ascii="Symbol" w:hAnsi="Symbol"/>
      </w:rPr>
    </w:lvl>
    <w:lvl w:ilvl="3" w:tplc="31001774">
      <w:start w:val="1"/>
      <w:numFmt w:val="bullet"/>
      <w:lvlText w:val=""/>
      <w:lvlJc w:val="left"/>
      <w:pPr>
        <w:ind w:left="1440" w:hanging="360"/>
      </w:pPr>
      <w:rPr>
        <w:rFonts w:ascii="Symbol" w:hAnsi="Symbol"/>
      </w:rPr>
    </w:lvl>
    <w:lvl w:ilvl="4" w:tplc="409E5F4A">
      <w:start w:val="1"/>
      <w:numFmt w:val="bullet"/>
      <w:lvlText w:val=""/>
      <w:lvlJc w:val="left"/>
      <w:pPr>
        <w:ind w:left="1440" w:hanging="360"/>
      </w:pPr>
      <w:rPr>
        <w:rFonts w:ascii="Symbol" w:hAnsi="Symbol"/>
      </w:rPr>
    </w:lvl>
    <w:lvl w:ilvl="5" w:tplc="30AA34A2">
      <w:start w:val="1"/>
      <w:numFmt w:val="bullet"/>
      <w:lvlText w:val=""/>
      <w:lvlJc w:val="left"/>
      <w:pPr>
        <w:ind w:left="1440" w:hanging="360"/>
      </w:pPr>
      <w:rPr>
        <w:rFonts w:ascii="Symbol" w:hAnsi="Symbol"/>
      </w:rPr>
    </w:lvl>
    <w:lvl w:ilvl="6" w:tplc="AA18EAA4">
      <w:start w:val="1"/>
      <w:numFmt w:val="bullet"/>
      <w:lvlText w:val=""/>
      <w:lvlJc w:val="left"/>
      <w:pPr>
        <w:ind w:left="1440" w:hanging="360"/>
      </w:pPr>
      <w:rPr>
        <w:rFonts w:ascii="Symbol" w:hAnsi="Symbol"/>
      </w:rPr>
    </w:lvl>
    <w:lvl w:ilvl="7" w:tplc="4470D962">
      <w:start w:val="1"/>
      <w:numFmt w:val="bullet"/>
      <w:lvlText w:val=""/>
      <w:lvlJc w:val="left"/>
      <w:pPr>
        <w:ind w:left="1440" w:hanging="360"/>
      </w:pPr>
      <w:rPr>
        <w:rFonts w:ascii="Symbol" w:hAnsi="Symbol"/>
      </w:rPr>
    </w:lvl>
    <w:lvl w:ilvl="8" w:tplc="307C6510">
      <w:start w:val="1"/>
      <w:numFmt w:val="bullet"/>
      <w:lvlText w:val=""/>
      <w:lvlJc w:val="left"/>
      <w:pPr>
        <w:ind w:left="1440" w:hanging="360"/>
      </w:pPr>
      <w:rPr>
        <w:rFonts w:ascii="Symbol" w:hAnsi="Symbol"/>
      </w:rPr>
    </w:lvl>
  </w:abstractNum>
  <w:abstractNum w:abstractNumId="28" w15:restartNumberingAfterBreak="0">
    <w:nsid w:val="76201CE1"/>
    <w:multiLevelType w:val="multilevel"/>
    <w:tmpl w:val="247AA75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7C841FBD"/>
    <w:multiLevelType w:val="multilevel"/>
    <w:tmpl w:val="82769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0186709">
    <w:abstractNumId w:val="23"/>
  </w:num>
  <w:num w:numId="2" w16cid:durableId="1046372074">
    <w:abstractNumId w:val="17"/>
  </w:num>
  <w:num w:numId="3" w16cid:durableId="1059523541">
    <w:abstractNumId w:val="3"/>
  </w:num>
  <w:num w:numId="4" w16cid:durableId="1114328874">
    <w:abstractNumId w:val="28"/>
  </w:num>
  <w:num w:numId="5" w16cid:durableId="1411077332">
    <w:abstractNumId w:val="27"/>
  </w:num>
  <w:num w:numId="6" w16cid:durableId="1516187484">
    <w:abstractNumId w:val="0"/>
  </w:num>
  <w:num w:numId="7" w16cid:durableId="1534465476">
    <w:abstractNumId w:val="8"/>
  </w:num>
  <w:num w:numId="8" w16cid:durableId="1800411962">
    <w:abstractNumId w:val="5"/>
  </w:num>
  <w:num w:numId="9" w16cid:durableId="1801262495">
    <w:abstractNumId w:val="12"/>
  </w:num>
  <w:num w:numId="10" w16cid:durableId="1802964531">
    <w:abstractNumId w:val="11"/>
  </w:num>
  <w:num w:numId="11" w16cid:durableId="1887401565">
    <w:abstractNumId w:val="14"/>
  </w:num>
  <w:num w:numId="12" w16cid:durableId="1904178188">
    <w:abstractNumId w:val="13"/>
  </w:num>
  <w:num w:numId="13" w16cid:durableId="1920820628">
    <w:abstractNumId w:val="19"/>
  </w:num>
  <w:num w:numId="14" w16cid:durableId="1953777970">
    <w:abstractNumId w:val="1"/>
  </w:num>
  <w:num w:numId="15" w16cid:durableId="2003314065">
    <w:abstractNumId w:val="25"/>
  </w:num>
  <w:num w:numId="16" w16cid:durableId="223293524">
    <w:abstractNumId w:val="18"/>
  </w:num>
  <w:num w:numId="17" w16cid:durableId="356199401">
    <w:abstractNumId w:val="16"/>
  </w:num>
  <w:num w:numId="18" w16cid:durableId="411853204">
    <w:abstractNumId w:val="21"/>
  </w:num>
  <w:num w:numId="19" w16cid:durableId="454300939">
    <w:abstractNumId w:val="2"/>
  </w:num>
  <w:num w:numId="20" w16cid:durableId="504057509">
    <w:abstractNumId w:val="26"/>
  </w:num>
  <w:num w:numId="21" w16cid:durableId="653945938">
    <w:abstractNumId w:val="15"/>
  </w:num>
  <w:num w:numId="22" w16cid:durableId="671418531">
    <w:abstractNumId w:val="29"/>
  </w:num>
  <w:num w:numId="23" w16cid:durableId="695666598">
    <w:abstractNumId w:val="7"/>
  </w:num>
  <w:num w:numId="24" w16cid:durableId="726953304">
    <w:abstractNumId w:val="10"/>
  </w:num>
  <w:num w:numId="25" w16cid:durableId="754401789">
    <w:abstractNumId w:val="22"/>
  </w:num>
  <w:num w:numId="26" w16cid:durableId="889342283">
    <w:abstractNumId w:val="20"/>
  </w:num>
  <w:num w:numId="27" w16cid:durableId="896664444">
    <w:abstractNumId w:val="9"/>
  </w:num>
  <w:num w:numId="28" w16cid:durableId="924071261">
    <w:abstractNumId w:val="6"/>
  </w:num>
  <w:num w:numId="29" w16cid:durableId="94175462">
    <w:abstractNumId w:val="24"/>
  </w:num>
  <w:num w:numId="30" w16cid:durableId="9799675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038"/>
    <w:rsid w:val="000002AD"/>
    <w:rsid w:val="00000894"/>
    <w:rsid w:val="00001037"/>
    <w:rsid w:val="00003C91"/>
    <w:rsid w:val="000046EF"/>
    <w:rsid w:val="0000520A"/>
    <w:rsid w:val="000057C1"/>
    <w:rsid w:val="000073BB"/>
    <w:rsid w:val="000111D9"/>
    <w:rsid w:val="00012780"/>
    <w:rsid w:val="00012917"/>
    <w:rsid w:val="000154C1"/>
    <w:rsid w:val="00015BFE"/>
    <w:rsid w:val="0002700C"/>
    <w:rsid w:val="00027F34"/>
    <w:rsid w:val="0003105C"/>
    <w:rsid w:val="0003369F"/>
    <w:rsid w:val="00033A19"/>
    <w:rsid w:val="00040C14"/>
    <w:rsid w:val="00042216"/>
    <w:rsid w:val="00070817"/>
    <w:rsid w:val="00074819"/>
    <w:rsid w:val="00075B7B"/>
    <w:rsid w:val="00082565"/>
    <w:rsid w:val="00086D83"/>
    <w:rsid w:val="000875C7"/>
    <w:rsid w:val="000913BE"/>
    <w:rsid w:val="0009287A"/>
    <w:rsid w:val="0009500F"/>
    <w:rsid w:val="000A4F45"/>
    <w:rsid w:val="000A5B14"/>
    <w:rsid w:val="000A680B"/>
    <w:rsid w:val="000C0D3F"/>
    <w:rsid w:val="000C2A72"/>
    <w:rsid w:val="000D3FBF"/>
    <w:rsid w:val="000D6512"/>
    <w:rsid w:val="000E07B0"/>
    <w:rsid w:val="000E15DF"/>
    <w:rsid w:val="000E33F0"/>
    <w:rsid w:val="000F3C67"/>
    <w:rsid w:val="000F4D7E"/>
    <w:rsid w:val="000F5154"/>
    <w:rsid w:val="000F60A1"/>
    <w:rsid w:val="000F6A3C"/>
    <w:rsid w:val="000F6A79"/>
    <w:rsid w:val="0010094D"/>
    <w:rsid w:val="00106904"/>
    <w:rsid w:val="00107992"/>
    <w:rsid w:val="00107B62"/>
    <w:rsid w:val="0011031F"/>
    <w:rsid w:val="00115E95"/>
    <w:rsid w:val="0011722A"/>
    <w:rsid w:val="0012605E"/>
    <w:rsid w:val="00127E51"/>
    <w:rsid w:val="00127F57"/>
    <w:rsid w:val="00133934"/>
    <w:rsid w:val="001377FC"/>
    <w:rsid w:val="00140477"/>
    <w:rsid w:val="001406E4"/>
    <w:rsid w:val="00142A14"/>
    <w:rsid w:val="00144130"/>
    <w:rsid w:val="00144A5A"/>
    <w:rsid w:val="00144AD6"/>
    <w:rsid w:val="00152038"/>
    <w:rsid w:val="001520DC"/>
    <w:rsid w:val="001522B5"/>
    <w:rsid w:val="00156A33"/>
    <w:rsid w:val="0017098A"/>
    <w:rsid w:val="00170E1B"/>
    <w:rsid w:val="001766DE"/>
    <w:rsid w:val="001827F7"/>
    <w:rsid w:val="001849DC"/>
    <w:rsid w:val="00185150"/>
    <w:rsid w:val="00185D59"/>
    <w:rsid w:val="00192BD5"/>
    <w:rsid w:val="00197FEA"/>
    <w:rsid w:val="001A6605"/>
    <w:rsid w:val="001A6B44"/>
    <w:rsid w:val="001A6F2E"/>
    <w:rsid w:val="001C052A"/>
    <w:rsid w:val="001C119B"/>
    <w:rsid w:val="001C2801"/>
    <w:rsid w:val="001C2E97"/>
    <w:rsid w:val="001D3520"/>
    <w:rsid w:val="001E27FA"/>
    <w:rsid w:val="001E4B07"/>
    <w:rsid w:val="001F356B"/>
    <w:rsid w:val="001F671B"/>
    <w:rsid w:val="001F7406"/>
    <w:rsid w:val="001F7EA9"/>
    <w:rsid w:val="00200D7A"/>
    <w:rsid w:val="00212425"/>
    <w:rsid w:val="00212B0C"/>
    <w:rsid w:val="002174DF"/>
    <w:rsid w:val="00223B54"/>
    <w:rsid w:val="00225085"/>
    <w:rsid w:val="0023026B"/>
    <w:rsid w:val="00231965"/>
    <w:rsid w:val="002319B6"/>
    <w:rsid w:val="00231FF4"/>
    <w:rsid w:val="00237B55"/>
    <w:rsid w:val="0024196A"/>
    <w:rsid w:val="00245488"/>
    <w:rsid w:val="00254BDC"/>
    <w:rsid w:val="00261D79"/>
    <w:rsid w:val="00264A09"/>
    <w:rsid w:val="00275033"/>
    <w:rsid w:val="002827CB"/>
    <w:rsid w:val="00283EB2"/>
    <w:rsid w:val="00283F94"/>
    <w:rsid w:val="002850CB"/>
    <w:rsid w:val="00294E9B"/>
    <w:rsid w:val="002A0298"/>
    <w:rsid w:val="002A31AB"/>
    <w:rsid w:val="002A5D83"/>
    <w:rsid w:val="002B4318"/>
    <w:rsid w:val="002B5672"/>
    <w:rsid w:val="002C5503"/>
    <w:rsid w:val="002C7437"/>
    <w:rsid w:val="002D4907"/>
    <w:rsid w:val="002D588B"/>
    <w:rsid w:val="002E0F40"/>
    <w:rsid w:val="002E4E38"/>
    <w:rsid w:val="002F1E8D"/>
    <w:rsid w:val="002F2E23"/>
    <w:rsid w:val="00301CE6"/>
    <w:rsid w:val="00313FE9"/>
    <w:rsid w:val="0032077F"/>
    <w:rsid w:val="0032089F"/>
    <w:rsid w:val="003367F9"/>
    <w:rsid w:val="00336BBE"/>
    <w:rsid w:val="003413E1"/>
    <w:rsid w:val="00343DA9"/>
    <w:rsid w:val="0035000B"/>
    <w:rsid w:val="00351DBD"/>
    <w:rsid w:val="0035507B"/>
    <w:rsid w:val="00357CF2"/>
    <w:rsid w:val="00362463"/>
    <w:rsid w:val="003646FD"/>
    <w:rsid w:val="00364DEC"/>
    <w:rsid w:val="0036545E"/>
    <w:rsid w:val="00374D74"/>
    <w:rsid w:val="00375683"/>
    <w:rsid w:val="0037723E"/>
    <w:rsid w:val="00380E8D"/>
    <w:rsid w:val="00383DDE"/>
    <w:rsid w:val="00387B13"/>
    <w:rsid w:val="00391676"/>
    <w:rsid w:val="00392D9E"/>
    <w:rsid w:val="003959D6"/>
    <w:rsid w:val="003A5053"/>
    <w:rsid w:val="003A62E0"/>
    <w:rsid w:val="003B0AC1"/>
    <w:rsid w:val="003B1CDC"/>
    <w:rsid w:val="003B3E7E"/>
    <w:rsid w:val="003B4A67"/>
    <w:rsid w:val="003B5397"/>
    <w:rsid w:val="003B66D1"/>
    <w:rsid w:val="003B7B15"/>
    <w:rsid w:val="003C3568"/>
    <w:rsid w:val="003D16FD"/>
    <w:rsid w:val="003D4E8E"/>
    <w:rsid w:val="003E7586"/>
    <w:rsid w:val="003E79D4"/>
    <w:rsid w:val="003F17D7"/>
    <w:rsid w:val="003F4781"/>
    <w:rsid w:val="003F57D5"/>
    <w:rsid w:val="003F5AFE"/>
    <w:rsid w:val="00404DEE"/>
    <w:rsid w:val="00405A1D"/>
    <w:rsid w:val="00417F89"/>
    <w:rsid w:val="00430E24"/>
    <w:rsid w:val="0043118B"/>
    <w:rsid w:val="0043127E"/>
    <w:rsid w:val="00435467"/>
    <w:rsid w:val="00437A93"/>
    <w:rsid w:val="00443FFA"/>
    <w:rsid w:val="0044764F"/>
    <w:rsid w:val="00450F49"/>
    <w:rsid w:val="00455037"/>
    <w:rsid w:val="0045706D"/>
    <w:rsid w:val="004615B3"/>
    <w:rsid w:val="00462FDE"/>
    <w:rsid w:val="00476CEE"/>
    <w:rsid w:val="00485BC1"/>
    <w:rsid w:val="004900DA"/>
    <w:rsid w:val="00490E9B"/>
    <w:rsid w:val="00495F1A"/>
    <w:rsid w:val="004971DB"/>
    <w:rsid w:val="004A3D5B"/>
    <w:rsid w:val="004B49A7"/>
    <w:rsid w:val="004B4E74"/>
    <w:rsid w:val="004C3789"/>
    <w:rsid w:val="004C7925"/>
    <w:rsid w:val="004D1BEE"/>
    <w:rsid w:val="004D1C0D"/>
    <w:rsid w:val="004D4E53"/>
    <w:rsid w:val="004D4F93"/>
    <w:rsid w:val="004D559B"/>
    <w:rsid w:val="004D6120"/>
    <w:rsid w:val="004E04FA"/>
    <w:rsid w:val="004E3740"/>
    <w:rsid w:val="004E37E2"/>
    <w:rsid w:val="004E69D7"/>
    <w:rsid w:val="004F0303"/>
    <w:rsid w:val="004F5FD8"/>
    <w:rsid w:val="00500CFE"/>
    <w:rsid w:val="00500FA9"/>
    <w:rsid w:val="005023F6"/>
    <w:rsid w:val="00504433"/>
    <w:rsid w:val="005113EE"/>
    <w:rsid w:val="00516F4F"/>
    <w:rsid w:val="00520635"/>
    <w:rsid w:val="00542DD8"/>
    <w:rsid w:val="005440B7"/>
    <w:rsid w:val="00551B0A"/>
    <w:rsid w:val="005521D7"/>
    <w:rsid w:val="00567524"/>
    <w:rsid w:val="00573F41"/>
    <w:rsid w:val="00580D15"/>
    <w:rsid w:val="00581CD3"/>
    <w:rsid w:val="00582859"/>
    <w:rsid w:val="00591DD4"/>
    <w:rsid w:val="00594D08"/>
    <w:rsid w:val="005A1F8C"/>
    <w:rsid w:val="005A7A22"/>
    <w:rsid w:val="005B6BC2"/>
    <w:rsid w:val="005B7EE8"/>
    <w:rsid w:val="005C0207"/>
    <w:rsid w:val="005C1673"/>
    <w:rsid w:val="005C2054"/>
    <w:rsid w:val="005C3F37"/>
    <w:rsid w:val="005D1512"/>
    <w:rsid w:val="005D1662"/>
    <w:rsid w:val="005D3F7A"/>
    <w:rsid w:val="005D4F00"/>
    <w:rsid w:val="005E30CD"/>
    <w:rsid w:val="005E54DB"/>
    <w:rsid w:val="005F118A"/>
    <w:rsid w:val="00607A4C"/>
    <w:rsid w:val="00613821"/>
    <w:rsid w:val="006166DE"/>
    <w:rsid w:val="0062113E"/>
    <w:rsid w:val="0062401A"/>
    <w:rsid w:val="00640CB9"/>
    <w:rsid w:val="00640CEB"/>
    <w:rsid w:val="00653530"/>
    <w:rsid w:val="0065534B"/>
    <w:rsid w:val="006557E6"/>
    <w:rsid w:val="00656AB5"/>
    <w:rsid w:val="00662255"/>
    <w:rsid w:val="00662814"/>
    <w:rsid w:val="00665962"/>
    <w:rsid w:val="00666417"/>
    <w:rsid w:val="00667FAF"/>
    <w:rsid w:val="00670738"/>
    <w:rsid w:val="006816B0"/>
    <w:rsid w:val="006848CA"/>
    <w:rsid w:val="0068548C"/>
    <w:rsid w:val="006936F0"/>
    <w:rsid w:val="006953FA"/>
    <w:rsid w:val="0069715D"/>
    <w:rsid w:val="006A1B4E"/>
    <w:rsid w:val="006A40E1"/>
    <w:rsid w:val="006A744C"/>
    <w:rsid w:val="006B04D7"/>
    <w:rsid w:val="006B3331"/>
    <w:rsid w:val="006C16E1"/>
    <w:rsid w:val="006C30C2"/>
    <w:rsid w:val="006C6DFC"/>
    <w:rsid w:val="006D1D94"/>
    <w:rsid w:val="006D23BB"/>
    <w:rsid w:val="006D3624"/>
    <w:rsid w:val="006D66B3"/>
    <w:rsid w:val="006E22D6"/>
    <w:rsid w:val="006F23A6"/>
    <w:rsid w:val="006F3C6E"/>
    <w:rsid w:val="006F69AB"/>
    <w:rsid w:val="007015F9"/>
    <w:rsid w:val="00703C9D"/>
    <w:rsid w:val="0071000F"/>
    <w:rsid w:val="00712236"/>
    <w:rsid w:val="007139C2"/>
    <w:rsid w:val="007139FA"/>
    <w:rsid w:val="00715B0D"/>
    <w:rsid w:val="007310B1"/>
    <w:rsid w:val="00733861"/>
    <w:rsid w:val="00734CD3"/>
    <w:rsid w:val="00735AD2"/>
    <w:rsid w:val="00746DF2"/>
    <w:rsid w:val="0075013F"/>
    <w:rsid w:val="00762DD4"/>
    <w:rsid w:val="0077186A"/>
    <w:rsid w:val="00781399"/>
    <w:rsid w:val="007815EF"/>
    <w:rsid w:val="00784D80"/>
    <w:rsid w:val="0078774B"/>
    <w:rsid w:val="00790AB6"/>
    <w:rsid w:val="00791C93"/>
    <w:rsid w:val="007931AC"/>
    <w:rsid w:val="00796BC7"/>
    <w:rsid w:val="007A082F"/>
    <w:rsid w:val="007A0FFA"/>
    <w:rsid w:val="007A4DC6"/>
    <w:rsid w:val="007A56A5"/>
    <w:rsid w:val="007B2BF2"/>
    <w:rsid w:val="007B3DF2"/>
    <w:rsid w:val="007B6660"/>
    <w:rsid w:val="007B6AE1"/>
    <w:rsid w:val="007C4628"/>
    <w:rsid w:val="007C5917"/>
    <w:rsid w:val="007C68E0"/>
    <w:rsid w:val="007D0B78"/>
    <w:rsid w:val="007D1C6F"/>
    <w:rsid w:val="007D76FF"/>
    <w:rsid w:val="007E03BC"/>
    <w:rsid w:val="007E52CE"/>
    <w:rsid w:val="007F1D08"/>
    <w:rsid w:val="007F24DE"/>
    <w:rsid w:val="007F6782"/>
    <w:rsid w:val="008052F7"/>
    <w:rsid w:val="00807891"/>
    <w:rsid w:val="00810F16"/>
    <w:rsid w:val="00813872"/>
    <w:rsid w:val="00820FE0"/>
    <w:rsid w:val="008334FF"/>
    <w:rsid w:val="0083720E"/>
    <w:rsid w:val="00846030"/>
    <w:rsid w:val="00846BCF"/>
    <w:rsid w:val="00847B1A"/>
    <w:rsid w:val="008500CA"/>
    <w:rsid w:val="0085224A"/>
    <w:rsid w:val="00852417"/>
    <w:rsid w:val="008534B0"/>
    <w:rsid w:val="00862BB2"/>
    <w:rsid w:val="0086474B"/>
    <w:rsid w:val="00866651"/>
    <w:rsid w:val="00870A93"/>
    <w:rsid w:val="00872D54"/>
    <w:rsid w:val="008752B9"/>
    <w:rsid w:val="00875D8A"/>
    <w:rsid w:val="00880CDE"/>
    <w:rsid w:val="00882D17"/>
    <w:rsid w:val="008830D5"/>
    <w:rsid w:val="00886BF2"/>
    <w:rsid w:val="00890BBE"/>
    <w:rsid w:val="00894269"/>
    <w:rsid w:val="008947D0"/>
    <w:rsid w:val="008A188D"/>
    <w:rsid w:val="008A3C66"/>
    <w:rsid w:val="008A545C"/>
    <w:rsid w:val="008B3592"/>
    <w:rsid w:val="008B3F2C"/>
    <w:rsid w:val="008B5BA7"/>
    <w:rsid w:val="008B6593"/>
    <w:rsid w:val="008B7061"/>
    <w:rsid w:val="008B7DB6"/>
    <w:rsid w:val="008C0560"/>
    <w:rsid w:val="008C1936"/>
    <w:rsid w:val="008C526D"/>
    <w:rsid w:val="008D3D32"/>
    <w:rsid w:val="008E38CA"/>
    <w:rsid w:val="008F0D75"/>
    <w:rsid w:val="008F12DF"/>
    <w:rsid w:val="008F4699"/>
    <w:rsid w:val="008F76D8"/>
    <w:rsid w:val="00907CAA"/>
    <w:rsid w:val="00912CD1"/>
    <w:rsid w:val="00914052"/>
    <w:rsid w:val="00914221"/>
    <w:rsid w:val="009148C9"/>
    <w:rsid w:val="00914CDE"/>
    <w:rsid w:val="00915FB5"/>
    <w:rsid w:val="0092038D"/>
    <w:rsid w:val="009205A3"/>
    <w:rsid w:val="009264EA"/>
    <w:rsid w:val="0093295F"/>
    <w:rsid w:val="009336EF"/>
    <w:rsid w:val="00933C81"/>
    <w:rsid w:val="00935EF5"/>
    <w:rsid w:val="009430B4"/>
    <w:rsid w:val="00952D66"/>
    <w:rsid w:val="00962E51"/>
    <w:rsid w:val="009719C3"/>
    <w:rsid w:val="00973408"/>
    <w:rsid w:val="00980CBB"/>
    <w:rsid w:val="00982740"/>
    <w:rsid w:val="00992110"/>
    <w:rsid w:val="0099228C"/>
    <w:rsid w:val="00995B55"/>
    <w:rsid w:val="009A53C4"/>
    <w:rsid w:val="009A5757"/>
    <w:rsid w:val="009A5C7C"/>
    <w:rsid w:val="009A7455"/>
    <w:rsid w:val="009B2CFC"/>
    <w:rsid w:val="009B3E4A"/>
    <w:rsid w:val="009B7AE4"/>
    <w:rsid w:val="009C0D8A"/>
    <w:rsid w:val="009C2694"/>
    <w:rsid w:val="009C2992"/>
    <w:rsid w:val="009C3AE6"/>
    <w:rsid w:val="009C5C52"/>
    <w:rsid w:val="009D3AF5"/>
    <w:rsid w:val="009E0E7C"/>
    <w:rsid w:val="009E1F1C"/>
    <w:rsid w:val="009E4676"/>
    <w:rsid w:val="009F0183"/>
    <w:rsid w:val="009F1453"/>
    <w:rsid w:val="009F4F72"/>
    <w:rsid w:val="009F5348"/>
    <w:rsid w:val="00A03FA0"/>
    <w:rsid w:val="00A0718E"/>
    <w:rsid w:val="00A106C2"/>
    <w:rsid w:val="00A16C61"/>
    <w:rsid w:val="00A17D67"/>
    <w:rsid w:val="00A205E1"/>
    <w:rsid w:val="00A27BE8"/>
    <w:rsid w:val="00A33045"/>
    <w:rsid w:val="00A340CE"/>
    <w:rsid w:val="00A34F2F"/>
    <w:rsid w:val="00A4057E"/>
    <w:rsid w:val="00A43CBC"/>
    <w:rsid w:val="00A43DC4"/>
    <w:rsid w:val="00A43F77"/>
    <w:rsid w:val="00A45B4A"/>
    <w:rsid w:val="00A5088D"/>
    <w:rsid w:val="00A51ECA"/>
    <w:rsid w:val="00A52ED0"/>
    <w:rsid w:val="00A559AD"/>
    <w:rsid w:val="00A56C04"/>
    <w:rsid w:val="00A57B4B"/>
    <w:rsid w:val="00A62765"/>
    <w:rsid w:val="00A63A86"/>
    <w:rsid w:val="00A641A1"/>
    <w:rsid w:val="00A67CBB"/>
    <w:rsid w:val="00A70435"/>
    <w:rsid w:val="00A810D3"/>
    <w:rsid w:val="00A82249"/>
    <w:rsid w:val="00A866C1"/>
    <w:rsid w:val="00A86A64"/>
    <w:rsid w:val="00A92511"/>
    <w:rsid w:val="00A94A51"/>
    <w:rsid w:val="00A95434"/>
    <w:rsid w:val="00AA7A50"/>
    <w:rsid w:val="00AB28FA"/>
    <w:rsid w:val="00AB46D4"/>
    <w:rsid w:val="00AB7097"/>
    <w:rsid w:val="00AB7201"/>
    <w:rsid w:val="00AC30B9"/>
    <w:rsid w:val="00AD174D"/>
    <w:rsid w:val="00AD1B8C"/>
    <w:rsid w:val="00AD6B80"/>
    <w:rsid w:val="00AE1E5D"/>
    <w:rsid w:val="00AF2879"/>
    <w:rsid w:val="00AF319F"/>
    <w:rsid w:val="00AF526F"/>
    <w:rsid w:val="00AF711B"/>
    <w:rsid w:val="00B00610"/>
    <w:rsid w:val="00B03779"/>
    <w:rsid w:val="00B069BF"/>
    <w:rsid w:val="00B074F0"/>
    <w:rsid w:val="00B12900"/>
    <w:rsid w:val="00B13530"/>
    <w:rsid w:val="00B151F1"/>
    <w:rsid w:val="00B15DB5"/>
    <w:rsid w:val="00B1646C"/>
    <w:rsid w:val="00B22C37"/>
    <w:rsid w:val="00B237E3"/>
    <w:rsid w:val="00B30A78"/>
    <w:rsid w:val="00B322AB"/>
    <w:rsid w:val="00B35FB5"/>
    <w:rsid w:val="00B432D9"/>
    <w:rsid w:val="00B54924"/>
    <w:rsid w:val="00B54ADE"/>
    <w:rsid w:val="00B55839"/>
    <w:rsid w:val="00B608F2"/>
    <w:rsid w:val="00B613B9"/>
    <w:rsid w:val="00B643C3"/>
    <w:rsid w:val="00B65004"/>
    <w:rsid w:val="00B807A0"/>
    <w:rsid w:val="00B85220"/>
    <w:rsid w:val="00B85717"/>
    <w:rsid w:val="00B86693"/>
    <w:rsid w:val="00B879B2"/>
    <w:rsid w:val="00B87A11"/>
    <w:rsid w:val="00B906C5"/>
    <w:rsid w:val="00B96B16"/>
    <w:rsid w:val="00BA3C1C"/>
    <w:rsid w:val="00BA7232"/>
    <w:rsid w:val="00BB1090"/>
    <w:rsid w:val="00BC3B76"/>
    <w:rsid w:val="00BC3DCF"/>
    <w:rsid w:val="00BC652A"/>
    <w:rsid w:val="00BD4653"/>
    <w:rsid w:val="00BE0FA2"/>
    <w:rsid w:val="00BE708A"/>
    <w:rsid w:val="00BF02DC"/>
    <w:rsid w:val="00BF10E9"/>
    <w:rsid w:val="00BF47D5"/>
    <w:rsid w:val="00BF6033"/>
    <w:rsid w:val="00C00203"/>
    <w:rsid w:val="00C13623"/>
    <w:rsid w:val="00C165A5"/>
    <w:rsid w:val="00C35D88"/>
    <w:rsid w:val="00C36B1C"/>
    <w:rsid w:val="00C403E1"/>
    <w:rsid w:val="00C40CC9"/>
    <w:rsid w:val="00C41E85"/>
    <w:rsid w:val="00C46D71"/>
    <w:rsid w:val="00C60649"/>
    <w:rsid w:val="00C62121"/>
    <w:rsid w:val="00C63DAA"/>
    <w:rsid w:val="00C67F34"/>
    <w:rsid w:val="00C752F5"/>
    <w:rsid w:val="00C76103"/>
    <w:rsid w:val="00C846A4"/>
    <w:rsid w:val="00C862DE"/>
    <w:rsid w:val="00C86E83"/>
    <w:rsid w:val="00C909B2"/>
    <w:rsid w:val="00CA3D79"/>
    <w:rsid w:val="00CA5F68"/>
    <w:rsid w:val="00CB0006"/>
    <w:rsid w:val="00CB0989"/>
    <w:rsid w:val="00CB2B95"/>
    <w:rsid w:val="00CB39C2"/>
    <w:rsid w:val="00CB4CD5"/>
    <w:rsid w:val="00CB5385"/>
    <w:rsid w:val="00CB6DB9"/>
    <w:rsid w:val="00CC4B9D"/>
    <w:rsid w:val="00CD2187"/>
    <w:rsid w:val="00CD3038"/>
    <w:rsid w:val="00CD37C2"/>
    <w:rsid w:val="00CD75E1"/>
    <w:rsid w:val="00CE1A44"/>
    <w:rsid w:val="00CE38E8"/>
    <w:rsid w:val="00CE725E"/>
    <w:rsid w:val="00CF59BB"/>
    <w:rsid w:val="00CF5F1B"/>
    <w:rsid w:val="00CF7074"/>
    <w:rsid w:val="00D00404"/>
    <w:rsid w:val="00D033A6"/>
    <w:rsid w:val="00D0402A"/>
    <w:rsid w:val="00D0624D"/>
    <w:rsid w:val="00D06927"/>
    <w:rsid w:val="00D105A1"/>
    <w:rsid w:val="00D124A0"/>
    <w:rsid w:val="00D213FD"/>
    <w:rsid w:val="00D23127"/>
    <w:rsid w:val="00D256C5"/>
    <w:rsid w:val="00D27DE9"/>
    <w:rsid w:val="00D331AA"/>
    <w:rsid w:val="00D36B34"/>
    <w:rsid w:val="00D4248C"/>
    <w:rsid w:val="00D42A5E"/>
    <w:rsid w:val="00D54789"/>
    <w:rsid w:val="00D621EC"/>
    <w:rsid w:val="00D63440"/>
    <w:rsid w:val="00D65676"/>
    <w:rsid w:val="00D66770"/>
    <w:rsid w:val="00D66AEF"/>
    <w:rsid w:val="00D70719"/>
    <w:rsid w:val="00D72260"/>
    <w:rsid w:val="00D729E9"/>
    <w:rsid w:val="00D73237"/>
    <w:rsid w:val="00D80F62"/>
    <w:rsid w:val="00D87DCE"/>
    <w:rsid w:val="00D91C1C"/>
    <w:rsid w:val="00D947D8"/>
    <w:rsid w:val="00DA407D"/>
    <w:rsid w:val="00DB4A73"/>
    <w:rsid w:val="00DB6B6E"/>
    <w:rsid w:val="00DB7A6E"/>
    <w:rsid w:val="00DC7F39"/>
    <w:rsid w:val="00DD6D0A"/>
    <w:rsid w:val="00DE1176"/>
    <w:rsid w:val="00DE440B"/>
    <w:rsid w:val="00DE54CF"/>
    <w:rsid w:val="00DF15CF"/>
    <w:rsid w:val="00DF2CAB"/>
    <w:rsid w:val="00DF5A35"/>
    <w:rsid w:val="00E00ADD"/>
    <w:rsid w:val="00E01A6F"/>
    <w:rsid w:val="00E03AF8"/>
    <w:rsid w:val="00E13B21"/>
    <w:rsid w:val="00E1512F"/>
    <w:rsid w:val="00E152DF"/>
    <w:rsid w:val="00E16F15"/>
    <w:rsid w:val="00E16FB0"/>
    <w:rsid w:val="00E2173D"/>
    <w:rsid w:val="00E23D1D"/>
    <w:rsid w:val="00E24210"/>
    <w:rsid w:val="00E2460A"/>
    <w:rsid w:val="00E24765"/>
    <w:rsid w:val="00E257DD"/>
    <w:rsid w:val="00E25934"/>
    <w:rsid w:val="00E26A48"/>
    <w:rsid w:val="00E32A6E"/>
    <w:rsid w:val="00E3597A"/>
    <w:rsid w:val="00E4176E"/>
    <w:rsid w:val="00E43348"/>
    <w:rsid w:val="00E43BFB"/>
    <w:rsid w:val="00E45644"/>
    <w:rsid w:val="00E5398A"/>
    <w:rsid w:val="00E5406E"/>
    <w:rsid w:val="00E54442"/>
    <w:rsid w:val="00E54DE9"/>
    <w:rsid w:val="00E5790F"/>
    <w:rsid w:val="00E57D2D"/>
    <w:rsid w:val="00E60202"/>
    <w:rsid w:val="00E619CF"/>
    <w:rsid w:val="00E66314"/>
    <w:rsid w:val="00E673BE"/>
    <w:rsid w:val="00E7785A"/>
    <w:rsid w:val="00E82276"/>
    <w:rsid w:val="00E902F0"/>
    <w:rsid w:val="00E92B44"/>
    <w:rsid w:val="00E96DFE"/>
    <w:rsid w:val="00EA3391"/>
    <w:rsid w:val="00EA45EB"/>
    <w:rsid w:val="00EB3DCF"/>
    <w:rsid w:val="00EB7124"/>
    <w:rsid w:val="00EC3705"/>
    <w:rsid w:val="00EC4E01"/>
    <w:rsid w:val="00EC4F44"/>
    <w:rsid w:val="00EC6BFF"/>
    <w:rsid w:val="00ED01BE"/>
    <w:rsid w:val="00ED7C54"/>
    <w:rsid w:val="00EE5316"/>
    <w:rsid w:val="00EF4019"/>
    <w:rsid w:val="00F11C73"/>
    <w:rsid w:val="00F175A6"/>
    <w:rsid w:val="00F17823"/>
    <w:rsid w:val="00F211EE"/>
    <w:rsid w:val="00F3136D"/>
    <w:rsid w:val="00F372B7"/>
    <w:rsid w:val="00F4090F"/>
    <w:rsid w:val="00F41DE9"/>
    <w:rsid w:val="00F47401"/>
    <w:rsid w:val="00F51F26"/>
    <w:rsid w:val="00F55FB1"/>
    <w:rsid w:val="00F6331B"/>
    <w:rsid w:val="00F660A5"/>
    <w:rsid w:val="00F76432"/>
    <w:rsid w:val="00F8039C"/>
    <w:rsid w:val="00F82399"/>
    <w:rsid w:val="00F827FD"/>
    <w:rsid w:val="00F912DD"/>
    <w:rsid w:val="00F916EB"/>
    <w:rsid w:val="00F9256A"/>
    <w:rsid w:val="00F94B9A"/>
    <w:rsid w:val="00FA1CC5"/>
    <w:rsid w:val="00FA3C22"/>
    <w:rsid w:val="00FA5BCC"/>
    <w:rsid w:val="00FB49DF"/>
    <w:rsid w:val="00FB4BD9"/>
    <w:rsid w:val="00FC3E1B"/>
    <w:rsid w:val="00FC663B"/>
    <w:rsid w:val="00FC7423"/>
    <w:rsid w:val="00FC75E1"/>
    <w:rsid w:val="00FD7F96"/>
    <w:rsid w:val="00FE00CD"/>
    <w:rsid w:val="00FE00F9"/>
    <w:rsid w:val="00FE06B5"/>
    <w:rsid w:val="00FE0B71"/>
    <w:rsid w:val="00FE3957"/>
    <w:rsid w:val="00FE3C27"/>
    <w:rsid w:val="00FE5E76"/>
    <w:rsid w:val="00FE6C93"/>
    <w:rsid w:val="00FE7A38"/>
    <w:rsid w:val="00FF097C"/>
    <w:rsid w:val="00FF26BA"/>
    <w:rsid w:val="018AE32B"/>
    <w:rsid w:val="021BE07A"/>
    <w:rsid w:val="03145BDF"/>
    <w:rsid w:val="0457F59E"/>
    <w:rsid w:val="082A588D"/>
    <w:rsid w:val="0EBABB99"/>
    <w:rsid w:val="10FE48C9"/>
    <w:rsid w:val="11C2172D"/>
    <w:rsid w:val="135936D3"/>
    <w:rsid w:val="1A750244"/>
    <w:rsid w:val="22F5FF6F"/>
    <w:rsid w:val="258B0A40"/>
    <w:rsid w:val="2BDD70C8"/>
    <w:rsid w:val="2D279CB2"/>
    <w:rsid w:val="2DBC223B"/>
    <w:rsid w:val="2E3A4598"/>
    <w:rsid w:val="2EB2DBAD"/>
    <w:rsid w:val="3289C53E"/>
    <w:rsid w:val="332AD3F6"/>
    <w:rsid w:val="349674C2"/>
    <w:rsid w:val="372B7F1E"/>
    <w:rsid w:val="39B1C92F"/>
    <w:rsid w:val="39D4180B"/>
    <w:rsid w:val="3D3025CC"/>
    <w:rsid w:val="417CBCFC"/>
    <w:rsid w:val="41CF7299"/>
    <w:rsid w:val="459277D7"/>
    <w:rsid w:val="459F5D3A"/>
    <w:rsid w:val="51E6BC07"/>
    <w:rsid w:val="53BEFB54"/>
    <w:rsid w:val="58014B63"/>
    <w:rsid w:val="5A83E332"/>
    <w:rsid w:val="5B7BA704"/>
    <w:rsid w:val="5E5FE1B3"/>
    <w:rsid w:val="6100E5E9"/>
    <w:rsid w:val="62E2D516"/>
    <w:rsid w:val="67254089"/>
    <w:rsid w:val="6975FD7D"/>
    <w:rsid w:val="6BE85269"/>
    <w:rsid w:val="78AE8A36"/>
    <w:rsid w:val="7BAA8CAC"/>
    <w:rsid w:val="7BB1D3B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12F25"/>
  <w15:chartTrackingRefBased/>
  <w15:docId w15:val="{9852335D-BB9A-4491-8FE9-EDE3CD824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next w:val="Normal"/>
    <w:link w:val="Heading2Char"/>
    <w:qFormat/>
    <w:rsid w:val="0043118B"/>
    <w:pPr>
      <w:keepNext/>
      <w:keepLines/>
      <w:spacing w:before="240" w:after="240" w:line="240" w:lineRule="auto"/>
      <w:outlineLvl w:val="1"/>
    </w:pPr>
    <w:rPr>
      <w:rFonts w:ascii="Arial" w:eastAsia="Times New Roman" w:hAnsi="Arial" w:cs="Times New Roman"/>
      <w:color w:val="002D59"/>
      <w:sz w:val="32"/>
      <w:szCs w:val="20"/>
      <w:lang w:val="en-GB"/>
    </w:rPr>
  </w:style>
  <w:style w:type="paragraph" w:styleId="Heading3">
    <w:name w:val="heading 3"/>
    <w:basedOn w:val="Normal"/>
    <w:next w:val="Normal"/>
    <w:link w:val="Heading3Char"/>
    <w:uiPriority w:val="9"/>
    <w:semiHidden/>
    <w:unhideWhenUsed/>
    <w:qFormat/>
    <w:rsid w:val="004F030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63A86"/>
    <w:rPr>
      <w:color w:val="0563C1" w:themeColor="hyperlink"/>
      <w:u w:val="single"/>
    </w:rPr>
  </w:style>
  <w:style w:type="character" w:styleId="UnresolvedMention">
    <w:name w:val="Unresolved Mention"/>
    <w:basedOn w:val="DefaultParagraphFont"/>
    <w:uiPriority w:val="99"/>
    <w:semiHidden/>
    <w:unhideWhenUsed/>
    <w:rsid w:val="00A63A86"/>
    <w:rPr>
      <w:color w:val="605E5C"/>
      <w:shd w:val="clear" w:color="auto" w:fill="E1DFDD"/>
    </w:rPr>
  </w:style>
  <w:style w:type="paragraph" w:customStyle="1" w:styleId="Default">
    <w:name w:val="Default"/>
    <w:rsid w:val="00DF5A35"/>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semiHidden/>
    <w:unhideWhenUsed/>
    <w:rsid w:val="00CE38E8"/>
    <w:rPr>
      <w:rFonts w:ascii="Times New Roman" w:hAnsi="Times New Roman" w:cs="Times New Roman"/>
      <w:sz w:val="24"/>
      <w:szCs w:val="24"/>
    </w:rPr>
  </w:style>
  <w:style w:type="character" w:customStyle="1" w:styleId="Heading2Char">
    <w:name w:val="Heading 2 Char"/>
    <w:basedOn w:val="DefaultParagraphFont"/>
    <w:link w:val="Heading2"/>
    <w:rsid w:val="0043118B"/>
    <w:rPr>
      <w:rFonts w:ascii="Arial" w:eastAsia="Times New Roman" w:hAnsi="Arial" w:cs="Times New Roman"/>
      <w:color w:val="002D59"/>
      <w:sz w:val="32"/>
      <w:szCs w:val="20"/>
      <w:lang w:val="en-GB"/>
    </w:rPr>
  </w:style>
  <w:style w:type="paragraph" w:styleId="ListParagraph">
    <w:name w:val="List Paragraph"/>
    <w:basedOn w:val="Normal"/>
    <w:uiPriority w:val="34"/>
    <w:qFormat/>
    <w:rsid w:val="00070817"/>
    <w:pPr>
      <w:spacing w:after="0" w:line="240" w:lineRule="auto"/>
      <w:ind w:left="720"/>
      <w:contextualSpacing/>
    </w:pPr>
    <w:rPr>
      <w:rFonts w:ascii="Times New Roman" w:eastAsia="Times New Roman" w:hAnsi="Times New Roman" w:cs="Times New Roman"/>
      <w:sz w:val="24"/>
      <w:szCs w:val="24"/>
      <w:lang w:val="en-GB" w:eastAsia="en-GB"/>
    </w:rPr>
  </w:style>
  <w:style w:type="character" w:customStyle="1" w:styleId="ui-provider">
    <w:name w:val="ui-provider"/>
    <w:basedOn w:val="DefaultParagraphFont"/>
    <w:rsid w:val="007B3DF2"/>
  </w:style>
  <w:style w:type="character" w:styleId="CommentReference">
    <w:name w:val="annotation reference"/>
    <w:basedOn w:val="DefaultParagraphFont"/>
    <w:uiPriority w:val="99"/>
    <w:semiHidden/>
    <w:unhideWhenUsed/>
    <w:rsid w:val="00D124A0"/>
    <w:rPr>
      <w:sz w:val="16"/>
      <w:szCs w:val="16"/>
    </w:rPr>
  </w:style>
  <w:style w:type="paragraph" w:styleId="CommentText">
    <w:name w:val="annotation text"/>
    <w:basedOn w:val="Normal"/>
    <w:link w:val="CommentTextChar"/>
    <w:uiPriority w:val="99"/>
    <w:unhideWhenUsed/>
    <w:rsid w:val="00D124A0"/>
    <w:pPr>
      <w:spacing w:line="240" w:lineRule="auto"/>
    </w:pPr>
    <w:rPr>
      <w:sz w:val="20"/>
      <w:szCs w:val="20"/>
    </w:rPr>
  </w:style>
  <w:style w:type="character" w:customStyle="1" w:styleId="CommentTextChar">
    <w:name w:val="Comment Text Char"/>
    <w:basedOn w:val="DefaultParagraphFont"/>
    <w:link w:val="CommentText"/>
    <w:uiPriority w:val="99"/>
    <w:rsid w:val="00D124A0"/>
    <w:rPr>
      <w:sz w:val="20"/>
      <w:szCs w:val="20"/>
    </w:rPr>
  </w:style>
  <w:style w:type="paragraph" w:styleId="CommentSubject">
    <w:name w:val="annotation subject"/>
    <w:basedOn w:val="CommentText"/>
    <w:next w:val="CommentText"/>
    <w:link w:val="CommentSubjectChar"/>
    <w:uiPriority w:val="99"/>
    <w:semiHidden/>
    <w:unhideWhenUsed/>
    <w:rsid w:val="00D124A0"/>
    <w:rPr>
      <w:b/>
      <w:bCs/>
    </w:rPr>
  </w:style>
  <w:style w:type="character" w:customStyle="1" w:styleId="CommentSubjectChar">
    <w:name w:val="Comment Subject Char"/>
    <w:basedOn w:val="CommentTextChar"/>
    <w:link w:val="CommentSubject"/>
    <w:uiPriority w:val="99"/>
    <w:semiHidden/>
    <w:rsid w:val="00D124A0"/>
    <w:rPr>
      <w:b/>
      <w:bCs/>
      <w:sz w:val="20"/>
      <w:szCs w:val="20"/>
    </w:rPr>
  </w:style>
  <w:style w:type="paragraph" w:customStyle="1" w:styleId="paragraph">
    <w:name w:val="paragraph"/>
    <w:basedOn w:val="Normal"/>
    <w:rsid w:val="00C62121"/>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C62121"/>
  </w:style>
  <w:style w:type="character" w:customStyle="1" w:styleId="eop">
    <w:name w:val="eop"/>
    <w:basedOn w:val="DefaultParagraphFont"/>
    <w:rsid w:val="00C62121"/>
  </w:style>
  <w:style w:type="character" w:customStyle="1" w:styleId="xnormaltextrun">
    <w:name w:val="x_normaltextrun"/>
    <w:basedOn w:val="DefaultParagraphFont"/>
    <w:rsid w:val="0037723E"/>
  </w:style>
  <w:style w:type="character" w:styleId="Strong">
    <w:name w:val="Strong"/>
    <w:basedOn w:val="DefaultParagraphFont"/>
    <w:uiPriority w:val="22"/>
    <w:qFormat/>
    <w:rsid w:val="00BA7232"/>
    <w:rPr>
      <w:b/>
      <w:bCs/>
    </w:rPr>
  </w:style>
  <w:style w:type="paragraph" w:styleId="NoSpacing">
    <w:name w:val="No Spacing"/>
    <w:rsid w:val="00AB7097"/>
    <w:pPr>
      <w:suppressAutoHyphens/>
      <w:autoSpaceDN w:val="0"/>
      <w:spacing w:after="0" w:line="240" w:lineRule="auto"/>
      <w:textAlignment w:val="baseline"/>
    </w:pPr>
    <w:rPr>
      <w:rFonts w:ascii="Arial" w:eastAsia="Calibri" w:hAnsi="Arial" w:cs="Arial"/>
      <w:sz w:val="20"/>
      <w:szCs w:val="20"/>
      <w:lang w:val="en-GB"/>
    </w:rPr>
  </w:style>
  <w:style w:type="character" w:customStyle="1" w:styleId="Heading3Char">
    <w:name w:val="Heading 3 Char"/>
    <w:basedOn w:val="DefaultParagraphFont"/>
    <w:link w:val="Heading3"/>
    <w:uiPriority w:val="9"/>
    <w:semiHidden/>
    <w:rsid w:val="004F0303"/>
    <w:rPr>
      <w:rFonts w:asciiTheme="majorHAnsi" w:eastAsiaTheme="majorEastAsia" w:hAnsiTheme="majorHAnsi" w:cstheme="majorBidi"/>
      <w:color w:val="1F3763" w:themeColor="accent1" w:themeShade="7F"/>
      <w:sz w:val="24"/>
      <w:szCs w:val="24"/>
    </w:rPr>
  </w:style>
  <w:style w:type="character" w:customStyle="1" w:styleId="textrun">
    <w:name w:val="textrun"/>
    <w:basedOn w:val="DefaultParagraphFont"/>
    <w:rsid w:val="004F03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nationalcareers.service.gov.uk/careers-advice/interview-advice/the-star-method"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nationalcareers.service.gov.uk/careers-advice/interview-advice/the-star-metho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eb7bcfb-ec6f-4b2e-b6a0-829c9dfbc501">
      <Terms xmlns="http://schemas.microsoft.com/office/infopath/2007/PartnerControls"/>
    </lcf76f155ced4ddcb4097134ff3c332f>
    <TaxCatchAll xmlns="4c334434-6979-48a2-b91a-052a36a388d6" xsi:nil="true"/>
  </documentManagement>
</p:properties>
</file>

<file path=customXml/itemProps1.xml><?xml version="1.0" encoding="utf-8"?>
<ds:datastoreItem xmlns:ds="http://schemas.openxmlformats.org/officeDocument/2006/customXml" ds:itemID="{20892214-A255-4E82-A473-F5A4708FD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AC57EEA-39A4-4ADA-8053-299FB7C9D8CC}">
  <ds:schemaRefs>
    <ds:schemaRef ds:uri="http://schemas.microsoft.com/sharepoint/v3/contenttype/forms"/>
  </ds:schemaRefs>
</ds:datastoreItem>
</file>

<file path=customXml/itemProps3.xml><?xml version="1.0" encoding="utf-8"?>
<ds:datastoreItem xmlns:ds="http://schemas.openxmlformats.org/officeDocument/2006/customXml" ds:itemID="{4FCFFABF-6E79-4569-AB7E-6C406B13B593}">
  <ds:schemaRefs>
    <ds:schemaRef ds:uri="http://schemas.microsoft.com/office/2006/metadata/properties"/>
    <ds:schemaRef ds:uri="http://schemas.microsoft.com/office/infopath/2007/PartnerControls"/>
    <ds:schemaRef ds:uri="7eb7bcfb-ec6f-4b2e-b6a0-829c9dfbc501"/>
    <ds:schemaRef ds:uri="4c334434-6979-48a2-b91a-052a36a388d6"/>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4</Pages>
  <Words>1209</Words>
  <Characters>6893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8086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Bhattarai, Luna</dc:creator>
  <cp:keywords/>
  <dc:description/>
  <cp:lastModifiedBy>Weston Burt, Kiera</cp:lastModifiedBy>
  <cp:revision>5</cp:revision>
  <dcterms:created xsi:type="dcterms:W3CDTF">2026-07-17T10:24:00Z</dcterms:created>
  <dcterms:modified xsi:type="dcterms:W3CDTF">2026-07-17T12:42:00Z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