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5033F" w:rsidR="00833DF4" w:rsidP="00833DF4" w:rsidRDefault="00833DF4" w14:paraId="5604ED05" w14:textId="77777777">
      <w:pPr>
        <w:pStyle w:val="Title"/>
        <w:rPr>
          <w:rFonts w:ascii="Tahoma" w:hAnsi="Tahoma" w:cs="Tahoma"/>
        </w:rPr>
      </w:pPr>
      <w:r w:rsidRPr="00F5033F">
        <w:rPr>
          <w:rFonts w:ascii="Tahoma" w:hAnsi="Tahoma" w:cs="Tahoma"/>
        </w:rPr>
        <w:t>Job Description (JD)</w:t>
      </w:r>
    </w:p>
    <w:p w:rsidRPr="00F5033F" w:rsidR="00833DF4" w:rsidP="00833DF4" w:rsidRDefault="00833DF4" w14:paraId="1605B581" w14:textId="683A59F1">
      <w:pPr>
        <w:pStyle w:val="Subtitle"/>
        <w:rPr>
          <w:rFonts w:ascii="Tahoma" w:hAnsi="Tahoma" w:cs="Tahoma"/>
        </w:rPr>
      </w:pPr>
      <w:r w:rsidRPr="00F5033F">
        <w:rPr>
          <w:rFonts w:ascii="Tahoma" w:hAnsi="Tahoma" w:cs="Tahoma"/>
        </w:rPr>
        <w:t xml:space="preserve">Group/Directorate/Team: </w:t>
      </w:r>
      <w:r w:rsidR="006A68A8">
        <w:rPr>
          <w:rFonts w:ascii="Tahoma" w:hAnsi="Tahoma" w:cs="Tahoma"/>
        </w:rPr>
        <w:t>Communications/Press Office</w:t>
      </w:r>
    </w:p>
    <w:p w:rsidR="001105C3" w:rsidP="00833DF4" w:rsidRDefault="00833DF4" w14:paraId="522C0376" w14:textId="0020D6B1">
      <w:pPr>
        <w:pStyle w:val="Subtitle"/>
        <w:rPr>
          <w:rFonts w:ascii="Tahoma" w:hAnsi="Tahoma" w:cs="Tahoma"/>
        </w:rPr>
      </w:pPr>
      <w:r w:rsidRPr="45EC669F">
        <w:rPr>
          <w:rFonts w:ascii="Tahoma" w:hAnsi="Tahoma" w:cs="Tahoma"/>
        </w:rPr>
        <w:t xml:space="preserve">Role: </w:t>
      </w:r>
      <w:r w:rsidR="006A68A8">
        <w:rPr>
          <w:rFonts w:ascii="Tahoma" w:hAnsi="Tahoma" w:cs="Tahoma"/>
        </w:rPr>
        <w:t>Press officer</w:t>
      </w:r>
    </w:p>
    <w:p w:rsidR="00833DF4" w:rsidP="00833DF4" w:rsidRDefault="001105C3" w14:paraId="7410E3C9" w14:textId="0331AD27">
      <w:pPr>
        <w:pStyle w:val="Subtitle"/>
        <w:rPr>
          <w:rFonts w:ascii="Tahoma" w:hAnsi="Tahoma" w:cs="Tahoma"/>
        </w:rPr>
      </w:pPr>
      <w:r>
        <w:rPr>
          <w:rFonts w:ascii="Tahoma" w:hAnsi="Tahoma" w:cs="Tahoma"/>
        </w:rPr>
        <w:t>Grade:</w:t>
      </w:r>
      <w:r w:rsidR="006A68A8">
        <w:rPr>
          <w:rFonts w:ascii="Tahoma" w:hAnsi="Tahoma" w:cs="Tahoma"/>
        </w:rPr>
        <w:t xml:space="preserve"> HEO</w:t>
      </w:r>
    </w:p>
    <w:p w:rsidRPr="001105C3" w:rsidR="001105C3" w:rsidP="001105C3" w:rsidRDefault="001105C3" w14:paraId="1593B0F2" w14:textId="77777777">
      <w:pPr>
        <w:pStyle w:val="Text"/>
      </w:pPr>
    </w:p>
    <w:p w:rsidR="00833DF4" w:rsidP="00833DF4" w:rsidRDefault="00833DF4" w14:paraId="55483B20" w14:textId="4F112F4A">
      <w:pPr>
        <w:pStyle w:val="Text"/>
      </w:pPr>
    </w:p>
    <w:p w:rsidRPr="00833DF4" w:rsidR="00833DF4" w:rsidP="00833DF4" w:rsidRDefault="00833DF4" w14:paraId="614FFC9A" w14:textId="77777777">
      <w:pPr>
        <w:pStyle w:val="Text"/>
      </w:pPr>
    </w:p>
    <w:p w:rsidR="00833DF4" w:rsidP="00833DF4" w:rsidRDefault="00833DF4" w14:paraId="5F4513C8" w14:textId="549A8E2A">
      <w:pPr>
        <w:pStyle w:val="Text"/>
        <w:rPr>
          <w:rFonts w:ascii="Tahoma" w:hAnsi="Tahoma" w:cs="Tahoma"/>
        </w:rPr>
      </w:pPr>
    </w:p>
    <w:p w:rsidR="00833DF4" w:rsidP="00833DF4" w:rsidRDefault="00833DF4" w14:paraId="3A9F56DF" w14:textId="4460986D">
      <w:pPr>
        <w:pStyle w:val="Text"/>
        <w:rPr>
          <w:rFonts w:ascii="Tahoma" w:hAnsi="Tahoma" w:cs="Tahoma"/>
        </w:rPr>
      </w:pPr>
    </w:p>
    <w:p w:rsidR="00833DF4" w:rsidP="00833DF4" w:rsidRDefault="00833DF4" w14:paraId="48C46A0F" w14:textId="3225A0D6">
      <w:pPr>
        <w:pStyle w:val="Text"/>
        <w:rPr>
          <w:rFonts w:ascii="Tahoma" w:hAnsi="Tahoma" w:cs="Tahoma"/>
        </w:rPr>
      </w:pPr>
    </w:p>
    <w:p w:rsidR="00833DF4" w:rsidP="00833DF4" w:rsidRDefault="00833DF4" w14:paraId="6897EDFB" w14:textId="77777777">
      <w:pPr>
        <w:pStyle w:val="Text"/>
        <w:rPr>
          <w:rFonts w:ascii="Tahoma" w:hAnsi="Tahoma" w:cs="Tahoma"/>
        </w:rPr>
      </w:pPr>
    </w:p>
    <w:p w:rsidR="00833DF4" w:rsidP="00833DF4" w:rsidRDefault="00833DF4" w14:paraId="062B1358" w14:textId="77777777">
      <w:pPr>
        <w:pStyle w:val="Text"/>
        <w:rPr>
          <w:rFonts w:ascii="Tahoma" w:hAnsi="Tahoma" w:cs="Tahoma"/>
        </w:rPr>
      </w:pPr>
    </w:p>
    <w:p w:rsidR="00833DF4" w:rsidP="00833DF4" w:rsidRDefault="00833DF4" w14:paraId="29683C81" w14:textId="1EE5DDDB">
      <w:pPr>
        <w:pStyle w:val="Text"/>
        <w:rPr>
          <w:rFonts w:ascii="Tahoma" w:hAnsi="Tahoma" w:cs="Tahoma"/>
        </w:rPr>
      </w:pPr>
    </w:p>
    <w:p w:rsidR="00833DF4" w:rsidP="00833DF4" w:rsidRDefault="00833DF4" w14:paraId="737CEEDA" w14:textId="1AE4084D">
      <w:pPr>
        <w:pStyle w:val="Text"/>
        <w:rPr>
          <w:rFonts w:ascii="Tahoma" w:hAnsi="Tahoma" w:cs="Tahoma"/>
        </w:rPr>
      </w:pPr>
    </w:p>
    <w:p w:rsidR="00833DF4" w:rsidP="00833DF4" w:rsidRDefault="00833DF4" w14:paraId="391F230D" w14:textId="7A908296">
      <w:pPr>
        <w:pStyle w:val="Text"/>
        <w:rPr>
          <w:rFonts w:ascii="Tahoma" w:hAnsi="Tahoma" w:cs="Tahoma"/>
        </w:rPr>
      </w:pPr>
    </w:p>
    <w:p w:rsidR="00833DF4" w:rsidP="00833DF4" w:rsidRDefault="00833DF4" w14:paraId="14EE9EAB" w14:textId="2149C86F">
      <w:pPr>
        <w:pStyle w:val="Text"/>
        <w:rPr>
          <w:rFonts w:ascii="Tahoma" w:hAnsi="Tahoma" w:cs="Tahoma"/>
        </w:rPr>
      </w:pPr>
    </w:p>
    <w:p w:rsidR="00833DF4" w:rsidP="00833DF4" w:rsidRDefault="00833DF4" w14:paraId="269B1AA6" w14:textId="275A215B">
      <w:pPr>
        <w:pStyle w:val="Text"/>
        <w:rPr>
          <w:rFonts w:ascii="Tahoma" w:hAnsi="Tahoma" w:cs="Tahoma"/>
        </w:rPr>
      </w:pPr>
    </w:p>
    <w:p w:rsidR="00833DF4" w:rsidP="00833DF4" w:rsidRDefault="00833DF4" w14:paraId="47BE6BBC" w14:textId="6F37F6AB">
      <w:pPr>
        <w:pStyle w:val="Text"/>
        <w:rPr>
          <w:rFonts w:ascii="Tahoma" w:hAnsi="Tahoma" w:cs="Tahoma"/>
        </w:rPr>
      </w:pPr>
    </w:p>
    <w:p w:rsidR="00833DF4" w:rsidP="00833DF4" w:rsidRDefault="00833DF4" w14:paraId="50FEE320" w14:textId="5D5C16C5">
      <w:pPr>
        <w:pStyle w:val="Text"/>
        <w:rPr>
          <w:rFonts w:ascii="Tahoma" w:hAnsi="Tahoma" w:cs="Tahoma"/>
        </w:rPr>
      </w:pPr>
    </w:p>
    <w:p w:rsidR="00833DF4" w:rsidP="00833DF4" w:rsidRDefault="00833DF4" w14:paraId="30E25CBB" w14:textId="770C519D">
      <w:pPr>
        <w:pStyle w:val="Text"/>
        <w:rPr>
          <w:rFonts w:ascii="Tahoma" w:hAnsi="Tahoma" w:cs="Tahoma"/>
        </w:rPr>
      </w:pPr>
    </w:p>
    <w:p w:rsidR="00833DF4" w:rsidP="00833DF4" w:rsidRDefault="00833DF4" w14:paraId="2EA3F284" w14:textId="629B7CCE">
      <w:pPr>
        <w:pStyle w:val="Text"/>
        <w:rPr>
          <w:rFonts w:ascii="Tahoma" w:hAnsi="Tahoma" w:cs="Tahoma"/>
        </w:rPr>
      </w:pPr>
    </w:p>
    <w:p w:rsidRPr="00F5033F" w:rsidR="00833DF4" w:rsidP="00833DF4" w:rsidRDefault="00833DF4" w14:paraId="020FD64A" w14:textId="77777777">
      <w:pPr>
        <w:pStyle w:val="Text"/>
        <w:rPr>
          <w:rFonts w:ascii="Tahoma" w:hAnsi="Tahoma" w:cs="Tahoma"/>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23"/>
        <w:gridCol w:w="6031"/>
      </w:tblGrid>
      <w:tr w:rsidRPr="00F5033F" w:rsidR="00833DF4" w:rsidTr="3DF66E55" w14:paraId="7B57A804" w14:textId="77777777">
        <w:trPr>
          <w:trHeight w:val="265"/>
        </w:trPr>
        <w:tc>
          <w:tcPr>
            <w:tcW w:w="3823" w:type="dxa"/>
            <w:tcMar/>
          </w:tcPr>
          <w:p w:rsidRPr="002E201F" w:rsidR="00833DF4" w:rsidP="00833DF4" w:rsidRDefault="00833DF4" w14:paraId="7814C123" w14:textId="77777777">
            <w:pPr>
              <w:autoSpaceDE w:val="0"/>
              <w:autoSpaceDN w:val="0"/>
              <w:adjustRightInd w:val="0"/>
              <w:spacing w:after="0"/>
              <w:rPr>
                <w:rFonts w:ascii="Tahoma" w:hAnsi="Tahoma" w:cs="Tahoma"/>
                <w:sz w:val="24"/>
                <w:szCs w:val="24"/>
              </w:rPr>
            </w:pPr>
          </w:p>
          <w:p w:rsidRPr="002E201F" w:rsidR="00833DF4" w:rsidP="00833DF4" w:rsidRDefault="00833DF4" w14:paraId="4F42419E" w14:textId="77777777">
            <w:pPr>
              <w:autoSpaceDE w:val="0"/>
              <w:autoSpaceDN w:val="0"/>
              <w:adjustRightInd w:val="0"/>
              <w:spacing w:after="0"/>
              <w:rPr>
                <w:rFonts w:ascii="Tahoma" w:hAnsi="Tahoma" w:cs="Tahoma"/>
                <w:sz w:val="24"/>
                <w:szCs w:val="24"/>
              </w:rPr>
            </w:pPr>
          </w:p>
          <w:p w:rsidRPr="002E201F" w:rsidR="00833DF4" w:rsidP="00833DF4" w:rsidRDefault="00833DF4" w14:paraId="3BDC2570" w14:textId="77777777">
            <w:pPr>
              <w:autoSpaceDE w:val="0"/>
              <w:autoSpaceDN w:val="0"/>
              <w:adjustRightInd w:val="0"/>
              <w:spacing w:after="0"/>
              <w:rPr>
                <w:rFonts w:ascii="Tahoma" w:hAnsi="Tahoma" w:cs="Tahoma"/>
                <w:sz w:val="24"/>
                <w:szCs w:val="24"/>
              </w:rPr>
            </w:pPr>
            <w:r w:rsidRPr="002E201F">
              <w:rPr>
                <w:rFonts w:ascii="Tahoma" w:hAnsi="Tahoma" w:cs="Tahoma"/>
                <w:sz w:val="24"/>
                <w:szCs w:val="24"/>
              </w:rPr>
              <w:t>Role title:</w:t>
            </w:r>
          </w:p>
        </w:tc>
        <w:tc>
          <w:tcPr>
            <w:tcW w:w="6031" w:type="dxa"/>
            <w:tcMar/>
          </w:tcPr>
          <w:p w:rsidRPr="00F5033F" w:rsidR="00833DF4" w:rsidP="00833DF4" w:rsidRDefault="006A68A8" w14:paraId="079507C4" w14:textId="68400265">
            <w:pPr>
              <w:pStyle w:val="Heading1"/>
            </w:pPr>
            <w:r>
              <w:t>Press Officer</w:t>
            </w:r>
          </w:p>
        </w:tc>
      </w:tr>
      <w:tr w:rsidRPr="00F5033F" w:rsidR="00833DF4" w:rsidTr="3DF66E55" w14:paraId="34EF3212" w14:textId="77777777">
        <w:tc>
          <w:tcPr>
            <w:tcW w:w="3823" w:type="dxa"/>
            <w:tcMar/>
          </w:tcPr>
          <w:p w:rsidRPr="001105C3" w:rsidR="00833DF4" w:rsidP="00833DF4" w:rsidRDefault="00833DF4" w14:paraId="6CD59C09" w14:textId="77777777">
            <w:pPr>
              <w:autoSpaceDE w:val="0"/>
              <w:autoSpaceDN w:val="0"/>
              <w:adjustRightInd w:val="0"/>
              <w:spacing w:after="0"/>
              <w:rPr>
                <w:rFonts w:ascii="Tahoma" w:hAnsi="Tahoma" w:cs="Tahoma"/>
                <w:sz w:val="24"/>
                <w:szCs w:val="24"/>
              </w:rPr>
            </w:pPr>
          </w:p>
          <w:p w:rsidRPr="001105C3" w:rsidR="00833DF4" w:rsidP="00833DF4" w:rsidRDefault="00833DF4" w14:paraId="59CFE567" w14:textId="77777777">
            <w:pPr>
              <w:autoSpaceDE w:val="0"/>
              <w:autoSpaceDN w:val="0"/>
              <w:adjustRightInd w:val="0"/>
              <w:spacing w:after="0"/>
              <w:rPr>
                <w:rFonts w:ascii="Tahoma" w:hAnsi="Tahoma" w:cs="Tahoma"/>
                <w:sz w:val="24"/>
                <w:szCs w:val="24"/>
              </w:rPr>
            </w:pPr>
          </w:p>
          <w:p w:rsidRPr="001105C3" w:rsidR="00833DF4" w:rsidP="00833DF4" w:rsidRDefault="00833DF4" w14:paraId="17A07C0F" w14:textId="77777777">
            <w:pPr>
              <w:autoSpaceDE w:val="0"/>
              <w:autoSpaceDN w:val="0"/>
              <w:adjustRightInd w:val="0"/>
              <w:spacing w:after="0"/>
              <w:rPr>
                <w:rFonts w:ascii="Tahoma" w:hAnsi="Tahoma" w:cs="Tahoma"/>
                <w:sz w:val="24"/>
                <w:szCs w:val="24"/>
              </w:rPr>
            </w:pPr>
            <w:r w:rsidRPr="001105C3">
              <w:rPr>
                <w:rFonts w:ascii="Tahoma" w:hAnsi="Tahoma" w:cs="Tahoma"/>
                <w:sz w:val="24"/>
                <w:szCs w:val="24"/>
              </w:rPr>
              <w:t>Team/Directorate:</w:t>
            </w:r>
          </w:p>
        </w:tc>
        <w:tc>
          <w:tcPr>
            <w:tcW w:w="6031" w:type="dxa"/>
            <w:tcMar/>
          </w:tcPr>
          <w:p w:rsidRPr="001105C3" w:rsidR="00833DF4" w:rsidP="00833DF4" w:rsidRDefault="006A68A8" w14:paraId="02C4048C" w14:textId="1995FC5F">
            <w:pPr>
              <w:pStyle w:val="Heading1"/>
              <w:rPr>
                <w:rFonts w:ascii="Tahoma" w:hAnsi="Tahoma" w:cs="Tahoma"/>
                <w:b w:val="0"/>
                <w:sz w:val="24"/>
                <w:szCs w:val="24"/>
              </w:rPr>
            </w:pPr>
            <w:r>
              <w:rPr>
                <w:rFonts w:ascii="Tahoma" w:hAnsi="Tahoma" w:cs="Tahoma"/>
                <w:b w:val="0"/>
                <w:sz w:val="24"/>
                <w:szCs w:val="24"/>
              </w:rPr>
              <w:t xml:space="preserve">Press office/Communications </w:t>
            </w:r>
          </w:p>
        </w:tc>
      </w:tr>
      <w:tr w:rsidRPr="00F5033F" w:rsidR="00833DF4" w:rsidTr="3DF66E55" w14:paraId="15780A03" w14:textId="77777777">
        <w:tc>
          <w:tcPr>
            <w:tcW w:w="3823" w:type="dxa"/>
            <w:tcMar/>
          </w:tcPr>
          <w:p w:rsidR="00833DF4" w:rsidP="00833DF4" w:rsidRDefault="00833DF4" w14:paraId="7CFD4AA3" w14:textId="77777777">
            <w:pPr>
              <w:autoSpaceDE w:val="0"/>
              <w:autoSpaceDN w:val="0"/>
              <w:adjustRightInd w:val="0"/>
              <w:spacing w:after="0"/>
              <w:rPr>
                <w:rFonts w:ascii="Tahoma" w:hAnsi="Tahoma" w:cs="Tahoma"/>
                <w:sz w:val="24"/>
                <w:szCs w:val="24"/>
              </w:rPr>
            </w:pPr>
            <w:r w:rsidRPr="001105C3">
              <w:rPr>
                <w:rFonts w:ascii="Tahoma" w:hAnsi="Tahoma" w:cs="Tahoma"/>
                <w:sz w:val="24"/>
                <w:szCs w:val="24"/>
              </w:rPr>
              <w:t>Overview of the Judicial Office</w:t>
            </w:r>
          </w:p>
          <w:p w:rsidRPr="001B3163" w:rsidR="000942B9" w:rsidP="00833DF4" w:rsidRDefault="000942B9" w14:paraId="7823DAA8" w14:textId="258C2C84">
            <w:pPr>
              <w:autoSpaceDE w:val="0"/>
              <w:autoSpaceDN w:val="0"/>
              <w:adjustRightInd w:val="0"/>
              <w:spacing w:after="0"/>
              <w:rPr>
                <w:rFonts w:ascii="Tahoma" w:hAnsi="Tahoma" w:cs="Tahoma"/>
                <w:b/>
                <w:bCs/>
                <w:szCs w:val="22"/>
              </w:rPr>
            </w:pPr>
            <w:r w:rsidRPr="001B3163">
              <w:rPr>
                <w:rFonts w:ascii="Tahoma" w:hAnsi="Tahoma" w:cs="Tahoma"/>
                <w:b/>
                <w:bCs/>
                <w:sz w:val="20"/>
              </w:rPr>
              <w:t>This is standardised wording and cannot be amended.</w:t>
            </w:r>
          </w:p>
        </w:tc>
        <w:tc>
          <w:tcPr>
            <w:tcW w:w="6031" w:type="dxa"/>
            <w:tcMar/>
          </w:tcPr>
          <w:p w:rsidR="002E201F" w:rsidP="00833DF4" w:rsidRDefault="001105C3" w14:paraId="220CB204" w14:textId="492227DD">
            <w:pPr>
              <w:pStyle w:val="Text"/>
              <w:rPr>
                <w:rFonts w:ascii="Tahoma" w:hAnsi="Tahoma" w:cs="Tahoma"/>
                <w:sz w:val="24"/>
                <w:szCs w:val="24"/>
              </w:rPr>
            </w:pPr>
            <w:r w:rsidRPr="001105C3">
              <w:rPr>
                <w:rFonts w:ascii="Tahoma" w:hAnsi="Tahoma" w:cs="Tahoma"/>
                <w:sz w:val="24"/>
                <w:szCs w:val="24"/>
              </w:rPr>
              <w:t xml:space="preserve">The Judicial Office (JO) reports to, and is accountable, to the </w:t>
            </w:r>
            <w:r>
              <w:rPr>
                <w:rFonts w:ascii="Tahoma" w:hAnsi="Tahoma" w:cs="Tahoma"/>
                <w:sz w:val="24"/>
                <w:szCs w:val="24"/>
              </w:rPr>
              <w:t>Lady</w:t>
            </w:r>
            <w:r w:rsidRPr="001105C3">
              <w:rPr>
                <w:rFonts w:ascii="Tahoma" w:hAnsi="Tahoma" w:cs="Tahoma"/>
                <w:sz w:val="24"/>
                <w:szCs w:val="24"/>
              </w:rPr>
              <w:t xml:space="preserve"> Chief Justice</w:t>
            </w:r>
            <w:r w:rsidR="002E201F">
              <w:rPr>
                <w:rFonts w:ascii="Tahoma" w:hAnsi="Tahoma" w:cs="Tahoma"/>
                <w:sz w:val="24"/>
                <w:szCs w:val="24"/>
              </w:rPr>
              <w:t xml:space="preserve"> (LCJ). It </w:t>
            </w:r>
            <w:r w:rsidRPr="001105C3">
              <w:rPr>
                <w:rFonts w:ascii="Tahoma" w:hAnsi="Tahoma" w:cs="Tahoma"/>
                <w:sz w:val="24"/>
                <w:szCs w:val="24"/>
              </w:rPr>
              <w:t xml:space="preserve">was established in 2006 to provide support to </w:t>
            </w:r>
            <w:r w:rsidR="002E201F">
              <w:rPr>
                <w:rFonts w:ascii="Tahoma" w:hAnsi="Tahoma" w:cs="Tahoma"/>
                <w:sz w:val="24"/>
                <w:szCs w:val="24"/>
              </w:rPr>
              <w:t xml:space="preserve">the LCJ </w:t>
            </w:r>
            <w:r w:rsidRPr="001105C3">
              <w:rPr>
                <w:rFonts w:ascii="Tahoma" w:hAnsi="Tahoma" w:cs="Tahoma"/>
                <w:sz w:val="24"/>
                <w:szCs w:val="24"/>
              </w:rPr>
              <w:t>and to the wider judiciary</w:t>
            </w:r>
            <w:r w:rsidR="002E201F">
              <w:rPr>
                <w:rFonts w:ascii="Tahoma" w:hAnsi="Tahoma" w:cs="Tahoma"/>
                <w:sz w:val="24"/>
                <w:szCs w:val="24"/>
              </w:rPr>
              <w:t xml:space="preserve"> </w:t>
            </w:r>
            <w:r w:rsidRPr="002E201F" w:rsidR="002E201F">
              <w:rPr>
                <w:rFonts w:ascii="Tahoma" w:hAnsi="Tahoma" w:cs="Tahoma"/>
                <w:sz w:val="24"/>
                <w:szCs w:val="24"/>
              </w:rPr>
              <w:t>in upholding the rule of law and in delivering justice impartially, speedily and efficiently</w:t>
            </w:r>
            <w:r w:rsidR="002E201F">
              <w:rPr>
                <w:rFonts w:ascii="Tahoma" w:hAnsi="Tahoma" w:cs="Tahoma"/>
                <w:sz w:val="24"/>
                <w:szCs w:val="24"/>
              </w:rPr>
              <w:t>,</w:t>
            </w:r>
            <w:r w:rsidRPr="002E201F">
              <w:rPr>
                <w:rFonts w:ascii="Tahoma" w:hAnsi="Tahoma" w:cs="Tahoma"/>
                <w:sz w:val="24"/>
                <w:szCs w:val="24"/>
              </w:rPr>
              <w:t xml:space="preserve"> following the Constitutional Reform Act 2005.</w:t>
            </w:r>
            <w:r w:rsidRPr="001105C3">
              <w:rPr>
                <w:rFonts w:ascii="Tahoma" w:hAnsi="Tahoma" w:cs="Tahoma"/>
                <w:sz w:val="24"/>
                <w:szCs w:val="24"/>
              </w:rPr>
              <w:t xml:space="preserve"> </w:t>
            </w:r>
          </w:p>
          <w:p w:rsidR="002E201F" w:rsidP="00833DF4" w:rsidRDefault="001105C3" w14:paraId="54553B9C" w14:textId="77777777">
            <w:pPr>
              <w:pStyle w:val="Text"/>
              <w:rPr>
                <w:rFonts w:ascii="Tahoma" w:hAnsi="Tahoma" w:cs="Tahoma"/>
                <w:sz w:val="24"/>
                <w:szCs w:val="24"/>
              </w:rPr>
            </w:pPr>
            <w:r w:rsidRPr="001105C3">
              <w:rPr>
                <w:rFonts w:ascii="Tahoma" w:hAnsi="Tahoma" w:cs="Tahoma"/>
                <w:sz w:val="24"/>
                <w:szCs w:val="24"/>
              </w:rPr>
              <w:t xml:space="preserve">In addition, we support, and are accountable to, the Senior President of Tribunals, whose responsibilities extend to Scotland and Northern Ireland. </w:t>
            </w:r>
          </w:p>
          <w:p w:rsidR="002E201F" w:rsidP="00833DF4" w:rsidRDefault="001105C3" w14:paraId="0408EE1B" w14:textId="77777777">
            <w:pPr>
              <w:pStyle w:val="Text"/>
              <w:rPr>
                <w:rFonts w:ascii="Tahoma" w:hAnsi="Tahoma" w:cs="Tahoma"/>
                <w:sz w:val="24"/>
                <w:szCs w:val="24"/>
              </w:rPr>
            </w:pPr>
            <w:r w:rsidRPr="001105C3">
              <w:rPr>
                <w:rFonts w:ascii="Tahoma" w:hAnsi="Tahoma" w:cs="Tahoma"/>
                <w:sz w:val="24"/>
                <w:szCs w:val="24"/>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rsidR="00833DF4" w:rsidP="00833DF4" w:rsidRDefault="001105C3" w14:paraId="09D9ECAC" w14:textId="77777777">
            <w:pPr>
              <w:pStyle w:val="Text"/>
              <w:rPr>
                <w:rFonts w:ascii="Tahoma" w:hAnsi="Tahoma" w:cs="Tahoma"/>
                <w:sz w:val="24"/>
                <w:szCs w:val="24"/>
              </w:rPr>
            </w:pPr>
            <w:r w:rsidRPr="001105C3">
              <w:rPr>
                <w:rFonts w:ascii="Tahoma" w:hAnsi="Tahoma" w:cs="Tahoma"/>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rsidRPr="002E201F" w:rsidR="002E201F" w:rsidP="00833DF4" w:rsidRDefault="002E201F" w14:paraId="1288642F" w14:textId="64785D9F">
            <w:pPr>
              <w:pStyle w:val="Text"/>
              <w:rPr>
                <w:rFonts w:ascii="Tahoma" w:hAnsi="Tahoma" w:cs="Tahoma"/>
              </w:rPr>
            </w:pPr>
            <w:r w:rsidRPr="002E201F">
              <w:rPr>
                <w:rFonts w:ascii="Tahoma" w:hAnsi="Tahoma" w:cs="Tahoma"/>
              </w:rPr>
              <w:t xml:space="preserve">See JO staff talk about working here: </w:t>
            </w:r>
            <w:hyperlink w:history="1" r:id="rId10">
              <w:r w:rsidRPr="006646CA">
                <w:rPr>
                  <w:rStyle w:val="Hyperlink"/>
                  <w:rFonts w:ascii="Tahoma" w:hAnsi="Tahoma" w:cs="Tahoma"/>
                </w:rPr>
                <w:t>https://design102.wistia.com/medias/uhgtmbtnlv</w:t>
              </w:r>
            </w:hyperlink>
          </w:p>
        </w:tc>
      </w:tr>
      <w:tr w:rsidRPr="00F5033F" w:rsidR="00833DF4" w:rsidTr="3DF66E55" w14:paraId="534ECFDA" w14:textId="77777777">
        <w:tc>
          <w:tcPr>
            <w:tcW w:w="3823" w:type="dxa"/>
            <w:tcMar/>
          </w:tcPr>
          <w:p w:rsidRPr="001105C3" w:rsidR="00833DF4" w:rsidP="00833DF4" w:rsidRDefault="00833DF4" w14:paraId="5760B3C2" w14:textId="3110B550">
            <w:pPr>
              <w:autoSpaceDE w:val="0"/>
              <w:autoSpaceDN w:val="0"/>
              <w:adjustRightInd w:val="0"/>
              <w:spacing w:after="0"/>
              <w:rPr>
                <w:rFonts w:ascii="Tahoma" w:hAnsi="Tahoma" w:cs="Tahoma"/>
                <w:sz w:val="24"/>
                <w:szCs w:val="24"/>
              </w:rPr>
            </w:pPr>
            <w:r w:rsidRPr="001105C3">
              <w:rPr>
                <w:rFonts w:ascii="Tahoma" w:hAnsi="Tahoma" w:cs="Tahoma"/>
                <w:sz w:val="24"/>
                <w:szCs w:val="24"/>
              </w:rPr>
              <w:t>Overview of the team</w:t>
            </w:r>
          </w:p>
        </w:tc>
        <w:tc>
          <w:tcPr>
            <w:tcW w:w="6031" w:type="dxa"/>
            <w:tcMar/>
          </w:tcPr>
          <w:p w:rsidR="006A68A8" w:rsidP="006A68A8" w:rsidRDefault="006A68A8" w14:paraId="152154C7" w14:textId="77777777">
            <w:pPr>
              <w:autoSpaceDE w:val="0"/>
              <w:autoSpaceDN w:val="0"/>
              <w:adjustRightInd w:val="0"/>
              <w:spacing w:after="0"/>
              <w:rPr>
                <w:rFonts w:ascii="Carlito" w:hAnsi="Carlito" w:cs="Carlito"/>
                <w:color w:val="000000"/>
              </w:rPr>
            </w:pPr>
            <w:r>
              <w:rPr>
                <w:rFonts w:ascii="Carlito" w:hAnsi="Carlito" w:cs="Carlito"/>
                <w:color w:val="000000"/>
              </w:rPr>
              <w:t>The Judicial Office press office is looking for a Press Officer (HEO) to add to an enthusiastic and</w:t>
            </w:r>
          </w:p>
          <w:p w:rsidR="006A68A8" w:rsidP="006A68A8" w:rsidRDefault="006A68A8" w14:paraId="3ABE0413" w14:textId="77777777">
            <w:pPr>
              <w:autoSpaceDE w:val="0"/>
              <w:autoSpaceDN w:val="0"/>
              <w:adjustRightInd w:val="0"/>
              <w:spacing w:after="0"/>
              <w:rPr>
                <w:rFonts w:ascii="Carlito" w:hAnsi="Carlito" w:cs="Carlito"/>
                <w:color w:val="000000"/>
              </w:rPr>
            </w:pPr>
            <w:r>
              <w:rPr>
                <w:rFonts w:ascii="Carlito" w:hAnsi="Carlito" w:cs="Carlito"/>
                <w:color w:val="000000"/>
              </w:rPr>
              <w:t>trusted communications team based at the Royal Courts of Justice.</w:t>
            </w:r>
          </w:p>
          <w:p w:rsidR="006A68A8" w:rsidP="006A68A8" w:rsidRDefault="006A68A8" w14:paraId="26AF2612" w14:textId="77777777">
            <w:pPr>
              <w:autoSpaceDE w:val="0"/>
              <w:autoSpaceDN w:val="0"/>
              <w:adjustRightInd w:val="0"/>
              <w:spacing w:after="0"/>
              <w:rPr>
                <w:rFonts w:ascii="Carlito" w:hAnsi="Carlito" w:cs="Carlito"/>
                <w:color w:val="000000"/>
              </w:rPr>
            </w:pPr>
            <w:r>
              <w:rPr>
                <w:rFonts w:ascii="Carlito" w:hAnsi="Carlito" w:cs="Carlito"/>
                <w:color w:val="000000"/>
              </w:rPr>
              <w:t>The Judicial Office is independent of the Ministry of Justice and provides a trusted service to judges</w:t>
            </w:r>
          </w:p>
          <w:p w:rsidR="006A68A8" w:rsidP="006A68A8" w:rsidRDefault="006A68A8" w14:paraId="285439DC" w14:textId="77777777">
            <w:pPr>
              <w:autoSpaceDE w:val="0"/>
              <w:autoSpaceDN w:val="0"/>
              <w:adjustRightInd w:val="0"/>
              <w:spacing w:after="0"/>
              <w:rPr>
                <w:rFonts w:ascii="Carlito" w:hAnsi="Carlito" w:cs="Carlito"/>
                <w:color w:val="000000"/>
              </w:rPr>
            </w:pPr>
            <w:r>
              <w:rPr>
                <w:rFonts w:ascii="Carlito" w:hAnsi="Carlito" w:cs="Carlito"/>
                <w:color w:val="000000"/>
              </w:rPr>
              <w:t>and magistrates across England and Wales. The candidate will be joining a multi-disciplinary comms</w:t>
            </w:r>
          </w:p>
          <w:p w:rsidR="006A68A8" w:rsidP="006A68A8" w:rsidRDefault="006A68A8" w14:paraId="423C850A" w14:textId="77777777">
            <w:pPr>
              <w:autoSpaceDE w:val="0"/>
              <w:autoSpaceDN w:val="0"/>
              <w:adjustRightInd w:val="0"/>
              <w:spacing w:after="0"/>
              <w:rPr>
                <w:rFonts w:ascii="Carlito" w:hAnsi="Carlito" w:cs="Carlito"/>
                <w:color w:val="000000"/>
              </w:rPr>
            </w:pPr>
            <w:r>
              <w:rPr>
                <w:rFonts w:ascii="Carlito" w:hAnsi="Carlito" w:cs="Carlito"/>
                <w:color w:val="000000"/>
              </w:rPr>
              <w:t>team and will be able to access professional support and expertise.</w:t>
            </w:r>
          </w:p>
          <w:p w:rsidR="006A68A8" w:rsidP="006A68A8" w:rsidRDefault="006A68A8" w14:paraId="26C89B7D" w14:textId="77777777">
            <w:pPr>
              <w:autoSpaceDE w:val="0"/>
              <w:autoSpaceDN w:val="0"/>
              <w:adjustRightInd w:val="0"/>
              <w:spacing w:after="0"/>
              <w:rPr>
                <w:rFonts w:ascii="Carlito" w:hAnsi="Carlito" w:cs="Carlito"/>
                <w:color w:val="000000"/>
              </w:rPr>
            </w:pPr>
            <w:r>
              <w:rPr>
                <w:rFonts w:ascii="Carlito" w:hAnsi="Carlito" w:cs="Carlito"/>
                <w:color w:val="000000"/>
              </w:rPr>
              <w:t>For candidates within the Civil Service this post is available on level transfer or on promotion.</w:t>
            </w:r>
          </w:p>
          <w:p w:rsidRPr="001105C3" w:rsidR="00833DF4" w:rsidP="00833DF4" w:rsidRDefault="00833DF4" w14:paraId="6D64E916" w14:textId="3D91C01B">
            <w:pPr>
              <w:pStyle w:val="Text"/>
              <w:rPr>
                <w:rFonts w:ascii="Tahoma" w:hAnsi="Tahoma" w:cs="Tahoma"/>
                <w:sz w:val="24"/>
                <w:szCs w:val="24"/>
              </w:rPr>
            </w:pPr>
          </w:p>
        </w:tc>
      </w:tr>
      <w:tr w:rsidRPr="00F5033F" w:rsidR="00833DF4" w:rsidTr="3DF66E55" w14:paraId="2AD89F29" w14:textId="77777777">
        <w:tc>
          <w:tcPr>
            <w:tcW w:w="3823" w:type="dxa"/>
            <w:tcMar/>
          </w:tcPr>
          <w:p w:rsidR="00833DF4" w:rsidP="00833DF4" w:rsidRDefault="00833DF4" w14:paraId="1B04760F" w14:textId="77777777">
            <w:pPr>
              <w:autoSpaceDE w:val="0"/>
              <w:autoSpaceDN w:val="0"/>
              <w:adjustRightInd w:val="0"/>
              <w:spacing w:after="0"/>
              <w:rPr>
                <w:rFonts w:ascii="Tahoma" w:hAnsi="Tahoma" w:cs="Tahoma"/>
                <w:sz w:val="24"/>
                <w:szCs w:val="24"/>
              </w:rPr>
            </w:pPr>
            <w:r w:rsidRPr="001105C3">
              <w:rPr>
                <w:rFonts w:ascii="Tahoma" w:hAnsi="Tahoma" w:cs="Tahoma"/>
                <w:sz w:val="24"/>
                <w:szCs w:val="24"/>
              </w:rPr>
              <w:lastRenderedPageBreak/>
              <w:t>Hybrid Working Requirement</w:t>
            </w:r>
          </w:p>
          <w:p w:rsidRPr="001105C3" w:rsidR="00DF4BBA" w:rsidP="00833DF4" w:rsidRDefault="00DF4BBA" w14:paraId="63DD43F8" w14:textId="1531DB6B">
            <w:pPr>
              <w:autoSpaceDE w:val="0"/>
              <w:autoSpaceDN w:val="0"/>
              <w:adjustRightInd w:val="0"/>
              <w:spacing w:after="0"/>
              <w:rPr>
                <w:rFonts w:ascii="Tahoma" w:hAnsi="Tahoma" w:cs="Tahoma"/>
                <w:sz w:val="24"/>
                <w:szCs w:val="24"/>
              </w:rPr>
            </w:pPr>
            <w:r w:rsidRPr="001B3163">
              <w:rPr>
                <w:rFonts w:ascii="Tahoma" w:hAnsi="Tahoma" w:cs="Tahoma"/>
                <w:b/>
                <w:bCs/>
                <w:sz w:val="20"/>
              </w:rPr>
              <w:t>This is standardised wording and cannot be amended.</w:t>
            </w:r>
          </w:p>
        </w:tc>
        <w:tc>
          <w:tcPr>
            <w:tcW w:w="6031" w:type="dxa"/>
            <w:tcMar/>
          </w:tcPr>
          <w:p w:rsidRPr="002E201F" w:rsidR="00833DF4" w:rsidP="00833DF4" w:rsidRDefault="002E201F" w14:paraId="3A85674C" w14:textId="49EE29F1">
            <w:pPr>
              <w:pStyle w:val="Text"/>
              <w:rPr>
                <w:rFonts w:ascii="Tahoma" w:hAnsi="Tahoma" w:cs="Tahoma"/>
                <w:sz w:val="24"/>
                <w:szCs w:val="24"/>
              </w:rPr>
            </w:pPr>
            <w:r w:rsidRPr="002E201F">
              <w:rPr>
                <w:rFonts w:ascii="Tahoma" w:hAnsi="Tahoma" w:cs="Tahoma"/>
                <w:sz w:val="24"/>
                <w:szCs w:val="24"/>
              </w:rPr>
              <w:t xml:space="preserve">This position is eligible for hybrid working (current minimum requirement for time spent at base location is </w:t>
            </w:r>
            <w:r w:rsidR="00486890">
              <w:rPr>
                <w:rFonts w:ascii="Tahoma" w:hAnsi="Tahoma" w:cs="Tahoma"/>
                <w:sz w:val="24"/>
                <w:szCs w:val="24"/>
              </w:rPr>
              <w:t>6</w:t>
            </w:r>
            <w:r w:rsidRPr="002E201F">
              <w:rPr>
                <w:rFonts w:ascii="Tahoma" w:hAnsi="Tahoma" w:cs="Tahoma"/>
                <w:sz w:val="24"/>
                <w:szCs w:val="24"/>
              </w:rPr>
              <w:t>0%, which is subject to business requirements).</w:t>
            </w:r>
          </w:p>
        </w:tc>
      </w:tr>
      <w:tr w:rsidRPr="00F5033F" w:rsidR="00833DF4" w:rsidTr="3DF66E55" w14:paraId="475BC4E5" w14:textId="77777777">
        <w:tc>
          <w:tcPr>
            <w:tcW w:w="3823" w:type="dxa"/>
            <w:tcMar/>
          </w:tcPr>
          <w:p w:rsidRPr="001105C3" w:rsidR="00833DF4" w:rsidP="00833DF4" w:rsidRDefault="00833DF4" w14:paraId="1188B68A" w14:textId="5D66CFB6">
            <w:pPr>
              <w:autoSpaceDE w:val="0"/>
              <w:autoSpaceDN w:val="0"/>
              <w:adjustRightInd w:val="0"/>
              <w:spacing w:after="0"/>
              <w:rPr>
                <w:rFonts w:ascii="Tahoma" w:hAnsi="Tahoma" w:cs="Tahoma"/>
                <w:sz w:val="24"/>
                <w:szCs w:val="24"/>
              </w:rPr>
            </w:pPr>
            <w:r w:rsidRPr="001105C3">
              <w:rPr>
                <w:rFonts w:ascii="Tahoma" w:hAnsi="Tahoma" w:cs="Tahoma"/>
                <w:sz w:val="24"/>
                <w:szCs w:val="24"/>
              </w:rPr>
              <w:t>Summary of the role</w:t>
            </w:r>
          </w:p>
        </w:tc>
        <w:tc>
          <w:tcPr>
            <w:tcW w:w="6031" w:type="dxa"/>
            <w:tcMar/>
          </w:tcPr>
          <w:p w:rsidRPr="006A68A8" w:rsidR="006A68A8" w:rsidP="006A68A8" w:rsidRDefault="006A68A8" w14:paraId="3E3E4797" w14:textId="77777777">
            <w:pPr>
              <w:autoSpaceDE w:val="0"/>
              <w:autoSpaceDN w:val="0"/>
              <w:adjustRightInd w:val="0"/>
              <w:spacing w:after="0"/>
              <w:rPr>
                <w:rFonts w:ascii="Carlito" w:hAnsi="Carlito" w:cs="Carlito"/>
                <w:b/>
                <w:bCs/>
                <w:color w:val="000000"/>
              </w:rPr>
            </w:pPr>
            <w:r w:rsidRPr="006A68A8">
              <w:rPr>
                <w:rFonts w:ascii="Carlito" w:hAnsi="Carlito" w:cs="Carlito"/>
                <w:b/>
                <w:bCs/>
                <w:color w:val="000000"/>
              </w:rPr>
              <w:t>Overview</w:t>
            </w:r>
          </w:p>
          <w:p w:rsidR="006A68A8" w:rsidP="006A68A8" w:rsidRDefault="006A68A8" w14:paraId="0CEAB5AD" w14:textId="77777777">
            <w:pPr>
              <w:autoSpaceDE w:val="0"/>
              <w:autoSpaceDN w:val="0"/>
              <w:adjustRightInd w:val="0"/>
              <w:spacing w:after="0"/>
              <w:rPr>
                <w:rFonts w:ascii="Carlito" w:hAnsi="Carlito" w:cs="Carlito"/>
                <w:color w:val="000000"/>
              </w:rPr>
            </w:pPr>
          </w:p>
          <w:p w:rsidR="006A68A8" w:rsidP="006A68A8" w:rsidRDefault="006A68A8" w14:paraId="2450957F" w14:textId="65153C78">
            <w:pPr>
              <w:autoSpaceDE w:val="0"/>
              <w:autoSpaceDN w:val="0"/>
              <w:adjustRightInd w:val="0"/>
              <w:spacing w:after="0"/>
              <w:rPr>
                <w:rFonts w:ascii="Carlito" w:hAnsi="Carlito" w:cs="Carlito"/>
                <w:color w:val="000000"/>
              </w:rPr>
            </w:pPr>
            <w:r>
              <w:rPr>
                <w:rFonts w:ascii="Carlito" w:hAnsi="Carlito" w:cs="Carlito"/>
                <w:color w:val="000000"/>
              </w:rPr>
              <w:t>Reporting to a Senior Press Officer, you will work with two other press officers to assist with media</w:t>
            </w:r>
          </w:p>
          <w:p w:rsidR="006A68A8" w:rsidP="006A68A8" w:rsidRDefault="006A68A8" w14:paraId="4283ED19" w14:textId="6017C95C">
            <w:pPr>
              <w:autoSpaceDE w:val="0"/>
              <w:autoSpaceDN w:val="0"/>
              <w:adjustRightInd w:val="0"/>
              <w:spacing w:after="0"/>
              <w:rPr>
                <w:rFonts w:ascii="Carlito" w:hAnsi="Carlito" w:cs="Carlito"/>
                <w:color w:val="000000"/>
              </w:rPr>
            </w:pPr>
            <w:r>
              <w:rPr>
                <w:rFonts w:ascii="Carlito" w:hAnsi="Carlito" w:cs="Carlito"/>
                <w:color w:val="000000"/>
              </w:rPr>
              <w:t>relations and related communications activity. The press team is responsible for providing support</w:t>
            </w:r>
          </w:p>
          <w:p w:rsidR="006A68A8" w:rsidDel="00733693" w:rsidP="006A68A8" w:rsidRDefault="006A68A8" w14:paraId="5A2BA841" w14:textId="77777777">
            <w:pPr>
              <w:autoSpaceDE w:val="0"/>
              <w:autoSpaceDN w:val="0"/>
              <w:adjustRightInd w:val="0"/>
              <w:spacing w:after="0"/>
              <w:rPr>
                <w:rFonts w:ascii="Carlito" w:hAnsi="Carlito" w:cs="Carlito"/>
                <w:color w:val="000000"/>
              </w:rPr>
            </w:pPr>
            <w:r>
              <w:rPr>
                <w:rFonts w:ascii="Carlito" w:hAnsi="Carlito" w:cs="Carlito"/>
                <w:color w:val="000000"/>
              </w:rPr>
              <w:t xml:space="preserve">to the Lady Chief Justice, heads of division, judges and magistrates. </w:t>
            </w:r>
          </w:p>
          <w:p w:rsidR="006A68A8" w:rsidP="006A68A8" w:rsidRDefault="006A68A8" w14:paraId="57E2AD17" w14:textId="77777777">
            <w:pPr>
              <w:autoSpaceDE w:val="0"/>
              <w:autoSpaceDN w:val="0"/>
              <w:adjustRightInd w:val="0"/>
              <w:spacing w:after="0"/>
              <w:rPr>
                <w:rFonts w:ascii="Carlito" w:hAnsi="Carlito" w:cs="Carlito"/>
                <w:color w:val="000000"/>
              </w:rPr>
            </w:pPr>
            <w:r>
              <w:rPr>
                <w:rFonts w:ascii="Carlito" w:hAnsi="Carlito" w:cs="Carlito"/>
                <w:color w:val="000000"/>
              </w:rPr>
              <w:t>You will have direct and frequent contact with judges and with the media and take part in the out-of-</w:t>
            </w:r>
          </w:p>
          <w:p w:rsidR="006A68A8" w:rsidP="006A68A8" w:rsidRDefault="006A68A8" w14:paraId="2E171F47" w14:textId="77777777">
            <w:pPr>
              <w:autoSpaceDE w:val="0"/>
              <w:autoSpaceDN w:val="0"/>
              <w:adjustRightInd w:val="0"/>
              <w:spacing w:after="0"/>
              <w:rPr>
                <w:rFonts w:ascii="Carlito" w:hAnsi="Carlito" w:cs="Carlito"/>
                <w:color w:val="000000"/>
              </w:rPr>
            </w:pPr>
            <w:r>
              <w:rPr>
                <w:rFonts w:ascii="Carlito" w:hAnsi="Carlito" w:cs="Carlito"/>
                <w:color w:val="000000"/>
              </w:rPr>
              <w:t>hours duty press officer rota. (These out of hours duties are much less onerous than for a</w:t>
            </w:r>
          </w:p>
          <w:p w:rsidR="006A68A8" w:rsidP="006A68A8" w:rsidRDefault="006A68A8" w14:paraId="4817AB0D" w14:textId="77777777">
            <w:pPr>
              <w:autoSpaceDE w:val="0"/>
              <w:autoSpaceDN w:val="0"/>
              <w:adjustRightInd w:val="0"/>
              <w:spacing w:after="0"/>
              <w:rPr>
                <w:rFonts w:ascii="Carlito" w:hAnsi="Carlito" w:cs="Carlito"/>
                <w:color w:val="000000"/>
              </w:rPr>
            </w:pPr>
            <w:r>
              <w:rPr>
                <w:rFonts w:ascii="Carlito" w:hAnsi="Carlito" w:cs="Carlito"/>
                <w:color w:val="000000"/>
              </w:rPr>
              <w:t>Government press office and a small allowance is paid). The press team deal with high-profile cases</w:t>
            </w:r>
          </w:p>
          <w:p w:rsidR="006A68A8" w:rsidP="006A68A8" w:rsidRDefault="006A68A8" w14:paraId="4F09FDC5" w14:textId="77777777">
            <w:pPr>
              <w:autoSpaceDE w:val="0"/>
              <w:autoSpaceDN w:val="0"/>
              <w:adjustRightInd w:val="0"/>
              <w:spacing w:after="0"/>
              <w:rPr>
                <w:rFonts w:ascii="Carlito" w:hAnsi="Carlito" w:cs="Carlito"/>
                <w:color w:val="000000"/>
              </w:rPr>
            </w:pPr>
            <w:r>
              <w:rPr>
                <w:rFonts w:ascii="Carlito" w:hAnsi="Carlito" w:cs="Carlito"/>
                <w:color w:val="000000"/>
              </w:rPr>
              <w:t>which often make the headlines and the environment can be fast-paced and require a calm</w:t>
            </w:r>
          </w:p>
          <w:p w:rsidR="006A68A8" w:rsidP="006A68A8" w:rsidRDefault="006A68A8" w14:paraId="4D59458F" w14:textId="77777777">
            <w:pPr>
              <w:autoSpaceDE w:val="0"/>
              <w:autoSpaceDN w:val="0"/>
              <w:adjustRightInd w:val="0"/>
              <w:spacing w:after="0"/>
              <w:rPr>
                <w:rFonts w:ascii="Carlito" w:hAnsi="Carlito" w:cs="Carlito"/>
                <w:color w:val="000000"/>
              </w:rPr>
            </w:pPr>
            <w:r>
              <w:rPr>
                <w:rFonts w:ascii="Carlito" w:hAnsi="Carlito" w:cs="Carlito"/>
                <w:color w:val="000000"/>
              </w:rPr>
              <w:t>approach.</w:t>
            </w:r>
          </w:p>
          <w:p w:rsidR="006A68A8" w:rsidDel="00944D64" w:rsidP="006A68A8" w:rsidRDefault="006A68A8" w14:paraId="0E108664" w14:textId="77777777">
            <w:pPr>
              <w:autoSpaceDE w:val="0"/>
              <w:autoSpaceDN w:val="0"/>
              <w:adjustRightInd w:val="0"/>
              <w:spacing w:after="0"/>
              <w:rPr>
                <w:rFonts w:ascii="Carlito" w:hAnsi="Carlito" w:cs="Carlito"/>
                <w:color w:val="000000"/>
              </w:rPr>
            </w:pPr>
            <w:r>
              <w:rPr>
                <w:rFonts w:ascii="OpenSymbol" w:hAnsi="Carlito-Bold" w:eastAsia="OpenSymbol" w:cs="OpenSymbol"/>
                <w:color w:val="000000"/>
                <w:sz w:val="20"/>
              </w:rPr>
              <w:t></w:t>
            </w:r>
            <w:r>
              <w:rPr>
                <w:rFonts w:ascii="OpenSymbol" w:hAnsi="Carlito-Bold" w:eastAsia="OpenSymbol" w:cs="OpenSymbol"/>
                <w:color w:val="000000"/>
                <w:sz w:val="20"/>
              </w:rPr>
              <w:t xml:space="preserve"> </w:t>
            </w:r>
          </w:p>
          <w:p w:rsidRPr="001105C3" w:rsidR="00833DF4" w:rsidP="006A68A8" w:rsidRDefault="00833DF4" w14:paraId="6D5DED0C" w14:textId="1B839AEF">
            <w:pPr>
              <w:autoSpaceDE w:val="0"/>
              <w:autoSpaceDN w:val="0"/>
              <w:adjustRightInd w:val="0"/>
              <w:spacing w:after="0"/>
              <w:rPr>
                <w:rFonts w:ascii="Tahoma" w:hAnsi="Tahoma" w:cs="Tahoma"/>
                <w:sz w:val="24"/>
                <w:szCs w:val="24"/>
              </w:rPr>
            </w:pPr>
          </w:p>
        </w:tc>
      </w:tr>
      <w:tr w:rsidRPr="00F5033F" w:rsidR="00833DF4" w:rsidTr="3DF66E55" w14:paraId="25BB4F4A" w14:textId="77777777">
        <w:tc>
          <w:tcPr>
            <w:tcW w:w="3823" w:type="dxa"/>
            <w:tcMar/>
          </w:tcPr>
          <w:p w:rsidRPr="001105C3" w:rsidR="00833DF4" w:rsidP="00833DF4" w:rsidRDefault="00833DF4" w14:paraId="269D4F72" w14:textId="77777777">
            <w:pPr>
              <w:autoSpaceDE w:val="0"/>
              <w:autoSpaceDN w:val="0"/>
              <w:adjustRightInd w:val="0"/>
              <w:spacing w:after="0"/>
              <w:rPr>
                <w:rFonts w:ascii="Tahoma" w:hAnsi="Tahoma" w:cs="Tahoma"/>
                <w:sz w:val="24"/>
                <w:szCs w:val="24"/>
              </w:rPr>
            </w:pPr>
            <w:r w:rsidRPr="001105C3">
              <w:rPr>
                <w:rFonts w:ascii="Tahoma" w:hAnsi="Tahoma" w:cs="Tahoma"/>
                <w:sz w:val="24"/>
                <w:szCs w:val="24"/>
              </w:rPr>
              <w:t>Responsibilities,</w:t>
            </w:r>
          </w:p>
          <w:p w:rsidRPr="001105C3" w:rsidR="00833DF4" w:rsidP="00833DF4" w:rsidRDefault="00833DF4" w14:paraId="7BFDA279" w14:textId="77777777">
            <w:pPr>
              <w:autoSpaceDE w:val="0"/>
              <w:autoSpaceDN w:val="0"/>
              <w:adjustRightInd w:val="0"/>
              <w:spacing w:after="0"/>
              <w:rPr>
                <w:rFonts w:ascii="Tahoma" w:hAnsi="Tahoma" w:cs="Tahoma"/>
                <w:sz w:val="24"/>
                <w:szCs w:val="24"/>
              </w:rPr>
            </w:pPr>
            <w:r w:rsidRPr="001105C3">
              <w:rPr>
                <w:rFonts w:ascii="Tahoma" w:hAnsi="Tahoma" w:cs="Tahoma"/>
                <w:sz w:val="24"/>
                <w:szCs w:val="24"/>
              </w:rPr>
              <w:t>Activities &amp; Duties:</w:t>
            </w:r>
          </w:p>
        </w:tc>
        <w:tc>
          <w:tcPr>
            <w:tcW w:w="6031" w:type="dxa"/>
            <w:tcMar/>
          </w:tcPr>
          <w:p w:rsidR="006A68A8" w:rsidP="006A68A8" w:rsidRDefault="006A68A8" w14:paraId="13E333E2" w14:textId="77777777">
            <w:pPr>
              <w:autoSpaceDE w:val="0"/>
              <w:autoSpaceDN w:val="0"/>
              <w:adjustRightInd w:val="0"/>
              <w:spacing w:after="0"/>
              <w:rPr>
                <w:rFonts w:ascii="Carlito" w:hAnsi="Carlito" w:cs="Carlito"/>
                <w:color w:val="000000"/>
              </w:rPr>
            </w:pPr>
            <w:r>
              <w:rPr>
                <w:rFonts w:ascii="Carlito" w:hAnsi="Carlito" w:cs="Carlito"/>
                <w:color w:val="000000"/>
              </w:rPr>
              <w:t>The successful candidate will:</w:t>
            </w:r>
          </w:p>
          <w:p w:rsidR="006A68A8" w:rsidP="006A68A8" w:rsidRDefault="006A68A8" w14:paraId="0E4A302F" w14:textId="77777777">
            <w:pPr>
              <w:pStyle w:val="ListParagraph"/>
              <w:numPr>
                <w:ilvl w:val="0"/>
                <w:numId w:val="11"/>
              </w:numPr>
              <w:autoSpaceDE w:val="0"/>
              <w:autoSpaceDN w:val="0"/>
              <w:adjustRightInd w:val="0"/>
              <w:contextualSpacing/>
              <w:rPr>
                <w:rFonts w:ascii="Carlito" w:hAnsi="Carlito" w:cs="Carlito"/>
                <w:color w:val="000000"/>
              </w:rPr>
            </w:pPr>
            <w:r>
              <w:rPr>
                <w:rFonts w:ascii="Carlito" w:hAnsi="Carlito" w:cs="Carlito"/>
                <w:color w:val="000000"/>
              </w:rPr>
              <w:t xml:space="preserve">Manage the incoming enquiries to the press office, triaging to the team, as well as responding themselves. </w:t>
            </w:r>
          </w:p>
          <w:p w:rsidR="006A68A8" w:rsidP="006A68A8" w:rsidRDefault="006A68A8" w14:paraId="4F272EB3" w14:textId="77777777">
            <w:pPr>
              <w:pStyle w:val="ListParagraph"/>
              <w:numPr>
                <w:ilvl w:val="0"/>
                <w:numId w:val="11"/>
              </w:numPr>
              <w:autoSpaceDE w:val="0"/>
              <w:autoSpaceDN w:val="0"/>
              <w:adjustRightInd w:val="0"/>
              <w:contextualSpacing/>
              <w:rPr>
                <w:rFonts w:ascii="Carlito" w:hAnsi="Carlito" w:cs="Carlito"/>
                <w:color w:val="000000"/>
              </w:rPr>
            </w:pPr>
            <w:r>
              <w:rPr>
                <w:rFonts w:ascii="Carlito" w:hAnsi="Carlito" w:cs="Carlito"/>
                <w:color w:val="000000"/>
              </w:rPr>
              <w:t>Support the team with various admin functions.</w:t>
            </w:r>
          </w:p>
          <w:p w:rsidRPr="00944D64" w:rsidR="006A68A8" w:rsidP="006A68A8" w:rsidRDefault="006A68A8" w14:paraId="2D3768A3" w14:textId="77777777">
            <w:pPr>
              <w:pStyle w:val="ListParagraph"/>
              <w:numPr>
                <w:ilvl w:val="0"/>
                <w:numId w:val="11"/>
              </w:numPr>
              <w:autoSpaceDE w:val="0"/>
              <w:autoSpaceDN w:val="0"/>
              <w:adjustRightInd w:val="0"/>
              <w:contextualSpacing/>
              <w:rPr>
                <w:rFonts w:ascii="Carlito" w:hAnsi="Carlito" w:cs="Carlito"/>
                <w:color w:val="000000"/>
              </w:rPr>
            </w:pPr>
            <w:r w:rsidRPr="00944D64">
              <w:rPr>
                <w:rFonts w:ascii="Carlito" w:hAnsi="Carlito" w:cs="Carlito"/>
                <w:color w:val="000000"/>
              </w:rPr>
              <w:t>Respond professionally and promptly to breaking stories generated by judges or court cases</w:t>
            </w:r>
          </w:p>
          <w:p w:rsidRPr="00944D64" w:rsidR="006A68A8" w:rsidP="006A68A8" w:rsidRDefault="006A68A8" w14:paraId="41B6065D" w14:textId="77777777">
            <w:pPr>
              <w:autoSpaceDE w:val="0"/>
              <w:autoSpaceDN w:val="0"/>
              <w:adjustRightInd w:val="0"/>
              <w:spacing w:after="0"/>
              <w:rPr>
                <w:rFonts w:ascii="Carlito" w:hAnsi="Carlito" w:cs="Carlito"/>
                <w:color w:val="000000"/>
              </w:rPr>
            </w:pPr>
            <w:r w:rsidRPr="00944D64">
              <w:rPr>
                <w:rFonts w:ascii="Carlito" w:hAnsi="Carlito" w:cs="Carlito"/>
                <w:color w:val="000000"/>
              </w:rPr>
              <w:t>during office hours and when on duty; alerting and consulting senior press officers, judges</w:t>
            </w:r>
          </w:p>
          <w:p w:rsidRPr="00944D64" w:rsidR="006A68A8" w:rsidP="006A68A8" w:rsidRDefault="006A68A8" w14:paraId="7F1EECC2" w14:textId="77777777">
            <w:pPr>
              <w:autoSpaceDE w:val="0"/>
              <w:autoSpaceDN w:val="0"/>
              <w:adjustRightInd w:val="0"/>
              <w:spacing w:after="0"/>
              <w:rPr>
                <w:rFonts w:ascii="Carlito" w:hAnsi="Carlito" w:cs="Carlito"/>
                <w:color w:val="000000"/>
              </w:rPr>
            </w:pPr>
            <w:r w:rsidRPr="00944D64">
              <w:rPr>
                <w:rFonts w:ascii="Carlito" w:hAnsi="Carlito" w:cs="Carlito"/>
                <w:color w:val="000000"/>
              </w:rPr>
              <w:t>and officials as appropriate, and writing accurate, authoritative and concise copy.</w:t>
            </w:r>
          </w:p>
          <w:p w:rsidRPr="00944D64" w:rsidR="006A68A8" w:rsidP="006A68A8" w:rsidRDefault="006A68A8" w14:paraId="606DB98C" w14:textId="77777777">
            <w:pPr>
              <w:pStyle w:val="ListParagraph"/>
              <w:numPr>
                <w:ilvl w:val="0"/>
                <w:numId w:val="12"/>
              </w:numPr>
              <w:autoSpaceDE w:val="0"/>
              <w:autoSpaceDN w:val="0"/>
              <w:adjustRightInd w:val="0"/>
              <w:contextualSpacing/>
              <w:rPr>
                <w:rFonts w:ascii="Carlito" w:hAnsi="Carlito" w:cs="Carlito"/>
                <w:color w:val="000000"/>
              </w:rPr>
            </w:pPr>
            <w:r w:rsidRPr="00944D64">
              <w:rPr>
                <w:rFonts w:ascii="Carlito" w:hAnsi="Carlito" w:cs="Carlito"/>
                <w:color w:val="000000"/>
              </w:rPr>
              <w:t>Build relationships with key and relevant national and trade journalists and discover new</w:t>
            </w:r>
            <w:r>
              <w:rPr>
                <w:rFonts w:ascii="Carlito" w:hAnsi="Carlito" w:cs="Carlito"/>
                <w:color w:val="000000"/>
              </w:rPr>
              <w:t xml:space="preserve"> </w:t>
            </w:r>
            <w:r w:rsidRPr="00944D64">
              <w:rPr>
                <w:rFonts w:ascii="Carlito" w:hAnsi="Carlito" w:cs="Carlito"/>
                <w:color w:val="000000"/>
              </w:rPr>
              <w:t>media opportunities for judicial office holders across all channels</w:t>
            </w:r>
            <w:r>
              <w:rPr>
                <w:rFonts w:ascii="Carlito" w:hAnsi="Carlito" w:cs="Carlito"/>
                <w:color w:val="000000"/>
              </w:rPr>
              <w:t>.</w:t>
            </w:r>
          </w:p>
          <w:p w:rsidRPr="00944D64" w:rsidR="006A68A8" w:rsidP="006A68A8" w:rsidRDefault="006A68A8" w14:paraId="6C741F6D" w14:textId="77777777">
            <w:pPr>
              <w:pStyle w:val="ListParagraph"/>
              <w:numPr>
                <w:ilvl w:val="0"/>
                <w:numId w:val="12"/>
              </w:numPr>
              <w:autoSpaceDE w:val="0"/>
              <w:autoSpaceDN w:val="0"/>
              <w:adjustRightInd w:val="0"/>
              <w:contextualSpacing/>
              <w:rPr>
                <w:rFonts w:ascii="OpenSymbol" w:hAnsi="Carlito-Bold" w:eastAsia="OpenSymbol" w:cs="OpenSymbol"/>
                <w:color w:val="000000"/>
                <w:sz w:val="20"/>
                <w:szCs w:val="20"/>
              </w:rPr>
            </w:pPr>
            <w:r w:rsidRPr="00944D64">
              <w:rPr>
                <w:rFonts w:ascii="Carlito" w:hAnsi="Carlito" w:cs="Carlito"/>
                <w:color w:val="000000"/>
              </w:rPr>
              <w:t>Work closely with senior press officers on specific jurisdictions or issues, developing</w:t>
            </w:r>
          </w:p>
          <w:p w:rsidRPr="00944D64" w:rsidR="006A68A8" w:rsidP="006A68A8" w:rsidRDefault="006A68A8" w14:paraId="3DE68432" w14:textId="77777777">
            <w:pPr>
              <w:autoSpaceDE w:val="0"/>
              <w:autoSpaceDN w:val="0"/>
              <w:adjustRightInd w:val="0"/>
              <w:spacing w:after="0"/>
              <w:rPr>
                <w:rFonts w:ascii="Carlito" w:hAnsi="Carlito" w:cs="Carlito"/>
                <w:color w:val="000000"/>
              </w:rPr>
            </w:pPr>
            <w:r>
              <w:rPr>
                <w:rFonts w:ascii="Carlito" w:hAnsi="Carlito" w:cs="Carlito"/>
                <w:color w:val="000000"/>
              </w:rPr>
              <w:t>expertise in this area and providing support, advice and drafting communications.</w:t>
            </w:r>
          </w:p>
          <w:p w:rsidRPr="00944D64" w:rsidR="006A68A8" w:rsidP="006A68A8" w:rsidRDefault="006A68A8" w14:paraId="4F6A45B5" w14:textId="77777777">
            <w:pPr>
              <w:numPr>
                <w:ilvl w:val="0"/>
                <w:numId w:val="13"/>
              </w:numPr>
              <w:autoSpaceDE w:val="0"/>
              <w:autoSpaceDN w:val="0"/>
              <w:adjustRightInd w:val="0"/>
              <w:spacing w:after="0"/>
              <w:rPr>
                <w:rFonts w:ascii="Carlito" w:hAnsi="Carlito" w:cs="Carlito"/>
                <w:color w:val="000000"/>
              </w:rPr>
            </w:pPr>
            <w:r w:rsidRPr="7974C0F1">
              <w:rPr>
                <w:rFonts w:ascii="Carlito" w:hAnsi="Carlito" w:cs="Carlito"/>
                <w:color w:val="000000" w:themeColor="text1"/>
              </w:rPr>
              <w:t>Manage regular uploads of judgments, media summaries and sentencing remarks to the</w:t>
            </w:r>
          </w:p>
          <w:p w:rsidR="006A68A8" w:rsidP="006A68A8" w:rsidRDefault="006A68A8" w14:paraId="3B011EE6" w14:textId="77777777">
            <w:pPr>
              <w:autoSpaceDE w:val="0"/>
              <w:autoSpaceDN w:val="0"/>
              <w:adjustRightInd w:val="0"/>
              <w:spacing w:after="0"/>
              <w:rPr>
                <w:rFonts w:ascii="Carlito" w:hAnsi="Carlito" w:cs="Carlito"/>
                <w:color w:val="000000"/>
              </w:rPr>
            </w:pPr>
            <w:r>
              <w:rPr>
                <w:rFonts w:ascii="Carlito" w:hAnsi="Carlito" w:cs="Carlito"/>
                <w:color w:val="000000"/>
              </w:rPr>
              <w:t>Judiciary website, to ensure accurate and timely coverage of courts and tribunals judgments and decisions.</w:t>
            </w:r>
          </w:p>
          <w:p w:rsidR="006A68A8" w:rsidDel="00944D64" w:rsidP="006A68A8" w:rsidRDefault="006A68A8" w14:paraId="350B37D8" w14:textId="77777777">
            <w:pPr>
              <w:autoSpaceDE w:val="0"/>
              <w:autoSpaceDN w:val="0"/>
              <w:adjustRightInd w:val="0"/>
              <w:spacing w:after="0"/>
              <w:rPr>
                <w:rFonts w:ascii="Carlito" w:hAnsi="Carlito" w:cs="Carlito"/>
                <w:color w:val="000000"/>
              </w:rPr>
            </w:pPr>
          </w:p>
          <w:p w:rsidRPr="00944D64" w:rsidR="006A68A8" w:rsidP="006A68A8" w:rsidRDefault="006A68A8" w14:paraId="0A6A2E97" w14:textId="77777777">
            <w:pPr>
              <w:pStyle w:val="ListParagraph"/>
              <w:numPr>
                <w:ilvl w:val="0"/>
                <w:numId w:val="14"/>
              </w:numPr>
              <w:autoSpaceDE w:val="0"/>
              <w:autoSpaceDN w:val="0"/>
              <w:adjustRightInd w:val="0"/>
              <w:contextualSpacing/>
              <w:rPr>
                <w:rFonts w:ascii="Carlito" w:hAnsi="Carlito" w:cs="Carlito"/>
                <w:color w:val="000000"/>
              </w:rPr>
            </w:pPr>
            <w:r w:rsidRPr="00944D64">
              <w:rPr>
                <w:rFonts w:ascii="Carlito" w:hAnsi="Carlito" w:cs="Carlito"/>
                <w:color w:val="000000"/>
              </w:rPr>
              <w:t>Support the wider communications team on planning functions, including contributing to</w:t>
            </w:r>
          </w:p>
          <w:p w:rsidRPr="001105C3" w:rsidR="00833DF4" w:rsidP="006A68A8" w:rsidRDefault="006A68A8" w14:paraId="61A583BA" w14:textId="268A1785">
            <w:pPr>
              <w:pStyle w:val="NoSpacing"/>
              <w:ind w:left="360"/>
              <w:rPr>
                <w:rFonts w:ascii="Tahoma" w:hAnsi="Tahoma" w:cs="Tahoma"/>
              </w:rPr>
            </w:pPr>
            <w:r>
              <w:rPr>
                <w:rFonts w:ascii="Carlito" w:hAnsi="Carlito" w:cs="Carlito"/>
                <w:color w:val="000000"/>
              </w:rPr>
              <w:t xml:space="preserve">forward look schedules, termly media plans and projects across different jurisdictions, and ensuring that </w:t>
            </w:r>
            <w:r>
              <w:rPr>
                <w:rFonts w:ascii="Carlito" w:hAnsi="Carlito" w:cs="Carlito"/>
                <w:color w:val="000000"/>
              </w:rPr>
              <w:lastRenderedPageBreak/>
              <w:t>press handling plans are joined up with wider communications strategies</w:t>
            </w:r>
          </w:p>
        </w:tc>
      </w:tr>
      <w:tr w:rsidRPr="00F5033F" w:rsidR="00833DF4" w:rsidTr="3DF66E55" w14:paraId="27278A18" w14:textId="77777777">
        <w:tc>
          <w:tcPr>
            <w:tcW w:w="3823" w:type="dxa"/>
            <w:tcMar/>
          </w:tcPr>
          <w:p w:rsidRPr="001105C3" w:rsidR="00833DF4" w:rsidP="00833DF4" w:rsidRDefault="00833DF4" w14:paraId="5FEF18DF" w14:textId="3FE6AC3A">
            <w:pPr>
              <w:autoSpaceDE w:val="0"/>
              <w:autoSpaceDN w:val="0"/>
              <w:adjustRightInd w:val="0"/>
              <w:spacing w:after="0"/>
              <w:rPr>
                <w:rFonts w:ascii="Tahoma" w:hAnsi="Tahoma" w:cs="Tahoma"/>
                <w:sz w:val="24"/>
                <w:szCs w:val="24"/>
              </w:rPr>
            </w:pPr>
            <w:r w:rsidRPr="001105C3">
              <w:rPr>
                <w:rFonts w:ascii="Tahoma" w:hAnsi="Tahoma" w:cs="Tahoma"/>
                <w:sz w:val="24"/>
                <w:szCs w:val="24"/>
                <w:lang w:val="en"/>
              </w:rPr>
              <w:lastRenderedPageBreak/>
              <w:t>Essential Knowledge, Experience and Skills</w:t>
            </w:r>
          </w:p>
        </w:tc>
        <w:tc>
          <w:tcPr>
            <w:tcW w:w="6031" w:type="dxa"/>
            <w:tcMar/>
          </w:tcPr>
          <w:p w:rsidR="006A68A8" w:rsidP="006A68A8" w:rsidRDefault="006A68A8" w14:paraId="02F73420" w14:textId="77777777">
            <w:pPr>
              <w:autoSpaceDE w:val="0"/>
              <w:autoSpaceDN w:val="0"/>
              <w:adjustRightInd w:val="0"/>
              <w:spacing w:after="0"/>
              <w:rPr>
                <w:rFonts w:ascii="Carlito-Bold" w:hAnsi="Carlito-Bold" w:cs="Carlito-Bold"/>
                <w:b/>
                <w:bCs/>
                <w:color w:val="000000"/>
              </w:rPr>
            </w:pPr>
            <w:r>
              <w:rPr>
                <w:rFonts w:ascii="Carlito-Bold" w:hAnsi="Carlito-Bold" w:cs="Carlito-Bold"/>
                <w:b/>
                <w:bCs/>
                <w:color w:val="000000"/>
              </w:rPr>
              <w:t>The successful candidate must:</w:t>
            </w:r>
          </w:p>
          <w:p w:rsidR="006A68A8" w:rsidP="006A68A8" w:rsidRDefault="006A68A8" w14:paraId="609757DC" w14:textId="77777777">
            <w:pPr>
              <w:autoSpaceDE w:val="0"/>
              <w:autoSpaceDN w:val="0"/>
              <w:adjustRightInd w:val="0"/>
              <w:spacing w:after="0"/>
              <w:rPr>
                <w:rFonts w:ascii="Carlito" w:hAnsi="Carlito" w:cs="Carlito"/>
                <w:color w:val="000000"/>
              </w:rPr>
            </w:pPr>
            <w:r>
              <w:rPr>
                <w:rFonts w:hint="eastAsia" w:ascii="OpenSymbol" w:hAnsi="Carlito-Bold" w:eastAsia="OpenSymbol" w:cs="OpenSymbol"/>
                <w:color w:val="000000"/>
                <w:sz w:val="20"/>
              </w:rPr>
              <w:t></w:t>
            </w:r>
            <w:r>
              <w:rPr>
                <w:rFonts w:ascii="OpenSymbol" w:hAnsi="Carlito-Bold" w:eastAsia="OpenSymbol" w:cs="OpenSymbol"/>
                <w:color w:val="000000"/>
                <w:sz w:val="20"/>
              </w:rPr>
              <w:t xml:space="preserve"> </w:t>
            </w:r>
            <w:r>
              <w:rPr>
                <w:rFonts w:ascii="Carlito" w:hAnsi="Carlito" w:cs="Carlito"/>
                <w:color w:val="000000"/>
              </w:rPr>
              <w:t>Have at least one years' experience as a press officer, working in a media newsroom or a</w:t>
            </w:r>
          </w:p>
          <w:p w:rsidR="006A68A8" w:rsidP="006A68A8" w:rsidRDefault="006A68A8" w14:paraId="29128185" w14:textId="77777777">
            <w:pPr>
              <w:autoSpaceDE w:val="0"/>
              <w:autoSpaceDN w:val="0"/>
              <w:adjustRightInd w:val="0"/>
              <w:spacing w:after="0"/>
              <w:rPr>
                <w:rFonts w:ascii="Carlito" w:hAnsi="Carlito" w:cs="Carlito"/>
                <w:color w:val="000000"/>
              </w:rPr>
            </w:pPr>
            <w:r>
              <w:rPr>
                <w:rFonts w:ascii="Carlito" w:hAnsi="Carlito" w:cs="Carlito"/>
                <w:color w:val="000000"/>
              </w:rPr>
              <w:t>similar communications role</w:t>
            </w:r>
          </w:p>
          <w:p w:rsidR="006A68A8" w:rsidP="006A68A8" w:rsidRDefault="006A68A8" w14:paraId="45FF99B1" w14:textId="77777777">
            <w:pPr>
              <w:autoSpaceDE w:val="0"/>
              <w:autoSpaceDN w:val="0"/>
              <w:adjustRightInd w:val="0"/>
              <w:spacing w:after="0"/>
              <w:rPr>
                <w:rFonts w:ascii="Carlito" w:hAnsi="Carlito" w:cs="Carlito"/>
                <w:color w:val="000000"/>
              </w:rPr>
            </w:pPr>
            <w:r>
              <w:rPr>
                <w:rFonts w:hint="eastAsia" w:ascii="OpenSymbol" w:hAnsi="Carlito-Bold" w:eastAsia="OpenSymbol" w:cs="OpenSymbol"/>
                <w:color w:val="000000"/>
                <w:sz w:val="20"/>
              </w:rPr>
              <w:t></w:t>
            </w:r>
            <w:r>
              <w:rPr>
                <w:rFonts w:ascii="OpenSymbol" w:hAnsi="Carlito-Bold" w:eastAsia="OpenSymbol" w:cs="OpenSymbol"/>
                <w:color w:val="000000"/>
                <w:sz w:val="20"/>
              </w:rPr>
              <w:t xml:space="preserve"> </w:t>
            </w:r>
            <w:r>
              <w:rPr>
                <w:rFonts w:ascii="Carlito" w:hAnsi="Carlito" w:cs="Carlito"/>
                <w:color w:val="000000"/>
              </w:rPr>
              <w:t>Have a sharp news sense, excellent judgement, strong political savvy and outstanding media</w:t>
            </w:r>
          </w:p>
          <w:p w:rsidR="006A68A8" w:rsidP="006A68A8" w:rsidRDefault="006A68A8" w14:paraId="79B7F4FD" w14:textId="77777777">
            <w:pPr>
              <w:autoSpaceDE w:val="0"/>
              <w:autoSpaceDN w:val="0"/>
              <w:adjustRightInd w:val="0"/>
              <w:spacing w:after="0"/>
              <w:rPr>
                <w:rFonts w:ascii="Carlito" w:hAnsi="Carlito" w:cs="Carlito"/>
                <w:color w:val="000000"/>
              </w:rPr>
            </w:pPr>
            <w:r>
              <w:rPr>
                <w:rFonts w:ascii="Carlito" w:hAnsi="Carlito" w:cs="Carlito"/>
                <w:color w:val="000000"/>
              </w:rPr>
              <w:t>skills gained from working in a communications environment</w:t>
            </w:r>
          </w:p>
          <w:p w:rsidR="006A68A8" w:rsidP="006A68A8" w:rsidRDefault="006A68A8" w14:paraId="213E7803" w14:textId="77777777">
            <w:pPr>
              <w:autoSpaceDE w:val="0"/>
              <w:autoSpaceDN w:val="0"/>
              <w:adjustRightInd w:val="0"/>
              <w:spacing w:after="0"/>
              <w:rPr>
                <w:rFonts w:ascii="Carlito" w:hAnsi="Carlito" w:cs="Carlito"/>
                <w:color w:val="000000"/>
              </w:rPr>
            </w:pPr>
            <w:r>
              <w:rPr>
                <w:rFonts w:ascii="OpenSymbol" w:hAnsi="Carlito-Bold" w:eastAsia="OpenSymbol" w:cs="OpenSymbol"/>
                <w:color w:val="000000"/>
                <w:sz w:val="20"/>
              </w:rPr>
              <w:t></w:t>
            </w:r>
            <w:r>
              <w:rPr>
                <w:rFonts w:ascii="OpenSymbol" w:hAnsi="Carlito-Bold" w:eastAsia="OpenSymbol" w:cs="OpenSymbol"/>
                <w:color w:val="000000"/>
                <w:sz w:val="20"/>
              </w:rPr>
              <w:t xml:space="preserve"> Be a </w:t>
            </w:r>
            <w:r>
              <w:rPr>
                <w:rFonts w:ascii="Carlito" w:hAnsi="Carlito" w:cs="Carlito"/>
                <w:color w:val="000000"/>
              </w:rPr>
              <w:t>confident communicator with strong written and verbal skills</w:t>
            </w:r>
          </w:p>
          <w:p w:rsidR="006A68A8" w:rsidP="006A68A8" w:rsidRDefault="006A68A8" w14:paraId="748EC65B" w14:textId="77777777">
            <w:pPr>
              <w:autoSpaceDE w:val="0"/>
              <w:autoSpaceDN w:val="0"/>
              <w:adjustRightInd w:val="0"/>
              <w:spacing w:after="0"/>
              <w:rPr>
                <w:rFonts w:ascii="Carlito" w:hAnsi="Carlito" w:cs="Carlito"/>
                <w:color w:val="000000"/>
              </w:rPr>
            </w:pPr>
            <w:r>
              <w:rPr>
                <w:rFonts w:ascii="OpenSymbol" w:hAnsi="Carlito-Bold" w:eastAsia="OpenSymbol" w:cs="OpenSymbol"/>
                <w:color w:val="000000"/>
                <w:sz w:val="20"/>
              </w:rPr>
              <w:t></w:t>
            </w:r>
            <w:r>
              <w:rPr>
                <w:rFonts w:ascii="OpenSymbol" w:hAnsi="Carlito-Bold" w:eastAsia="OpenSymbol" w:cs="OpenSymbol"/>
                <w:color w:val="000000"/>
                <w:sz w:val="20"/>
              </w:rPr>
              <w:t xml:space="preserve"> </w:t>
            </w:r>
            <w:r>
              <w:rPr>
                <w:rFonts w:ascii="Carlito" w:hAnsi="Carlito" w:cs="Carlito"/>
                <w:color w:val="000000"/>
              </w:rPr>
              <w:t>Be adept at simplifying complex material while retaining the meaning</w:t>
            </w:r>
          </w:p>
          <w:p w:rsidR="006A68A8" w:rsidP="006A68A8" w:rsidRDefault="006A68A8" w14:paraId="245C84E6" w14:textId="77777777">
            <w:pPr>
              <w:autoSpaceDE w:val="0"/>
              <w:autoSpaceDN w:val="0"/>
              <w:adjustRightInd w:val="0"/>
              <w:spacing w:after="0"/>
              <w:rPr>
                <w:rFonts w:ascii="Carlito" w:hAnsi="Carlito" w:cs="Carlito"/>
                <w:color w:val="000000"/>
              </w:rPr>
            </w:pPr>
            <w:r>
              <w:rPr>
                <w:rFonts w:ascii="OpenSymbol" w:hAnsi="Carlito-Bold" w:eastAsia="OpenSymbol" w:cs="OpenSymbol"/>
                <w:color w:val="000000"/>
                <w:sz w:val="20"/>
              </w:rPr>
              <w:t></w:t>
            </w:r>
            <w:r>
              <w:rPr>
                <w:rFonts w:ascii="OpenSymbol" w:hAnsi="Carlito-Bold" w:eastAsia="OpenSymbol" w:cs="OpenSymbol"/>
                <w:color w:val="000000"/>
                <w:sz w:val="20"/>
              </w:rPr>
              <w:t xml:space="preserve"> Be </w:t>
            </w:r>
            <w:r>
              <w:rPr>
                <w:rFonts w:ascii="Carlito" w:hAnsi="Carlito" w:cs="Carlito"/>
                <w:color w:val="000000"/>
              </w:rPr>
              <w:t>confident speaking to journalists and be able to develop relationships with senior judicial</w:t>
            </w:r>
          </w:p>
          <w:p w:rsidR="006A68A8" w:rsidP="006A68A8" w:rsidRDefault="006A68A8" w14:paraId="0C633E81" w14:textId="77777777">
            <w:pPr>
              <w:autoSpaceDE w:val="0"/>
              <w:autoSpaceDN w:val="0"/>
              <w:adjustRightInd w:val="0"/>
              <w:spacing w:after="0"/>
              <w:rPr>
                <w:rFonts w:ascii="Carlito" w:hAnsi="Carlito" w:cs="Carlito"/>
                <w:color w:val="000000"/>
              </w:rPr>
            </w:pPr>
            <w:r>
              <w:rPr>
                <w:rFonts w:ascii="Carlito" w:hAnsi="Carlito" w:cs="Carlito"/>
                <w:color w:val="000000"/>
              </w:rPr>
              <w:t>office holders</w:t>
            </w:r>
          </w:p>
          <w:p w:rsidR="006A68A8" w:rsidP="006A68A8" w:rsidRDefault="006A68A8" w14:paraId="56619143" w14:textId="77777777">
            <w:pPr>
              <w:autoSpaceDE w:val="0"/>
              <w:autoSpaceDN w:val="0"/>
              <w:adjustRightInd w:val="0"/>
              <w:spacing w:after="0"/>
              <w:rPr>
                <w:rFonts w:ascii="Carlito-Bold" w:hAnsi="Carlito-Bold" w:cs="Carlito-Bold"/>
                <w:b/>
                <w:bCs/>
                <w:color w:val="000000"/>
              </w:rPr>
            </w:pPr>
            <w:r>
              <w:rPr>
                <w:rFonts w:ascii="Carlito-Bold" w:hAnsi="Carlito-Bold" w:cs="Carlito-Bold"/>
                <w:b/>
                <w:bCs/>
                <w:color w:val="000000"/>
              </w:rPr>
              <w:t>Desirable</w:t>
            </w:r>
          </w:p>
          <w:p w:rsidR="006A68A8" w:rsidP="006A68A8" w:rsidRDefault="006A68A8" w14:paraId="780E8C3B" w14:textId="77777777">
            <w:pPr>
              <w:autoSpaceDE w:val="0"/>
              <w:autoSpaceDN w:val="0"/>
              <w:adjustRightInd w:val="0"/>
              <w:spacing w:after="0"/>
              <w:rPr>
                <w:rFonts w:ascii="Carlito" w:hAnsi="Carlito" w:cs="Carlito"/>
                <w:color w:val="000000"/>
              </w:rPr>
            </w:pPr>
            <w:r>
              <w:rPr>
                <w:rFonts w:ascii="Carlito" w:hAnsi="Carlito" w:cs="Carlito"/>
                <w:color w:val="000000"/>
              </w:rPr>
              <w:t>Experience of working in the field of justice</w:t>
            </w:r>
          </w:p>
          <w:p w:rsidRPr="001105C3" w:rsidR="00833DF4" w:rsidP="006A68A8" w:rsidRDefault="00833DF4" w14:paraId="5E456459" w14:textId="5D0203D8">
            <w:pPr>
              <w:rPr>
                <w:rFonts w:ascii="Tahoma" w:hAnsi="Tahoma" w:cs="Tahoma"/>
                <w:sz w:val="24"/>
                <w:szCs w:val="24"/>
              </w:rPr>
            </w:pPr>
          </w:p>
        </w:tc>
      </w:tr>
      <w:tr w:rsidRPr="00F5033F" w:rsidR="00833DF4" w:rsidTr="3DF66E55" w14:paraId="6A5AC9DF" w14:textId="77777777">
        <w:tc>
          <w:tcPr>
            <w:tcW w:w="3823" w:type="dxa"/>
            <w:tcMar/>
          </w:tcPr>
          <w:p w:rsidRPr="001105C3" w:rsidR="00833DF4" w:rsidP="00833DF4" w:rsidRDefault="00833DF4" w14:paraId="32E97371" w14:textId="39D06789">
            <w:pPr>
              <w:autoSpaceDE w:val="0"/>
              <w:autoSpaceDN w:val="0"/>
              <w:adjustRightInd w:val="0"/>
              <w:spacing w:after="0"/>
              <w:rPr>
                <w:rFonts w:ascii="Tahoma" w:hAnsi="Tahoma" w:cs="Tahoma"/>
                <w:sz w:val="24"/>
                <w:szCs w:val="24"/>
                <w:lang w:val="en"/>
              </w:rPr>
            </w:pPr>
          </w:p>
        </w:tc>
        <w:tc>
          <w:tcPr>
            <w:tcW w:w="6031" w:type="dxa"/>
            <w:tcMar/>
          </w:tcPr>
          <w:p w:rsidRPr="001105C3" w:rsidR="00833DF4" w:rsidP="00833DF4" w:rsidRDefault="00833DF4" w14:paraId="505BBC7C" w14:textId="315A5AD9">
            <w:pPr>
              <w:pStyle w:val="Textnumbered"/>
              <w:numPr>
                <w:ilvl w:val="0"/>
                <w:numId w:val="0"/>
              </w:numPr>
              <w:spacing w:after="0"/>
              <w:ind w:left="360"/>
              <w:rPr>
                <w:rFonts w:ascii="Tahoma" w:hAnsi="Tahoma" w:eastAsia="Arial" w:cs="Tahoma"/>
                <w:sz w:val="24"/>
                <w:szCs w:val="24"/>
              </w:rPr>
            </w:pPr>
          </w:p>
        </w:tc>
      </w:tr>
      <w:tr w:rsidRPr="00F5033F" w:rsidR="00833DF4" w:rsidTr="3DF66E55" w14:paraId="277081FA" w14:textId="77777777">
        <w:tc>
          <w:tcPr>
            <w:tcW w:w="3823" w:type="dxa"/>
            <w:tcMar/>
          </w:tcPr>
          <w:p w:rsidRPr="001105C3" w:rsidR="00833DF4" w:rsidP="00833DF4" w:rsidRDefault="00833DF4" w14:paraId="71A4C64B" w14:textId="62F55824">
            <w:pPr>
              <w:autoSpaceDE w:val="0"/>
              <w:autoSpaceDN w:val="0"/>
              <w:adjustRightInd w:val="0"/>
              <w:spacing w:after="0"/>
              <w:rPr>
                <w:rFonts w:ascii="Tahoma" w:hAnsi="Tahoma" w:cs="Tahoma"/>
                <w:sz w:val="24"/>
                <w:szCs w:val="24"/>
                <w:lang w:val="en"/>
              </w:rPr>
            </w:pPr>
            <w:r w:rsidRPr="001105C3">
              <w:rPr>
                <w:rFonts w:ascii="Tahoma" w:hAnsi="Tahoma" w:cs="Tahoma"/>
                <w:sz w:val="24"/>
                <w:szCs w:val="24"/>
              </w:rPr>
              <w:t>Behaviours (for Recruitment/Success Profiles):</w:t>
            </w:r>
          </w:p>
        </w:tc>
        <w:tc>
          <w:tcPr>
            <w:tcW w:w="6031" w:type="dxa"/>
            <w:tcMar/>
          </w:tcPr>
          <w:p w:rsidR="006A68A8" w:rsidP="006A68A8" w:rsidRDefault="006A68A8" w14:paraId="18A11356" w14:textId="77777777">
            <w:pPr>
              <w:autoSpaceDE w:val="0"/>
              <w:autoSpaceDN w:val="0"/>
              <w:adjustRightInd w:val="0"/>
              <w:spacing w:after="0"/>
              <w:rPr>
                <w:rFonts w:ascii="Carlito-Bold" w:hAnsi="Carlito-Bold" w:cs="Carlito-Bold"/>
                <w:b/>
                <w:bCs/>
                <w:color w:val="000000"/>
              </w:rPr>
            </w:pPr>
            <w:r>
              <w:rPr>
                <w:rFonts w:ascii="Carlito-Bold" w:hAnsi="Carlito-Bold" w:cs="Carlito-Bold"/>
                <w:b/>
                <w:bCs/>
                <w:color w:val="000000"/>
              </w:rPr>
              <w:t>Behaviours</w:t>
            </w:r>
          </w:p>
          <w:p w:rsidRPr="006A68A8" w:rsidR="006A68A8" w:rsidP="006A68A8" w:rsidRDefault="006A68A8" w14:paraId="766F84AF" w14:textId="77777777">
            <w:pPr>
              <w:pStyle w:val="ListParagraph"/>
              <w:numPr>
                <w:ilvl w:val="0"/>
                <w:numId w:val="14"/>
              </w:numPr>
              <w:autoSpaceDE w:val="0"/>
              <w:autoSpaceDN w:val="0"/>
              <w:adjustRightInd w:val="0"/>
              <w:rPr>
                <w:rFonts w:ascii="Carlito" w:hAnsi="Carlito" w:cs="Carlito"/>
                <w:color w:val="000000"/>
              </w:rPr>
            </w:pPr>
            <w:r w:rsidRPr="006A68A8">
              <w:rPr>
                <w:rFonts w:ascii="Carlito" w:hAnsi="Carlito" w:cs="Carlito"/>
                <w:color w:val="000000"/>
              </w:rPr>
              <w:t>Delivering at pace</w:t>
            </w:r>
          </w:p>
          <w:p w:rsidRPr="006A68A8" w:rsidR="006A68A8" w:rsidP="006A68A8" w:rsidRDefault="006A68A8" w14:paraId="2F42217D" w14:textId="77777777">
            <w:pPr>
              <w:pStyle w:val="ListParagraph"/>
              <w:numPr>
                <w:ilvl w:val="0"/>
                <w:numId w:val="14"/>
              </w:numPr>
              <w:autoSpaceDE w:val="0"/>
              <w:autoSpaceDN w:val="0"/>
              <w:adjustRightInd w:val="0"/>
              <w:rPr>
                <w:rFonts w:ascii="Carlito" w:hAnsi="Carlito" w:cs="Carlito"/>
                <w:color w:val="000000"/>
              </w:rPr>
            </w:pPr>
            <w:r w:rsidRPr="006A68A8">
              <w:rPr>
                <w:rFonts w:ascii="Carlito" w:hAnsi="Carlito" w:cs="Carlito"/>
                <w:color w:val="000000"/>
              </w:rPr>
              <w:t>Seeing the Big Picture</w:t>
            </w:r>
          </w:p>
          <w:p w:rsidRPr="006A68A8" w:rsidR="006A68A8" w:rsidP="006A68A8" w:rsidRDefault="006A68A8" w14:paraId="170B9241" w14:textId="77777777">
            <w:pPr>
              <w:pStyle w:val="ListParagraph"/>
              <w:numPr>
                <w:ilvl w:val="0"/>
                <w:numId w:val="14"/>
              </w:numPr>
              <w:autoSpaceDE w:val="0"/>
              <w:autoSpaceDN w:val="0"/>
              <w:adjustRightInd w:val="0"/>
              <w:rPr>
                <w:rFonts w:ascii="Carlito" w:hAnsi="Carlito" w:cs="Carlito"/>
                <w:color w:val="000000"/>
              </w:rPr>
            </w:pPr>
            <w:r w:rsidRPr="006A68A8">
              <w:rPr>
                <w:rFonts w:ascii="Carlito" w:hAnsi="Carlito" w:cs="Carlito"/>
                <w:color w:val="000000"/>
              </w:rPr>
              <w:t>Communicating and Influencing</w:t>
            </w:r>
          </w:p>
          <w:p w:rsidR="006A68A8" w:rsidP="006A68A8" w:rsidRDefault="006A68A8" w14:paraId="31F672EC" w14:textId="77777777">
            <w:pPr>
              <w:autoSpaceDE w:val="0"/>
              <w:autoSpaceDN w:val="0"/>
              <w:adjustRightInd w:val="0"/>
              <w:spacing w:after="0"/>
              <w:rPr>
                <w:rFonts w:ascii="Carlito" w:hAnsi="Carlito" w:cs="Carlito"/>
                <w:color w:val="000000"/>
              </w:rPr>
            </w:pPr>
            <w:r>
              <w:rPr>
                <w:rFonts w:ascii="Carlito" w:hAnsi="Carlito" w:cs="Carlito"/>
                <w:color w:val="000000"/>
              </w:rPr>
              <w:t>Applicants will also be required to share a CV and provide 250-word answers at the application stage</w:t>
            </w:r>
          </w:p>
          <w:p w:rsidR="006A68A8" w:rsidP="006A68A8" w:rsidRDefault="006A68A8" w14:paraId="56A3A11F" w14:textId="77777777">
            <w:pPr>
              <w:autoSpaceDE w:val="0"/>
              <w:autoSpaceDN w:val="0"/>
              <w:adjustRightInd w:val="0"/>
              <w:spacing w:after="0"/>
              <w:rPr>
                <w:rFonts w:ascii="Carlito" w:hAnsi="Carlito" w:cs="Carlito"/>
                <w:color w:val="000000"/>
              </w:rPr>
            </w:pPr>
            <w:r>
              <w:rPr>
                <w:rFonts w:ascii="Carlito" w:hAnsi="Carlito" w:cs="Carlito"/>
                <w:color w:val="000000"/>
              </w:rPr>
              <w:t>which demonstrate the ability to meet the above behaviours. Further details on the Civil Service</w:t>
            </w:r>
          </w:p>
          <w:p w:rsidR="006A68A8" w:rsidP="006A68A8" w:rsidRDefault="006A68A8" w14:paraId="5E6916D9" w14:textId="77777777">
            <w:pPr>
              <w:autoSpaceDE w:val="0"/>
              <w:autoSpaceDN w:val="0"/>
              <w:adjustRightInd w:val="0"/>
              <w:spacing w:after="0"/>
              <w:rPr>
                <w:rFonts w:ascii="Carlito" w:hAnsi="Carlito" w:cs="Carlito"/>
                <w:color w:val="0000FF"/>
              </w:rPr>
            </w:pPr>
            <w:r>
              <w:rPr>
                <w:rFonts w:ascii="Carlito" w:hAnsi="Carlito" w:cs="Carlito"/>
                <w:color w:val="000000"/>
              </w:rPr>
              <w:t xml:space="preserve">success profiles can be found here - </w:t>
            </w:r>
            <w:r>
              <w:rPr>
                <w:rFonts w:ascii="Carlito" w:hAnsi="Carlito" w:cs="Carlito"/>
                <w:color w:val="0000FF"/>
              </w:rPr>
              <w:t>Success Profiles - Civil Service Behaviours</w:t>
            </w:r>
          </w:p>
          <w:p w:rsidR="006A68A8" w:rsidP="006A68A8" w:rsidRDefault="006A68A8" w14:paraId="009E74F4" w14:textId="77777777">
            <w:pPr>
              <w:autoSpaceDE w:val="0"/>
              <w:autoSpaceDN w:val="0"/>
              <w:adjustRightInd w:val="0"/>
              <w:spacing w:after="0"/>
              <w:rPr>
                <w:rFonts w:ascii="Carlito" w:hAnsi="Carlito" w:cs="Carlito"/>
                <w:color w:val="0000FF"/>
              </w:rPr>
            </w:pPr>
            <w:r>
              <w:rPr>
                <w:rFonts w:ascii="Carlito" w:hAnsi="Carlito" w:cs="Carlito"/>
                <w:color w:val="0000FF"/>
              </w:rPr>
              <w:t>(publishing.service.gov.uk)</w:t>
            </w:r>
          </w:p>
          <w:p w:rsidR="006A68A8" w:rsidP="006A68A8" w:rsidRDefault="006A68A8" w14:paraId="59F95A41" w14:textId="77777777">
            <w:pPr>
              <w:autoSpaceDE w:val="0"/>
              <w:autoSpaceDN w:val="0"/>
              <w:adjustRightInd w:val="0"/>
              <w:spacing w:after="0"/>
              <w:rPr>
                <w:rFonts w:ascii="Carlito" w:hAnsi="Carlito" w:cs="Carlito"/>
                <w:color w:val="000000"/>
              </w:rPr>
            </w:pPr>
            <w:r>
              <w:rPr>
                <w:rFonts w:ascii="Carlito" w:hAnsi="Carlito" w:cs="Carlito"/>
                <w:color w:val="000000"/>
              </w:rPr>
              <w:t>These behaviours will also be tested at the interview stage, alongside Civil Service Strengths and the</w:t>
            </w:r>
          </w:p>
          <w:p w:rsidR="006A68A8" w:rsidP="006A68A8" w:rsidRDefault="006A68A8" w14:paraId="4E08507F" w14:textId="77777777">
            <w:pPr>
              <w:autoSpaceDE w:val="0"/>
              <w:autoSpaceDN w:val="0"/>
              <w:adjustRightInd w:val="0"/>
              <w:spacing w:after="0"/>
              <w:rPr>
                <w:rFonts w:ascii="Carlito" w:hAnsi="Carlito" w:cs="Carlito"/>
                <w:color w:val="000000"/>
              </w:rPr>
            </w:pPr>
            <w:r>
              <w:rPr>
                <w:rFonts w:ascii="Carlito" w:hAnsi="Carlito" w:cs="Carlito"/>
                <w:color w:val="000000"/>
              </w:rPr>
              <w:t>below Professional Competencies.</w:t>
            </w:r>
          </w:p>
          <w:p w:rsidR="006A68A8" w:rsidP="006A68A8" w:rsidRDefault="006A68A8" w14:paraId="3004F81F" w14:textId="77777777">
            <w:pPr>
              <w:autoSpaceDE w:val="0"/>
              <w:autoSpaceDN w:val="0"/>
              <w:adjustRightInd w:val="0"/>
              <w:spacing w:after="0"/>
              <w:rPr>
                <w:rFonts w:ascii="Carlito-Bold" w:hAnsi="Carlito-Bold" w:cs="Carlito-Bold"/>
                <w:b/>
                <w:bCs/>
                <w:color w:val="000000"/>
              </w:rPr>
            </w:pPr>
            <w:r>
              <w:rPr>
                <w:rFonts w:ascii="Carlito-Bold" w:hAnsi="Carlito-Bold" w:cs="Carlito-Bold"/>
                <w:b/>
                <w:bCs/>
                <w:color w:val="000000"/>
              </w:rPr>
              <w:t>Professional Competencies</w:t>
            </w:r>
          </w:p>
          <w:p w:rsidR="006A68A8" w:rsidP="006A68A8" w:rsidRDefault="006A68A8" w14:paraId="49AF8AE3" w14:textId="77777777">
            <w:pPr>
              <w:autoSpaceDE w:val="0"/>
              <w:autoSpaceDN w:val="0"/>
              <w:adjustRightInd w:val="0"/>
              <w:spacing w:after="0"/>
              <w:rPr>
                <w:rFonts w:ascii="Carlito" w:hAnsi="Carlito" w:cs="Carlito"/>
                <w:color w:val="000000"/>
              </w:rPr>
            </w:pPr>
            <w:r>
              <w:rPr>
                <w:rFonts w:ascii="Carlito" w:hAnsi="Carlito" w:cs="Carlito"/>
                <w:color w:val="000000"/>
              </w:rPr>
              <w:t>You are expected to be proficient in each of the Government Communication Service (GCS)</w:t>
            </w:r>
          </w:p>
          <w:p w:rsidR="006A68A8" w:rsidP="006A68A8" w:rsidRDefault="006A68A8" w14:paraId="6E700732" w14:textId="77777777">
            <w:pPr>
              <w:autoSpaceDE w:val="0"/>
              <w:autoSpaceDN w:val="0"/>
              <w:adjustRightInd w:val="0"/>
              <w:spacing w:after="0"/>
              <w:rPr>
                <w:rFonts w:ascii="Carlito" w:hAnsi="Carlito" w:cs="Carlito"/>
                <w:color w:val="000000"/>
              </w:rPr>
            </w:pPr>
            <w:r>
              <w:rPr>
                <w:rFonts w:ascii="Carlito" w:hAnsi="Carlito" w:cs="Carlito"/>
                <w:color w:val="000000"/>
              </w:rPr>
              <w:t>competencies to IO level particularly skills and knowledge under the ‘Press and Media’ discipline.</w:t>
            </w:r>
          </w:p>
          <w:p w:rsidR="006A68A8" w:rsidP="006A68A8" w:rsidRDefault="006A68A8" w14:paraId="5AD0F61C" w14:textId="77777777">
            <w:pPr>
              <w:autoSpaceDE w:val="0"/>
              <w:autoSpaceDN w:val="0"/>
              <w:adjustRightInd w:val="0"/>
              <w:spacing w:after="0"/>
              <w:rPr>
                <w:rFonts w:ascii="Carlito" w:hAnsi="Carlito" w:cs="Carlito"/>
                <w:color w:val="000000"/>
              </w:rPr>
            </w:pPr>
            <w:r>
              <w:rPr>
                <w:rFonts w:ascii="Carlito" w:hAnsi="Carlito" w:cs="Carlito"/>
                <w:color w:val="000000"/>
              </w:rPr>
              <w:t>The brief summary below is not exhaustive - you should examine the full version on the GCS website.</w:t>
            </w:r>
          </w:p>
          <w:p w:rsidR="006A68A8" w:rsidP="006A68A8" w:rsidRDefault="006A68A8" w14:paraId="1D7E6E36" w14:textId="77777777">
            <w:pPr>
              <w:autoSpaceDE w:val="0"/>
              <w:autoSpaceDN w:val="0"/>
              <w:adjustRightInd w:val="0"/>
              <w:spacing w:after="0"/>
              <w:rPr>
                <w:rFonts w:ascii="Carlito-Bold" w:hAnsi="Carlito-Bold" w:cs="Carlito-Bold"/>
                <w:b/>
                <w:bCs/>
                <w:color w:val="000000"/>
              </w:rPr>
            </w:pPr>
            <w:r>
              <w:rPr>
                <w:rFonts w:ascii="Carlito-Bold" w:hAnsi="Carlito-Bold" w:cs="Carlito-Bold"/>
                <w:b/>
                <w:bCs/>
                <w:color w:val="000000"/>
              </w:rPr>
              <w:t>Communications: Insight</w:t>
            </w:r>
          </w:p>
          <w:p w:rsidR="006A68A8" w:rsidP="006A68A8" w:rsidRDefault="006A68A8" w14:paraId="1656BF86" w14:textId="77777777">
            <w:pPr>
              <w:autoSpaceDE w:val="0"/>
              <w:autoSpaceDN w:val="0"/>
              <w:adjustRightInd w:val="0"/>
              <w:spacing w:after="0"/>
              <w:rPr>
                <w:rFonts w:ascii="Carlito" w:hAnsi="Carlito" w:cs="Carlito"/>
                <w:color w:val="000000"/>
              </w:rPr>
            </w:pPr>
            <w:r>
              <w:rPr>
                <w:rFonts w:hint="eastAsia" w:ascii="OpenSymbol" w:hAnsi="Carlito-Bold" w:eastAsia="OpenSymbol" w:cs="OpenSymbol"/>
                <w:color w:val="000000"/>
                <w:sz w:val="20"/>
              </w:rPr>
              <w:t></w:t>
            </w:r>
            <w:r>
              <w:rPr>
                <w:rFonts w:ascii="OpenSymbol" w:hAnsi="Carlito-Bold" w:eastAsia="OpenSymbol" w:cs="OpenSymbol"/>
                <w:color w:val="000000"/>
                <w:sz w:val="20"/>
              </w:rPr>
              <w:t xml:space="preserve"> </w:t>
            </w:r>
            <w:r>
              <w:rPr>
                <w:rFonts w:ascii="Carlito" w:hAnsi="Carlito" w:cs="Carlito"/>
                <w:color w:val="000000"/>
              </w:rPr>
              <w:t>Understand how to optimise audience reach through a mix of media channels, including</w:t>
            </w:r>
          </w:p>
          <w:p w:rsidR="006A68A8" w:rsidP="006A68A8" w:rsidRDefault="006A68A8" w14:paraId="18FE2A1C" w14:textId="77777777">
            <w:pPr>
              <w:autoSpaceDE w:val="0"/>
              <w:autoSpaceDN w:val="0"/>
              <w:adjustRightInd w:val="0"/>
              <w:spacing w:after="0"/>
              <w:rPr>
                <w:rFonts w:ascii="Carlito" w:hAnsi="Carlito" w:cs="Carlito"/>
                <w:color w:val="000000"/>
              </w:rPr>
            </w:pPr>
            <w:r>
              <w:rPr>
                <w:rFonts w:ascii="Carlito" w:hAnsi="Carlito" w:cs="Carlito"/>
                <w:color w:val="000000"/>
              </w:rPr>
              <w:t>news aggregators.</w:t>
            </w:r>
          </w:p>
          <w:p w:rsidR="006A68A8" w:rsidP="006A68A8" w:rsidRDefault="006A68A8" w14:paraId="69A23103" w14:textId="77777777">
            <w:pPr>
              <w:autoSpaceDE w:val="0"/>
              <w:autoSpaceDN w:val="0"/>
              <w:adjustRightInd w:val="0"/>
              <w:spacing w:after="0"/>
              <w:rPr>
                <w:rFonts w:ascii="Carlito-Bold" w:hAnsi="Carlito-Bold" w:cs="Carlito-Bold"/>
                <w:b/>
                <w:bCs/>
                <w:color w:val="000000"/>
              </w:rPr>
            </w:pPr>
            <w:r>
              <w:rPr>
                <w:rFonts w:ascii="Carlito-Bold" w:hAnsi="Carlito-Bold" w:cs="Carlito-Bold"/>
                <w:b/>
                <w:bCs/>
                <w:color w:val="000000"/>
              </w:rPr>
              <w:t>Communications: Ideas</w:t>
            </w:r>
          </w:p>
          <w:p w:rsidR="006A68A8" w:rsidP="006A68A8" w:rsidRDefault="006A68A8" w14:paraId="0E3F2CD0" w14:textId="77777777">
            <w:pPr>
              <w:autoSpaceDE w:val="0"/>
              <w:autoSpaceDN w:val="0"/>
              <w:adjustRightInd w:val="0"/>
              <w:spacing w:after="0"/>
              <w:rPr>
                <w:rFonts w:ascii="Carlito" w:hAnsi="Carlito" w:cs="Carlito"/>
                <w:color w:val="000000"/>
              </w:rPr>
            </w:pPr>
            <w:r>
              <w:rPr>
                <w:rFonts w:hint="eastAsia" w:ascii="OpenSymbol" w:hAnsi="Carlito-Bold" w:eastAsia="OpenSymbol" w:cs="OpenSymbol"/>
                <w:color w:val="000000"/>
                <w:sz w:val="20"/>
              </w:rPr>
              <w:t></w:t>
            </w:r>
            <w:r>
              <w:rPr>
                <w:rFonts w:ascii="OpenSymbol" w:hAnsi="Carlito-Bold" w:eastAsia="OpenSymbol" w:cs="OpenSymbol"/>
                <w:color w:val="000000"/>
                <w:sz w:val="20"/>
              </w:rPr>
              <w:t xml:space="preserve"> </w:t>
            </w:r>
            <w:r>
              <w:rPr>
                <w:rFonts w:ascii="Carlito" w:hAnsi="Carlito" w:cs="Carlito"/>
                <w:color w:val="000000"/>
              </w:rPr>
              <w:t>Work up ideas for stories and case studies that support communication and business/policy</w:t>
            </w:r>
          </w:p>
          <w:p w:rsidR="006A68A8" w:rsidP="006A68A8" w:rsidRDefault="006A68A8" w14:paraId="28A6F08B" w14:textId="77777777">
            <w:pPr>
              <w:autoSpaceDE w:val="0"/>
              <w:autoSpaceDN w:val="0"/>
              <w:adjustRightInd w:val="0"/>
              <w:spacing w:after="0"/>
              <w:rPr>
                <w:rFonts w:ascii="Carlito" w:hAnsi="Carlito" w:cs="Carlito"/>
                <w:color w:val="000000"/>
              </w:rPr>
            </w:pPr>
            <w:r>
              <w:rPr>
                <w:rFonts w:ascii="Carlito" w:hAnsi="Carlito" w:cs="Carlito"/>
                <w:color w:val="000000"/>
              </w:rPr>
              <w:t>objectives.</w:t>
            </w:r>
          </w:p>
          <w:p w:rsidR="006A68A8" w:rsidP="006A68A8" w:rsidRDefault="006A68A8" w14:paraId="2766DB31" w14:textId="77777777">
            <w:pPr>
              <w:autoSpaceDE w:val="0"/>
              <w:autoSpaceDN w:val="0"/>
              <w:adjustRightInd w:val="0"/>
              <w:spacing w:after="0"/>
              <w:rPr>
                <w:rFonts w:ascii="Carlito-Bold" w:hAnsi="Carlito-Bold" w:cs="Carlito-Bold"/>
                <w:b/>
                <w:bCs/>
                <w:color w:val="000000"/>
              </w:rPr>
            </w:pPr>
            <w:r>
              <w:rPr>
                <w:rFonts w:ascii="Carlito-Bold" w:hAnsi="Carlito-Bold" w:cs="Carlito-Bold"/>
                <w:b/>
                <w:bCs/>
                <w:color w:val="000000"/>
              </w:rPr>
              <w:t>Communications: Implementation</w:t>
            </w:r>
          </w:p>
          <w:p w:rsidR="006A68A8" w:rsidP="006A68A8" w:rsidRDefault="006A68A8" w14:paraId="2FF3A059" w14:textId="77777777">
            <w:pPr>
              <w:autoSpaceDE w:val="0"/>
              <w:autoSpaceDN w:val="0"/>
              <w:adjustRightInd w:val="0"/>
              <w:spacing w:after="0"/>
              <w:rPr>
                <w:rFonts w:ascii="Carlito" w:hAnsi="Carlito" w:cs="Carlito"/>
                <w:color w:val="000000"/>
              </w:rPr>
            </w:pPr>
            <w:r>
              <w:rPr>
                <w:rFonts w:hint="eastAsia" w:ascii="OpenSymbol" w:hAnsi="Carlito-Bold" w:eastAsia="OpenSymbol" w:cs="OpenSymbol"/>
                <w:color w:val="000000"/>
                <w:sz w:val="20"/>
              </w:rPr>
              <w:lastRenderedPageBreak/>
              <w:t></w:t>
            </w:r>
            <w:r>
              <w:rPr>
                <w:rFonts w:ascii="OpenSymbol" w:hAnsi="Carlito-Bold" w:eastAsia="OpenSymbol" w:cs="OpenSymbol"/>
                <w:color w:val="000000"/>
                <w:sz w:val="20"/>
              </w:rPr>
              <w:t xml:space="preserve"> </w:t>
            </w:r>
            <w:r>
              <w:rPr>
                <w:rFonts w:ascii="Carlito" w:hAnsi="Carlito" w:cs="Carlito"/>
                <w:color w:val="000000"/>
              </w:rPr>
              <w:t>Develop and nurture excellent relationships with journalists and contacts (e.g. bloggers) in</w:t>
            </w:r>
          </w:p>
          <w:p w:rsidR="006A68A8" w:rsidP="006A68A8" w:rsidRDefault="006A68A8" w14:paraId="305B3CFE" w14:textId="77777777">
            <w:pPr>
              <w:autoSpaceDE w:val="0"/>
              <w:autoSpaceDN w:val="0"/>
              <w:adjustRightInd w:val="0"/>
              <w:spacing w:after="0"/>
              <w:rPr>
                <w:rFonts w:ascii="Carlito" w:hAnsi="Carlito" w:cs="Carlito"/>
                <w:color w:val="000000"/>
              </w:rPr>
            </w:pPr>
            <w:r>
              <w:rPr>
                <w:rFonts w:ascii="Carlito" w:hAnsi="Carlito" w:cs="Carlito"/>
                <w:color w:val="000000"/>
              </w:rPr>
              <w:t>all forms of media, to improve story placement and check progress.</w:t>
            </w:r>
          </w:p>
          <w:p w:rsidR="006A68A8" w:rsidP="006A68A8" w:rsidRDefault="006A68A8" w14:paraId="373F9AC4" w14:textId="77777777">
            <w:pPr>
              <w:autoSpaceDE w:val="0"/>
              <w:autoSpaceDN w:val="0"/>
              <w:adjustRightInd w:val="0"/>
              <w:spacing w:after="0"/>
              <w:rPr>
                <w:rFonts w:ascii="Carlito-Bold" w:hAnsi="Carlito-Bold" w:cs="Carlito-Bold"/>
                <w:b/>
                <w:bCs/>
                <w:color w:val="000000"/>
              </w:rPr>
            </w:pPr>
            <w:r>
              <w:rPr>
                <w:rFonts w:ascii="Carlito-Bold" w:hAnsi="Carlito-Bold" w:cs="Carlito-Bold"/>
                <w:b/>
                <w:bCs/>
                <w:color w:val="000000"/>
              </w:rPr>
              <w:t>Communications: Impact</w:t>
            </w:r>
          </w:p>
          <w:p w:rsidR="006A68A8" w:rsidP="006A68A8" w:rsidRDefault="006A68A8" w14:paraId="1E21176A" w14:textId="77777777">
            <w:pPr>
              <w:autoSpaceDE w:val="0"/>
              <w:autoSpaceDN w:val="0"/>
              <w:adjustRightInd w:val="0"/>
              <w:spacing w:after="0"/>
              <w:rPr>
                <w:rFonts w:ascii="Carlito" w:hAnsi="Carlito" w:cs="Carlito"/>
                <w:color w:val="000000"/>
              </w:rPr>
            </w:pPr>
            <w:r>
              <w:rPr>
                <w:rFonts w:hint="eastAsia" w:ascii="OpenSymbol" w:hAnsi="Carlito-Bold" w:eastAsia="OpenSymbol" w:cs="OpenSymbol"/>
                <w:color w:val="000000"/>
                <w:sz w:val="20"/>
              </w:rPr>
              <w:t></w:t>
            </w:r>
            <w:r>
              <w:rPr>
                <w:rFonts w:ascii="OpenSymbol" w:hAnsi="Carlito-Bold" w:eastAsia="OpenSymbol" w:cs="OpenSymbol"/>
                <w:color w:val="000000"/>
                <w:sz w:val="20"/>
              </w:rPr>
              <w:t xml:space="preserve"> </w:t>
            </w:r>
            <w:r>
              <w:rPr>
                <w:rFonts w:ascii="Carlito" w:hAnsi="Carlito" w:cs="Carlito"/>
                <w:color w:val="000000"/>
              </w:rPr>
              <w:t>Conduct media monitoring and evaluation to assess reach to target audiences and delivery</w:t>
            </w:r>
          </w:p>
          <w:p w:rsidR="006A68A8" w:rsidP="006A68A8" w:rsidRDefault="006A68A8" w14:paraId="768BF88C" w14:textId="77777777">
            <w:r>
              <w:rPr>
                <w:rFonts w:ascii="Carlito" w:hAnsi="Carlito" w:cs="Carlito"/>
                <w:color w:val="000000"/>
              </w:rPr>
              <w:t>of key messages</w:t>
            </w:r>
          </w:p>
          <w:p w:rsidRPr="001105C3" w:rsidR="00833DF4" w:rsidP="00833DF4" w:rsidRDefault="00833DF4" w14:paraId="59583184" w14:textId="77777777">
            <w:pPr>
              <w:pStyle w:val="Textnumbered"/>
              <w:numPr>
                <w:ilvl w:val="0"/>
                <w:numId w:val="0"/>
              </w:numPr>
              <w:spacing w:after="0"/>
              <w:ind w:left="360"/>
              <w:rPr>
                <w:rFonts w:ascii="Tahoma" w:hAnsi="Tahoma" w:eastAsia="Arial" w:cs="Tahoma"/>
                <w:sz w:val="24"/>
                <w:szCs w:val="24"/>
              </w:rPr>
            </w:pPr>
          </w:p>
        </w:tc>
      </w:tr>
      <w:tr w:rsidRPr="00F5033F" w:rsidR="00833DF4" w:rsidTr="3DF66E55" w14:paraId="5BA023A9" w14:textId="77777777">
        <w:tc>
          <w:tcPr>
            <w:tcW w:w="3823" w:type="dxa"/>
            <w:tcMar/>
          </w:tcPr>
          <w:p w:rsidRPr="001105C3" w:rsidR="00833DF4" w:rsidP="00833DF4" w:rsidRDefault="00833DF4" w14:paraId="24794E06" w14:textId="4DFE89B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lastRenderedPageBreak/>
              <w:t>Assessment process at application</w:t>
            </w:r>
          </w:p>
        </w:tc>
        <w:tc>
          <w:tcPr>
            <w:tcW w:w="6031" w:type="dxa"/>
            <w:tcMar/>
          </w:tcPr>
          <w:p w:rsidRPr="001105C3" w:rsidR="00833DF4" w:rsidP="00833DF4" w:rsidRDefault="006A68A8" w14:paraId="5CB30A54" w14:textId="5BA66466">
            <w:pPr>
              <w:pStyle w:val="Textnumbered"/>
              <w:numPr>
                <w:ilvl w:val="0"/>
                <w:numId w:val="0"/>
              </w:numPr>
              <w:spacing w:after="0"/>
              <w:ind w:left="360"/>
              <w:rPr>
                <w:rFonts w:ascii="Tahoma" w:hAnsi="Tahoma" w:eastAsia="Arial" w:cs="Tahoma"/>
                <w:sz w:val="24"/>
                <w:szCs w:val="24"/>
              </w:rPr>
            </w:pPr>
            <w:r>
              <w:rPr>
                <w:rFonts w:ascii="Tahoma" w:hAnsi="Tahoma" w:eastAsia="Arial" w:cs="Tahoma"/>
                <w:sz w:val="24"/>
                <w:szCs w:val="24"/>
              </w:rPr>
              <w:t xml:space="preserve">Written exercise </w:t>
            </w:r>
          </w:p>
        </w:tc>
      </w:tr>
      <w:tr w:rsidRPr="00F5033F" w:rsidR="00833DF4" w:rsidTr="3DF66E55" w14:paraId="272B0683" w14:textId="77777777">
        <w:tc>
          <w:tcPr>
            <w:tcW w:w="3823" w:type="dxa"/>
            <w:tcMar/>
          </w:tcPr>
          <w:p w:rsidRPr="001105C3" w:rsidR="00833DF4" w:rsidP="00833DF4" w:rsidRDefault="00833DF4" w14:paraId="0D820E38" w14:textId="441A69FB">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Assessment process at interview</w:t>
            </w:r>
          </w:p>
        </w:tc>
        <w:tc>
          <w:tcPr>
            <w:tcW w:w="6031" w:type="dxa"/>
            <w:tcMar/>
          </w:tcPr>
          <w:p w:rsidR="00833DF4" w:rsidP="00833DF4" w:rsidRDefault="006A68A8" w14:paraId="71EA1B47" w14:textId="77777777">
            <w:pPr>
              <w:pStyle w:val="Textnumbered"/>
              <w:numPr>
                <w:ilvl w:val="0"/>
                <w:numId w:val="0"/>
              </w:numPr>
              <w:spacing w:after="0"/>
              <w:ind w:left="360"/>
              <w:rPr>
                <w:rFonts w:ascii="Tahoma" w:hAnsi="Tahoma" w:eastAsia="Arial" w:cs="Tahoma"/>
                <w:sz w:val="24"/>
                <w:szCs w:val="24"/>
              </w:rPr>
            </w:pPr>
            <w:r>
              <w:rPr>
                <w:rFonts w:ascii="Tahoma" w:hAnsi="Tahoma" w:eastAsia="Arial" w:cs="Tahoma"/>
                <w:sz w:val="24"/>
                <w:szCs w:val="24"/>
              </w:rPr>
              <w:t>Question-based interview</w:t>
            </w:r>
            <w:r w:rsidR="0054256B">
              <w:rPr>
                <w:rFonts w:ascii="Tahoma" w:hAnsi="Tahoma" w:eastAsia="Arial" w:cs="Tahoma"/>
                <w:sz w:val="24"/>
                <w:szCs w:val="24"/>
              </w:rPr>
              <w:t>s</w:t>
            </w:r>
          </w:p>
          <w:p w:rsidR="0054256B" w:rsidP="00833DF4" w:rsidRDefault="0054256B" w14:paraId="01DE8434" w14:textId="77777777">
            <w:pPr>
              <w:pStyle w:val="Textnumbered"/>
              <w:numPr>
                <w:ilvl w:val="0"/>
                <w:numId w:val="0"/>
              </w:numPr>
              <w:spacing w:after="0"/>
              <w:ind w:left="360"/>
              <w:rPr>
                <w:rFonts w:ascii="Tahoma" w:hAnsi="Tahoma" w:eastAsia="Arial" w:cs="Tahoma"/>
                <w:sz w:val="24"/>
                <w:szCs w:val="24"/>
              </w:rPr>
            </w:pPr>
            <w:r>
              <w:rPr>
                <w:rFonts w:ascii="Tahoma" w:hAnsi="Tahoma" w:eastAsia="Arial" w:cs="Tahoma"/>
                <w:sz w:val="24"/>
                <w:szCs w:val="24"/>
              </w:rPr>
              <w:t xml:space="preserve">Presentation </w:t>
            </w:r>
          </w:p>
          <w:p w:rsidRPr="001105C3" w:rsidR="0054256B" w:rsidP="00833DF4" w:rsidRDefault="0054256B" w14:paraId="51683E4E" w14:textId="63870F05">
            <w:pPr>
              <w:pStyle w:val="Textnumbered"/>
              <w:numPr>
                <w:ilvl w:val="0"/>
                <w:numId w:val="0"/>
              </w:numPr>
              <w:spacing w:after="0"/>
              <w:ind w:left="360"/>
              <w:rPr>
                <w:rFonts w:ascii="Tahoma" w:hAnsi="Tahoma" w:eastAsia="Arial" w:cs="Tahoma"/>
                <w:sz w:val="24"/>
                <w:szCs w:val="24"/>
              </w:rPr>
            </w:pPr>
          </w:p>
        </w:tc>
      </w:tr>
      <w:tr w:rsidRPr="00F5033F" w:rsidR="00833DF4" w:rsidTr="3DF66E55" w14:paraId="0CABE297" w14:textId="77777777">
        <w:tc>
          <w:tcPr>
            <w:tcW w:w="3823" w:type="dxa"/>
            <w:tcBorders>
              <w:top w:val="single" w:color="auto" w:sz="4" w:space="0"/>
              <w:left w:val="single" w:color="auto" w:sz="4" w:space="0"/>
              <w:bottom w:val="single" w:color="auto" w:sz="4" w:space="0"/>
              <w:right w:val="single" w:color="auto" w:sz="4" w:space="0"/>
            </w:tcBorders>
            <w:tcMar/>
          </w:tcPr>
          <w:p w:rsidR="00833DF4" w:rsidP="3DF66E55" w:rsidRDefault="00833DF4" w14:paraId="69C85490" w14:textId="77777777">
            <w:pPr>
              <w:autoSpaceDE w:val="0"/>
              <w:autoSpaceDN w:val="0"/>
              <w:adjustRightInd w:val="0"/>
              <w:spacing w:after="0"/>
              <w:rPr>
                <w:rFonts w:ascii="Tahoma" w:hAnsi="Tahoma" w:cs="Tahoma"/>
                <w:sz w:val="24"/>
                <w:szCs w:val="24"/>
                <w:lang w:val="en-US"/>
              </w:rPr>
            </w:pPr>
            <w:r w:rsidRPr="3DF66E55" w:rsidR="00833DF4">
              <w:rPr>
                <w:rFonts w:ascii="Tahoma" w:hAnsi="Tahoma" w:cs="Tahoma"/>
                <w:sz w:val="24"/>
                <w:szCs w:val="24"/>
                <w:lang w:val="en-US"/>
              </w:rPr>
              <w:t xml:space="preserve">Security clearance </w:t>
            </w:r>
            <w:r w:rsidRPr="3DF66E55" w:rsidR="00833DF4">
              <w:rPr>
                <w:rFonts w:ascii="Tahoma" w:hAnsi="Tahoma" w:cs="Tahoma"/>
                <w:sz w:val="24"/>
                <w:szCs w:val="24"/>
                <w:lang w:val="en-US"/>
              </w:rPr>
              <w:t>required</w:t>
            </w:r>
            <w:r w:rsidRPr="3DF66E55" w:rsidR="00833DF4">
              <w:rPr>
                <w:rFonts w:ascii="Tahoma" w:hAnsi="Tahoma" w:cs="Tahoma"/>
                <w:sz w:val="24"/>
                <w:szCs w:val="24"/>
                <w:lang w:val="en-US"/>
              </w:rPr>
              <w:t>:</w:t>
            </w:r>
          </w:p>
          <w:p w:rsidRPr="00C63124" w:rsidR="00ED217C" w:rsidP="00833DF4" w:rsidRDefault="00ED217C" w14:paraId="2538A139" w14:textId="0DCF8E20">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Select one of the below. </w:t>
            </w:r>
          </w:p>
          <w:p w:rsidRPr="00C63124" w:rsidR="00877210" w:rsidP="3DF66E55" w:rsidRDefault="00593E9F" w14:paraId="38DC72CA" w14:textId="0A4E02F3">
            <w:pPr>
              <w:autoSpaceDE w:val="0"/>
              <w:autoSpaceDN w:val="0"/>
              <w:adjustRightInd w:val="0"/>
              <w:spacing w:after="0"/>
              <w:rPr>
                <w:rFonts w:ascii="Tahoma" w:hAnsi="Tahoma" w:cs="Tahoma"/>
                <w:b w:val="1"/>
                <w:bCs w:val="1"/>
                <w:sz w:val="20"/>
                <w:szCs w:val="20"/>
                <w:lang w:val="en-US"/>
              </w:rPr>
            </w:pPr>
            <w:r w:rsidRPr="3DF66E55" w:rsidR="00593E9F">
              <w:rPr>
                <w:rFonts w:ascii="Tahoma" w:hAnsi="Tahoma" w:cs="Tahoma"/>
                <w:b w:val="1"/>
                <w:bCs w:val="1"/>
                <w:sz w:val="20"/>
                <w:szCs w:val="20"/>
                <w:lang w:val="en-US"/>
              </w:rPr>
              <w:t xml:space="preserve">(this will be </w:t>
            </w:r>
            <w:r w:rsidRPr="3DF66E55" w:rsidR="00593E9F">
              <w:rPr>
                <w:rFonts w:ascii="Tahoma" w:hAnsi="Tahoma" w:cs="Tahoma"/>
                <w:b w:val="1"/>
                <w:bCs w:val="1"/>
                <w:sz w:val="20"/>
                <w:szCs w:val="20"/>
                <w:lang w:val="en-US"/>
              </w:rPr>
              <w:t>determined</w:t>
            </w:r>
            <w:r w:rsidRPr="3DF66E55" w:rsidR="00593E9F">
              <w:rPr>
                <w:rFonts w:ascii="Tahoma" w:hAnsi="Tahoma" w:cs="Tahoma"/>
                <w:b w:val="1"/>
                <w:bCs w:val="1"/>
                <w:sz w:val="20"/>
                <w:szCs w:val="20"/>
                <w:lang w:val="en-US"/>
              </w:rPr>
              <w:t xml:space="preserve"> by the location)</w:t>
            </w:r>
          </w:p>
          <w:p w:rsidRPr="00C63124" w:rsidR="00C63124" w:rsidP="00833DF4" w:rsidRDefault="00C63124" w14:paraId="3E2CDFDD" w14:textId="77777777">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DBS</w:t>
            </w:r>
          </w:p>
          <w:p w:rsidRPr="00C63124" w:rsidR="00C63124" w:rsidP="00833DF4" w:rsidRDefault="00C63124" w14:paraId="1D34566A" w14:textId="77777777">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CTC</w:t>
            </w:r>
          </w:p>
          <w:p w:rsidRPr="00C63124" w:rsidR="00C63124" w:rsidP="00833DF4" w:rsidRDefault="00C63124" w14:paraId="2CD3D4E5" w14:textId="77777777">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SC</w:t>
            </w:r>
          </w:p>
          <w:p w:rsidRPr="00C63124" w:rsidR="00C63124" w:rsidP="00833DF4" w:rsidRDefault="00C63124" w14:paraId="61D17E42" w14:textId="7FCE6A60">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DV</w:t>
            </w:r>
          </w:p>
          <w:p w:rsidRPr="00C63124" w:rsidR="00593E9F" w:rsidP="00833DF4" w:rsidRDefault="00593E9F" w14:paraId="0C05FA87" w14:textId="3C0D3921">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Please note: </w:t>
            </w:r>
          </w:p>
          <w:p w:rsidRPr="00C63124" w:rsidR="00C63124" w:rsidP="00C63124" w:rsidRDefault="00C63124" w14:paraId="147EC0A1" w14:textId="77777777">
            <w:pPr>
              <w:spacing w:after="160" w:line="254" w:lineRule="auto"/>
              <w:contextualSpacing/>
              <w:rPr>
                <w:rFonts w:ascii="Tahoma" w:hAnsi="Tahoma" w:cs="Tahoma"/>
                <w:b/>
                <w:bCs/>
                <w:sz w:val="20"/>
              </w:rPr>
            </w:pPr>
            <w:r w:rsidRPr="00C63124">
              <w:rPr>
                <w:rFonts w:ascii="Tahoma" w:hAnsi="Tahoma" w:cs="Tahoma"/>
                <w:b/>
                <w:bCs/>
                <w:sz w:val="20"/>
              </w:rPr>
              <w:t>Central Government policy dictates that applicants for National Security Clearance must be a resident in the UK for these minimum periods:</w:t>
            </w:r>
          </w:p>
          <w:p w:rsidRPr="00C63124" w:rsidR="00C63124" w:rsidP="00C63124" w:rsidRDefault="00C63124" w14:paraId="5DB0A067" w14:textId="77777777">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CTC - 3 years</w:t>
            </w:r>
          </w:p>
          <w:p w:rsidRPr="00C63124" w:rsidR="00C63124" w:rsidP="00C63124" w:rsidRDefault="00C63124" w14:paraId="5C0666EF" w14:textId="77777777">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SC - 5 years</w:t>
            </w:r>
          </w:p>
          <w:p w:rsidRPr="00C63124" w:rsidR="00C63124" w:rsidP="00C63124" w:rsidRDefault="00C63124" w14:paraId="7CA7BEA7" w14:textId="77777777">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DV - 10 years</w:t>
            </w:r>
          </w:p>
          <w:p w:rsidRPr="001105C3" w:rsidR="00593E9F" w:rsidP="00833DF4" w:rsidRDefault="00593E9F" w14:paraId="37FF4E46" w14:textId="55F43414">
            <w:pPr>
              <w:autoSpaceDE w:val="0"/>
              <w:autoSpaceDN w:val="0"/>
              <w:adjustRightInd w:val="0"/>
              <w:spacing w:after="0"/>
              <w:rPr>
                <w:rFonts w:ascii="Tahoma" w:hAnsi="Tahoma" w:cs="Tahoma"/>
                <w:sz w:val="24"/>
                <w:szCs w:val="24"/>
                <w:lang w:val="en"/>
              </w:rPr>
            </w:pPr>
          </w:p>
        </w:tc>
        <w:tc>
          <w:tcPr>
            <w:tcW w:w="6031" w:type="dxa"/>
            <w:tcBorders>
              <w:top w:val="single" w:color="auto" w:sz="4" w:space="0"/>
              <w:left w:val="single" w:color="auto" w:sz="4" w:space="0"/>
              <w:bottom w:val="single" w:color="auto" w:sz="4" w:space="0"/>
              <w:right w:val="single" w:color="auto" w:sz="4" w:space="0"/>
            </w:tcBorders>
            <w:tcMar/>
          </w:tcPr>
          <w:p w:rsidRPr="001105C3" w:rsidR="00833DF4" w:rsidP="00833DF4" w:rsidRDefault="006A68A8" w14:paraId="586A9A3C" w14:textId="353203D4">
            <w:pPr>
              <w:pStyle w:val="Textnumbered"/>
              <w:numPr>
                <w:ilvl w:val="0"/>
                <w:numId w:val="0"/>
              </w:numPr>
              <w:ind w:left="357" w:hanging="357"/>
              <w:rPr>
                <w:rFonts w:ascii="Tahoma" w:hAnsi="Tahoma" w:cs="Tahoma"/>
                <w:sz w:val="24"/>
                <w:szCs w:val="24"/>
              </w:rPr>
            </w:pPr>
            <w:r>
              <w:rPr>
                <w:rFonts w:ascii="Tahoma" w:hAnsi="Tahoma" w:cs="Tahoma"/>
                <w:sz w:val="24"/>
                <w:szCs w:val="24"/>
              </w:rPr>
              <w:t>CTC</w:t>
            </w:r>
          </w:p>
        </w:tc>
      </w:tr>
    </w:tbl>
    <w:p w:rsidRPr="00F5033F" w:rsidR="00833DF4" w:rsidP="00833DF4" w:rsidRDefault="00833DF4" w14:paraId="392078D2" w14:textId="77777777">
      <w:pPr>
        <w:pStyle w:val="Text"/>
        <w:rPr>
          <w:rFonts w:ascii="Tahoma" w:hAnsi="Tahoma" w:cs="Tahoma"/>
        </w:rPr>
      </w:pPr>
    </w:p>
    <w:sectPr w:rsidRPr="00F5033F" w:rsidR="00833DF4" w:rsidSect="002118D3">
      <w:footerReference w:type="even" r:id="rId11"/>
      <w:footerReference w:type="default" r:id="rId12"/>
      <w:headerReference w:type="first" r:id="rId13"/>
      <w:pgSz w:w="11906" w:h="16838" w:orient="portrait"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69B4" w:rsidP="00833DF4" w:rsidRDefault="006C69B4" w14:paraId="4B8726BD" w14:textId="77777777">
      <w:pPr>
        <w:spacing w:after="0"/>
      </w:pPr>
      <w:r>
        <w:separator/>
      </w:r>
    </w:p>
  </w:endnote>
  <w:endnote w:type="continuationSeparator" w:id="0">
    <w:p w:rsidR="006C69B4" w:rsidP="00833DF4" w:rsidRDefault="006C69B4" w14:paraId="030A1AB6"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panose1 w:val="00000000000000000000"/>
    <w:charset w:val="00"/>
    <w:family w:val="auto"/>
    <w:notTrueType/>
    <w:pitch w:val="default"/>
    <w:sig w:usb0="00000003" w:usb1="00000000" w:usb2="00000000" w:usb3="00000000" w:csb0="00000001" w:csb1="00000000"/>
  </w:font>
  <w:font w:name="OpenSymbol">
    <w:altName w:val="Microsoft JhengHei"/>
    <w:panose1 w:val="00000000000000000000"/>
    <w:charset w:val="88"/>
    <w:family w:val="auto"/>
    <w:notTrueType/>
    <w:pitch w:val="default"/>
    <w:sig w:usb0="00000001" w:usb1="08080000" w:usb2="00000010" w:usb3="00000000" w:csb0="00100000" w:csb1="00000000"/>
  </w:font>
  <w:font w:name="Carlito-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845F7" w:rsidP="007C7960" w:rsidRDefault="006845F7" w14:paraId="71E2360D" w14:textId="77777777">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845F7" w:rsidP="00B06149" w:rsidRDefault="002E201F" w14:paraId="5C4FB980" w14:textId="77777777">
    <w:pPr>
      <w:pStyle w:val="Footer"/>
      <w:jc w:val="right"/>
    </w:pPr>
    <w:r>
      <w:rPr>
        <w:noProof/>
      </w:rPr>
      <mc:AlternateContent>
        <mc:Choice Requires="wps">
          <w:drawing>
            <wp:anchor distT="0" distB="0" distL="114300" distR="114300" simplePos="0" relativeHeight="251660288"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rsidR="006845F7" w:rsidP="00B06149" w:rsidRDefault="002E201F" w14:paraId="0FFECA27" w14:textId="77777777">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A8797E4">
              <v:stroke joinstyle="miter"/>
              <v:path gradientshapeok="t" o:connecttype="rect"/>
            </v:shapetype>
            <v:shape id="Text Box 5" style="position:absolute;left:0;text-align:left;margin-left:478.2pt;margin-top:-2.8pt;width:20.0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v:textbox inset="1mm,1mm,1mm,1mm">
                <w:txbxContent>
                  <w:p w:rsidR="00000000" w:rsidP="00B06149" w:rsidRDefault="002E201F" w14:paraId="0FFECA27" w14:textId="77777777">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69B4" w:rsidP="00833DF4" w:rsidRDefault="006C69B4" w14:paraId="5CF0C948" w14:textId="77777777">
      <w:pPr>
        <w:spacing w:after="0"/>
      </w:pPr>
      <w:r>
        <w:separator/>
      </w:r>
    </w:p>
  </w:footnote>
  <w:footnote w:type="continuationSeparator" w:id="0">
    <w:p w:rsidR="006C69B4" w:rsidP="00833DF4" w:rsidRDefault="006C69B4" w14:paraId="2D50A390"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845F7" w:rsidP="00833DF4" w:rsidRDefault="00833DF4" w14:paraId="16F7034D" w14:textId="5382B148">
    <w:pPr>
      <w:pStyle w:val="Header"/>
      <w:tabs>
        <w:tab w:val="left" w:pos="939"/>
      </w:tabs>
    </w:pPr>
    <w:r>
      <w:rPr>
        <w:noProof/>
      </w:rPr>
      <w:drawing>
        <wp:inline distT="0" distB="0" distL="0" distR="0" wp14:anchorId="4DDBD6A1" wp14:editId="0F311EF9">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44CA"/>
    <w:multiLevelType w:val="hybridMultilevel"/>
    <w:tmpl w:val="6972A3EA"/>
    <w:lvl w:ilvl="0" w:tplc="141CB562">
      <w:numFmt w:val="bullet"/>
      <w:lvlText w:val="-"/>
      <w:lvlJc w:val="left"/>
      <w:pPr>
        <w:ind w:left="720" w:hanging="360"/>
      </w:pPr>
      <w:rPr>
        <w:rFonts w:hint="default" w:ascii="Arial" w:hAnsi="Arial" w:cs="Arial" w:eastAsiaTheme="minorHAnsi"/>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9260E6"/>
    <w:multiLevelType w:val="hybridMultilevel"/>
    <w:tmpl w:val="6284D2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9BD4EB5"/>
    <w:multiLevelType w:val="hybridMultilevel"/>
    <w:tmpl w:val="6C0C800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AD113B3"/>
    <w:multiLevelType w:val="hybridMultilevel"/>
    <w:tmpl w:val="AC4C6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CD680E"/>
    <w:multiLevelType w:val="hybridMultilevel"/>
    <w:tmpl w:val="CFF812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9384238"/>
    <w:multiLevelType w:val="hybridMultilevel"/>
    <w:tmpl w:val="7B922F82"/>
    <w:lvl w:ilvl="0" w:tplc="1A602BD6">
      <w:start w:val="1"/>
      <w:numFmt w:val="bullet"/>
      <w:lvlText w:val=""/>
      <w:lvlJc w:val="left"/>
      <w:pPr>
        <w:ind w:left="720" w:hanging="360"/>
      </w:pPr>
      <w:rPr>
        <w:rFonts w:hint="default" w:ascii="Symbol" w:hAnsi="Symbol"/>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1EB7D05"/>
    <w:multiLevelType w:val="hybridMultilevel"/>
    <w:tmpl w:val="5BDA3F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8" w15:restartNumberingAfterBreak="0">
    <w:nsid w:val="2B6457DB"/>
    <w:multiLevelType w:val="hybridMultilevel"/>
    <w:tmpl w:val="AFC244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9B32CA6"/>
    <w:multiLevelType w:val="hybridMultilevel"/>
    <w:tmpl w:val="47A639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4D0C084F"/>
    <w:multiLevelType w:val="hybridMultilevel"/>
    <w:tmpl w:val="BA38A1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4A50AAB"/>
    <w:multiLevelType w:val="hybridMultilevel"/>
    <w:tmpl w:val="25209022"/>
    <w:lvl w:ilvl="0" w:tplc="141CB562">
      <w:numFmt w:val="bullet"/>
      <w:lvlText w:val="-"/>
      <w:lvlJc w:val="left"/>
      <w:pPr>
        <w:ind w:left="1080" w:hanging="360"/>
      </w:pPr>
      <w:rPr>
        <w:rFonts w:hint="default" w:ascii="Arial" w:hAnsi="Arial" w:cs="Arial" w:eastAsiaTheme="minorHAnsi"/>
        <w:sz w:val="2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54AB6B02"/>
    <w:multiLevelType w:val="hybridMultilevel"/>
    <w:tmpl w:val="F252D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FBF7324"/>
    <w:multiLevelType w:val="hybridMultilevel"/>
    <w:tmpl w:val="2BD292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74349969">
    <w:abstractNumId w:val="7"/>
  </w:num>
  <w:num w:numId="2" w16cid:durableId="1897161446">
    <w:abstractNumId w:val="5"/>
  </w:num>
  <w:num w:numId="3" w16cid:durableId="1828476702">
    <w:abstractNumId w:val="6"/>
  </w:num>
  <w:num w:numId="4" w16cid:durableId="2000107764">
    <w:abstractNumId w:val="10"/>
  </w:num>
  <w:num w:numId="5" w16cid:durableId="989796959">
    <w:abstractNumId w:val="9"/>
  </w:num>
  <w:num w:numId="6" w16cid:durableId="2028362551">
    <w:abstractNumId w:val="2"/>
  </w:num>
  <w:num w:numId="7" w16cid:durableId="32703883">
    <w:abstractNumId w:val="4"/>
  </w:num>
  <w:num w:numId="8" w16cid:durableId="1043673701">
    <w:abstractNumId w:val="11"/>
  </w:num>
  <w:num w:numId="9" w16cid:durableId="1376465355">
    <w:abstractNumId w:val="12"/>
  </w:num>
  <w:num w:numId="10" w16cid:durableId="1793089707">
    <w:abstractNumId w:val="0"/>
  </w:num>
  <w:num w:numId="11" w16cid:durableId="17047547">
    <w:abstractNumId w:val="3"/>
  </w:num>
  <w:num w:numId="12" w16cid:durableId="21059448">
    <w:abstractNumId w:val="13"/>
  </w:num>
  <w:num w:numId="13" w16cid:durableId="1034692984">
    <w:abstractNumId w:val="1"/>
  </w:num>
  <w:num w:numId="14" w16cid:durableId="299650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942B9"/>
    <w:rsid w:val="00107DE9"/>
    <w:rsid w:val="001105C3"/>
    <w:rsid w:val="001765FD"/>
    <w:rsid w:val="001B3163"/>
    <w:rsid w:val="002E201F"/>
    <w:rsid w:val="003745F6"/>
    <w:rsid w:val="00486890"/>
    <w:rsid w:val="0054256B"/>
    <w:rsid w:val="00572BAE"/>
    <w:rsid w:val="00593E9F"/>
    <w:rsid w:val="005C6AF2"/>
    <w:rsid w:val="006845F7"/>
    <w:rsid w:val="006A68A8"/>
    <w:rsid w:val="006C69B4"/>
    <w:rsid w:val="00833DF4"/>
    <w:rsid w:val="0086640E"/>
    <w:rsid w:val="00877210"/>
    <w:rsid w:val="008D6398"/>
    <w:rsid w:val="00C63124"/>
    <w:rsid w:val="00DF4BBA"/>
    <w:rsid w:val="00EB08D0"/>
    <w:rsid w:val="00EB2C86"/>
    <w:rsid w:val="00ED217C"/>
    <w:rsid w:val="00F237A7"/>
    <w:rsid w:val="3DF66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A21B6D50-6D69-46BC-A1FB-329BAD5F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99"/>
    <w:unhideWhenUsed/>
    <w:rsid w:val="00833DF4"/>
    <w:pPr>
      <w:spacing w:after="240" w:line="240" w:lineRule="auto"/>
    </w:pPr>
    <w:rPr>
      <w:rFonts w:ascii="Arial" w:hAnsi="Arial" w:eastAsia="Times New Roman"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hAnsi="Arial" w:eastAsia="Times New Roman" w:cs="Times New Roman"/>
      <w:b/>
      <w:sz w:val="28"/>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833DF4"/>
    <w:rPr>
      <w:rFonts w:ascii="Arial" w:hAnsi="Arial" w:eastAsia="Times New Roman" w:cs="Times New Roman"/>
      <w:b/>
      <w:sz w:val="28"/>
      <w:szCs w:val="20"/>
    </w:rPr>
  </w:style>
  <w:style w:type="character" w:styleId="TextChar" w:customStyle="1">
    <w:name w:val="Text Char"/>
    <w:link w:val="Text"/>
    <w:rsid w:val="00833DF4"/>
    <w:rPr>
      <w:rFonts w:ascii="Arial" w:hAnsi="Arial"/>
    </w:rPr>
  </w:style>
  <w:style w:type="character" w:styleId="FooterChar" w:customStyle="1">
    <w:name w:val="Footer Char"/>
    <w:link w:val="Footer"/>
    <w:uiPriority w:val="99"/>
    <w:rsid w:val="00833DF4"/>
    <w:rPr>
      <w:rFonts w:ascii="Arial" w:hAnsi="Arial"/>
      <w:sz w:val="18"/>
    </w:rPr>
  </w:style>
  <w:style w:type="paragraph" w:styleId="Textnumbered" w:customStyle="1">
    <w:name w:val="Text numbered"/>
    <w:qFormat/>
    <w:rsid w:val="00833DF4"/>
    <w:pPr>
      <w:numPr>
        <w:numId w:val="1"/>
      </w:numPr>
      <w:spacing w:after="240" w:line="240" w:lineRule="auto"/>
      <w:ind w:left="357" w:hanging="357"/>
    </w:pPr>
    <w:rPr>
      <w:rFonts w:ascii="Arial" w:hAnsi="Arial" w:eastAsia="Times New Roman" w:cs="Times New Roman"/>
      <w:szCs w:val="20"/>
    </w:rPr>
  </w:style>
  <w:style w:type="paragraph" w:styleId="Title">
    <w:name w:val="Title"/>
    <w:next w:val="Subtitle"/>
    <w:link w:val="TitleChar"/>
    <w:rsid w:val="00833DF4"/>
    <w:pPr>
      <w:spacing w:before="1800" w:after="240" w:line="240" w:lineRule="auto"/>
      <w:outlineLvl w:val="0"/>
    </w:pPr>
    <w:rPr>
      <w:rFonts w:ascii="Arial" w:hAnsi="Arial" w:eastAsia="Times New Roman" w:cs="Times New Roman"/>
      <w:b/>
      <w:sz w:val="44"/>
      <w:szCs w:val="20"/>
    </w:rPr>
  </w:style>
  <w:style w:type="character" w:styleId="TitleChar" w:customStyle="1">
    <w:name w:val="Title Char"/>
    <w:basedOn w:val="DefaultParagraphFont"/>
    <w:link w:val="Title"/>
    <w:rsid w:val="00833DF4"/>
    <w:rPr>
      <w:rFonts w:ascii="Arial" w:hAnsi="Arial" w:eastAsia="Times New Roman" w:cs="Times New Roman"/>
      <w:b/>
      <w:sz w:val="44"/>
      <w:szCs w:val="20"/>
    </w:rPr>
  </w:style>
  <w:style w:type="paragraph" w:styleId="Header">
    <w:name w:val="header"/>
    <w:basedOn w:val="Text"/>
    <w:link w:val="HeaderChar"/>
    <w:uiPriority w:val="99"/>
    <w:semiHidden/>
    <w:rsid w:val="00833DF4"/>
    <w:rPr>
      <w:b/>
      <w:sz w:val="18"/>
    </w:rPr>
  </w:style>
  <w:style w:type="character" w:styleId="HeaderChar" w:customStyle="1">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styleId="FooterChar1" w:customStyle="1">
    <w:name w:val="Footer Char1"/>
    <w:basedOn w:val="DefaultParagraphFont"/>
    <w:uiPriority w:val="99"/>
    <w:semiHidden/>
    <w:rsid w:val="00833DF4"/>
    <w:rPr>
      <w:rFonts w:ascii="Arial" w:hAnsi="Arial" w:eastAsia="Times New Roman" w:cs="Times New Roman"/>
      <w:szCs w:val="20"/>
    </w:rPr>
  </w:style>
  <w:style w:type="paragraph" w:styleId="Text" w:customStyle="1">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styleId="SubtitleChar" w:customStyle="1">
    <w:name w:val="Subtitle Char"/>
    <w:basedOn w:val="DefaultParagraphFont"/>
    <w:link w:val="Subtitle"/>
    <w:rsid w:val="00833DF4"/>
    <w:rPr>
      <w:rFonts w:ascii="Arial" w:hAnsi="Arial" w:eastAsia="Times New Roman" w:cs="Times New Roman"/>
      <w:sz w:val="36"/>
      <w:szCs w:val="20"/>
    </w:rPr>
  </w:style>
  <w:style w:type="paragraph" w:styleId="NoSpacing">
    <w:name w:val="No Spacing"/>
    <w:uiPriority w:val="1"/>
    <w:qFormat/>
    <w:rsid w:val="00833DF4"/>
    <w:pPr>
      <w:spacing w:after="0" w:line="240" w:lineRule="auto"/>
    </w:pPr>
    <w:rPr>
      <w:rFonts w:ascii="Georgia" w:hAnsi="Georgia" w:eastAsia="Georgia" w:cs="Georgia"/>
      <w:sz w:val="24"/>
      <w:szCs w:val="24"/>
      <w:lang w:eastAsia="ja-JP"/>
    </w:rPr>
  </w:style>
  <w:style w:type="character" w:styleId="ui-provider" w:customStyle="1">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semiHidden/>
    <w:unhideWhenUsed/>
    <w:rsid w:val="00EB08D0"/>
    <w:rPr>
      <w:sz w:val="20"/>
    </w:rPr>
  </w:style>
  <w:style w:type="character" w:styleId="CommentTextChar" w:customStyle="1">
    <w:name w:val="Comment Text Char"/>
    <w:basedOn w:val="DefaultParagraphFont"/>
    <w:link w:val="CommentText"/>
    <w:uiPriority w:val="99"/>
    <w:semiHidden/>
    <w:rsid w:val="00EB08D0"/>
    <w:rPr>
      <w:rFonts w:ascii="Arial" w:hAnsi="Arial"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styleId="CommentSubjectChar" w:customStyle="1">
    <w:name w:val="Comment Subject Char"/>
    <w:basedOn w:val="CommentTextChar"/>
    <w:link w:val="CommentSubject"/>
    <w:uiPriority w:val="99"/>
    <w:semiHidden/>
    <w:rsid w:val="00EB08D0"/>
    <w:rPr>
      <w:rFonts w:ascii="Arial" w:hAnsi="Arial" w:eastAsia="Times New Roman"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B08D0"/>
    <w:rPr>
      <w:rFonts w:ascii="Segoe UI" w:hAnsi="Segoe UI" w:eastAsia="Times New Roman" w:cs="Segoe UI"/>
      <w:sz w:val="18"/>
      <w:szCs w:val="18"/>
    </w:rPr>
  </w:style>
  <w:style w:type="paragraph" w:styleId="ListParagraph">
    <w:name w:val="List Paragraph"/>
    <w:basedOn w:val="Normal"/>
    <w:uiPriority w:val="34"/>
    <w:qFormat/>
    <w:rsid w:val="00C63124"/>
    <w:pPr>
      <w:spacing w:after="0"/>
      <w:ind w:left="720"/>
    </w:pPr>
    <w:rPr>
      <w:rFonts w:ascii="Calibri" w:hAnsi="Calibri" w:cs="Calibri" w:eastAsiaTheme="minorHAns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design102.wistia.com/medias/uhgtmbtnlv"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775CFBDFA80445815E9CACA8ED265A" ma:contentTypeVersion="12" ma:contentTypeDescription="Create a new document." ma:contentTypeScope="" ma:versionID="635cae70a3b3f23a1c49ab3831c31df0">
  <xsd:schema xmlns:xsd="http://www.w3.org/2001/XMLSchema" xmlns:xs="http://www.w3.org/2001/XMLSchema" xmlns:p="http://schemas.microsoft.com/office/2006/metadata/properties" xmlns:ns2="c6522bfd-70cc-469e-a28a-1e7dd22e837e" xmlns:ns3="51aff0b0-1fdf-4b86-9822-853f92075bc1" targetNamespace="http://schemas.microsoft.com/office/2006/metadata/properties" ma:root="true" ma:fieldsID="821d2a66b1df248b4feb2716adf2b997" ns2:_="" ns3:_="">
    <xsd:import namespace="c6522bfd-70cc-469e-a28a-1e7dd22e837e"/>
    <xsd:import namespace="51aff0b0-1fdf-4b86-9822-853f92075b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22bfd-70cc-469e-a28a-1e7dd22e8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aff0b0-1fdf-4b86-9822-853f92075b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6522bfd-70cc-469e-a28a-1e7dd22e837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1A3343-61D6-4231-8892-F737195B97C6}"/>
</file>

<file path=customXml/itemProps2.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2dfa781b-3ed2-47de-b0d1-933cd0df9bf8"/>
  </ds:schemaRefs>
</ds:datastoreItem>
</file>

<file path=customXml/itemProps3.xml><?xml version="1.0" encoding="utf-8"?>
<ds:datastoreItem xmlns:ds="http://schemas.openxmlformats.org/officeDocument/2006/customXml" ds:itemID="{3C0EACA2-547C-4B29-AFF8-B6F4C4D617D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Galley, Sarah (Judicial Office)</dc:creator>
  <keywords/>
  <dc:description/>
  <lastModifiedBy>Barnett, Sarah (Judicial Office) | She/Hers</lastModifiedBy>
  <revision>4</revision>
  <dcterms:created xsi:type="dcterms:W3CDTF">2026-03-17T12:27:00.0000000Z</dcterms:created>
  <dcterms:modified xsi:type="dcterms:W3CDTF">2026-03-26T21:16:32.6225252Z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0x010100DA775CFBDFA80445815E9CACA8ED265A</vt:lpwstr>
  </property>
  <property fmtid="{D5CDD505-2E9C-101B-9397-08002B2CF9AE}" pid="4" name="docLang">
    <vt:lpwstr>en</vt:lpwstr>
  </property>
  <property fmtid="{D5CDD505-2E9C-101B-9397-08002B2CF9AE}" pid="5" name="MediaServiceImageTags">
    <vt:lpwstr/>
  </property>
</Properties>
</file>