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7FD00E" w14:textId="56F8C02C" w:rsidR="00AF2387" w:rsidRPr="00616895" w:rsidRDefault="00AF2387" w:rsidP="00AF2387">
      <w:pPr>
        <w:spacing w:after="0" w:line="240" w:lineRule="auto"/>
        <w:rPr>
          <w:rFonts w:ascii="Arial" w:hAnsi="Arial" w:cs="Arial"/>
          <w:b/>
          <w:bCs/>
          <w:sz w:val="24"/>
          <w:szCs w:val="24"/>
          <w:lang w:val="en-GB"/>
        </w:rPr>
      </w:pPr>
      <w:r w:rsidRPr="00616895">
        <w:rPr>
          <w:rFonts w:ascii="Arial" w:hAnsi="Arial" w:cs="Arial"/>
          <w:b/>
          <w:bCs/>
          <w:sz w:val="24"/>
          <w:szCs w:val="24"/>
          <w:lang w:val="en-GB"/>
        </w:rPr>
        <w:t xml:space="preserve">Job title: </w:t>
      </w:r>
      <w:r w:rsidRPr="00D668C1">
        <w:rPr>
          <w:rFonts w:ascii="Arial" w:hAnsi="Arial" w:cs="Arial"/>
          <w:sz w:val="24"/>
          <w:szCs w:val="24"/>
          <w:lang w:val="en-GB"/>
        </w:rPr>
        <w:t>HEO Analytics Engineer</w:t>
      </w:r>
      <w:r w:rsidR="0026659D" w:rsidRPr="00D668C1">
        <w:rPr>
          <w:rFonts w:ascii="Arial" w:hAnsi="Arial" w:cs="Arial"/>
          <w:sz w:val="24"/>
          <w:szCs w:val="24"/>
          <w:lang w:val="en-GB"/>
        </w:rPr>
        <w:t xml:space="preserve"> x </w:t>
      </w:r>
      <w:r w:rsidR="00336102" w:rsidRPr="00D668C1">
        <w:rPr>
          <w:rFonts w:ascii="Arial" w:hAnsi="Arial" w:cs="Arial"/>
          <w:sz w:val="24"/>
          <w:szCs w:val="24"/>
          <w:lang w:val="en-GB"/>
        </w:rPr>
        <w:t>3</w:t>
      </w:r>
    </w:p>
    <w:p w14:paraId="755D8F36" w14:textId="77777777" w:rsidR="00AF2387" w:rsidRPr="00616895" w:rsidRDefault="00AF2387" w:rsidP="00AF2387">
      <w:pPr>
        <w:spacing w:after="0" w:line="240" w:lineRule="auto"/>
        <w:rPr>
          <w:rFonts w:ascii="Arial" w:hAnsi="Arial" w:cs="Arial"/>
          <w:sz w:val="24"/>
          <w:szCs w:val="24"/>
        </w:rPr>
      </w:pPr>
      <w:r w:rsidRPr="00616895">
        <w:rPr>
          <w:rFonts w:ascii="Arial" w:hAnsi="Arial" w:cs="Arial"/>
          <w:b/>
          <w:bCs/>
          <w:sz w:val="24"/>
          <w:szCs w:val="24"/>
          <w:lang w:val="en-GB"/>
        </w:rPr>
        <w:t>Location:</w:t>
      </w:r>
      <w:r w:rsidRPr="00616895">
        <w:rPr>
          <w:rFonts w:ascii="Arial" w:hAnsi="Arial" w:cs="Arial"/>
          <w:sz w:val="24"/>
          <w:szCs w:val="24"/>
        </w:rPr>
        <w:t xml:space="preserve"> </w:t>
      </w:r>
      <w:r w:rsidRPr="00616895">
        <w:rPr>
          <w:rStyle w:val="normaltextrun"/>
          <w:rFonts w:ascii="Arial" w:hAnsi="Arial" w:cs="Arial"/>
          <w:color w:val="000000"/>
          <w:sz w:val="24"/>
          <w:szCs w:val="24"/>
          <w:shd w:val="clear" w:color="auto" w:fill="FFFFFF"/>
        </w:rPr>
        <w:t>National with occasional travel to London and other locations</w:t>
      </w:r>
    </w:p>
    <w:p w14:paraId="214BFA90" w14:textId="77777777" w:rsidR="00AF2387" w:rsidRPr="00616895" w:rsidRDefault="00AF2387" w:rsidP="00AF2387">
      <w:pPr>
        <w:spacing w:after="0" w:line="240" w:lineRule="auto"/>
        <w:rPr>
          <w:rFonts w:ascii="Arial" w:hAnsi="Arial" w:cs="Arial"/>
          <w:b/>
          <w:bCs/>
          <w:sz w:val="24"/>
          <w:szCs w:val="24"/>
          <w:lang w:val="en-GB"/>
        </w:rPr>
      </w:pPr>
      <w:r w:rsidRPr="00616895">
        <w:rPr>
          <w:rFonts w:ascii="Arial" w:hAnsi="Arial" w:cs="Arial"/>
          <w:b/>
          <w:bCs/>
          <w:sz w:val="24"/>
          <w:szCs w:val="24"/>
          <w:lang w:val="en-GB"/>
        </w:rPr>
        <w:t xml:space="preserve">Directorate:  </w:t>
      </w:r>
      <w:r w:rsidRPr="00616895">
        <w:rPr>
          <w:rStyle w:val="normaltextrun"/>
          <w:rFonts w:ascii="Arial" w:hAnsi="Arial" w:cs="Arial"/>
          <w:sz w:val="24"/>
          <w:szCs w:val="24"/>
          <w:shd w:val="clear" w:color="auto" w:fill="FFFFFF"/>
        </w:rPr>
        <w:t>Strategy and Analysis Directorate</w:t>
      </w:r>
    </w:p>
    <w:p w14:paraId="3F2CECBE" w14:textId="77777777" w:rsidR="008803D1" w:rsidRPr="008803D1" w:rsidRDefault="008803D1" w:rsidP="00012FB4">
      <w:pPr>
        <w:rPr>
          <w:rFonts w:ascii="Arial" w:eastAsia="Arial" w:hAnsi="Arial" w:cs="Arial"/>
          <w:sz w:val="12"/>
          <w:szCs w:val="12"/>
        </w:rPr>
      </w:pPr>
    </w:p>
    <w:p w14:paraId="2B2CC2D1" w14:textId="77777777" w:rsidR="007B3DF2" w:rsidRPr="005F3EBD" w:rsidRDefault="007B3DF2" w:rsidP="0EEC6EEE">
      <w:pPr>
        <w:spacing w:after="0"/>
        <w:rPr>
          <w:rFonts w:ascii="Arial" w:eastAsia="Arial" w:hAnsi="Arial" w:cs="Arial"/>
          <w:sz w:val="24"/>
          <w:szCs w:val="24"/>
        </w:rPr>
      </w:pPr>
    </w:p>
    <w:p w14:paraId="6E719308" w14:textId="77777777" w:rsidR="00AF2387" w:rsidRDefault="00B643C3" w:rsidP="00AF2387">
      <w:pPr>
        <w:spacing w:after="0" w:line="240" w:lineRule="auto"/>
        <w:textAlignment w:val="baseline"/>
        <w:rPr>
          <w:rFonts w:ascii="Arial" w:eastAsia="Arial" w:hAnsi="Arial" w:cs="Arial"/>
          <w:b/>
          <w:bCs/>
          <w:sz w:val="24"/>
          <w:szCs w:val="24"/>
          <w:shd w:val="clear" w:color="auto" w:fill="FFFFFF"/>
          <w:lang w:val="en-GB" w:eastAsia="en-GB"/>
        </w:rPr>
      </w:pPr>
      <w:r w:rsidRPr="005F3EBD">
        <w:rPr>
          <w:rFonts w:ascii="Arial" w:eastAsia="Arial" w:hAnsi="Arial" w:cs="Arial"/>
          <w:b/>
          <w:bCs/>
          <w:sz w:val="24"/>
          <w:szCs w:val="24"/>
          <w:shd w:val="clear" w:color="auto" w:fill="FFFFFF"/>
          <w:lang w:val="en-GB" w:eastAsia="en-GB"/>
        </w:rPr>
        <w:t>About u</w:t>
      </w:r>
      <w:r w:rsidR="00D0624D" w:rsidRPr="005F3EBD">
        <w:rPr>
          <w:rFonts w:ascii="Arial" w:eastAsia="Arial" w:hAnsi="Arial" w:cs="Arial"/>
          <w:b/>
          <w:bCs/>
          <w:sz w:val="24"/>
          <w:szCs w:val="24"/>
          <w:shd w:val="clear" w:color="auto" w:fill="FFFFFF"/>
          <w:lang w:val="en-GB" w:eastAsia="en-GB"/>
        </w:rPr>
        <w:t xml:space="preserve">s </w:t>
      </w:r>
    </w:p>
    <w:p w14:paraId="30BEFCED" w14:textId="16229B03" w:rsidR="00043DE4" w:rsidRPr="005F3EBD" w:rsidRDefault="00AF2387" w:rsidP="00AF2387">
      <w:pPr>
        <w:spacing w:after="0" w:line="240" w:lineRule="auto"/>
        <w:textAlignment w:val="baseline"/>
        <w:rPr>
          <w:rFonts w:ascii="Arial" w:eastAsia="Times New Roman" w:hAnsi="Arial" w:cs="Arial"/>
          <w:sz w:val="24"/>
          <w:szCs w:val="24"/>
          <w:lang w:eastAsia="en-GB"/>
        </w:rPr>
      </w:pPr>
      <w:r>
        <w:rPr>
          <w:rFonts w:ascii="Arial" w:eastAsia="Arial" w:hAnsi="Arial" w:cs="Arial"/>
          <w:b/>
          <w:bCs/>
          <w:sz w:val="24"/>
          <w:szCs w:val="24"/>
          <w:shd w:val="clear" w:color="auto" w:fill="FFFFFF"/>
          <w:lang w:val="en-GB" w:eastAsia="en-GB"/>
        </w:rPr>
        <w:t>H</w:t>
      </w:r>
      <w:r w:rsidR="00B643C3" w:rsidRPr="005F3EBD">
        <w:rPr>
          <w:rFonts w:ascii="Arial" w:eastAsia="Arial" w:hAnsi="Arial" w:cs="Arial"/>
          <w:sz w:val="24"/>
          <w:szCs w:val="24"/>
          <w:lang w:val="en-GB"/>
        </w:rPr>
        <w:t xml:space="preserve">M Courts &amp; Tribunals Service (HMCTS) is responsible for the administration of criminal, civil and family </w:t>
      </w:r>
      <w:r w:rsidR="004C3789" w:rsidRPr="005F3EBD">
        <w:rPr>
          <w:rFonts w:ascii="Arial" w:eastAsia="Arial" w:hAnsi="Arial" w:cs="Arial"/>
          <w:sz w:val="24"/>
          <w:szCs w:val="24"/>
          <w:lang w:val="en-GB"/>
        </w:rPr>
        <w:t>c</w:t>
      </w:r>
      <w:r w:rsidR="00B643C3" w:rsidRPr="005F3EBD">
        <w:rPr>
          <w:rFonts w:ascii="Arial" w:eastAsia="Arial" w:hAnsi="Arial" w:cs="Arial"/>
          <w:sz w:val="24"/>
          <w:szCs w:val="24"/>
          <w:lang w:val="en-GB"/>
        </w:rPr>
        <w:t xml:space="preserve">ourts and </w:t>
      </w:r>
      <w:r w:rsidR="004C3789" w:rsidRPr="005F3EBD">
        <w:rPr>
          <w:rFonts w:ascii="Arial" w:eastAsia="Arial" w:hAnsi="Arial" w:cs="Arial"/>
          <w:sz w:val="24"/>
          <w:szCs w:val="24"/>
          <w:lang w:val="en-GB"/>
        </w:rPr>
        <w:t>t</w:t>
      </w:r>
      <w:r w:rsidR="00B643C3" w:rsidRPr="005F3EBD">
        <w:rPr>
          <w:rFonts w:ascii="Arial" w:eastAsia="Arial" w:hAnsi="Arial" w:cs="Arial"/>
          <w:sz w:val="24"/>
          <w:szCs w:val="24"/>
          <w:lang w:val="en-GB"/>
        </w:rPr>
        <w:t xml:space="preserve">ribunals in England and Wales. Our roles support our service users and colleagues, where people and businesses access potentially life-changing justice.  We’re looking for individuals who are committed to public service and </w:t>
      </w:r>
      <w:r w:rsidR="00B35FB5" w:rsidRPr="005F3EBD">
        <w:rPr>
          <w:rFonts w:ascii="Arial" w:eastAsia="Arial" w:hAnsi="Arial" w:cs="Arial"/>
          <w:sz w:val="24"/>
          <w:szCs w:val="24"/>
          <w:lang w:val="en-GB"/>
        </w:rPr>
        <w:t xml:space="preserve">want to </w:t>
      </w:r>
      <w:r w:rsidR="00B643C3" w:rsidRPr="005F3EBD">
        <w:rPr>
          <w:rFonts w:ascii="Arial" w:eastAsia="Arial" w:hAnsi="Arial" w:cs="Arial"/>
          <w:sz w:val="24"/>
          <w:szCs w:val="24"/>
          <w:lang w:val="en-GB"/>
        </w:rPr>
        <w:t>mak</w:t>
      </w:r>
      <w:r w:rsidR="00B35FB5" w:rsidRPr="005F3EBD">
        <w:rPr>
          <w:rFonts w:ascii="Arial" w:eastAsia="Arial" w:hAnsi="Arial" w:cs="Arial"/>
          <w:sz w:val="24"/>
          <w:szCs w:val="24"/>
          <w:lang w:val="en-GB"/>
        </w:rPr>
        <w:t>e</w:t>
      </w:r>
      <w:r w:rsidR="00B643C3" w:rsidRPr="005F3EBD">
        <w:rPr>
          <w:rFonts w:ascii="Arial" w:eastAsia="Arial" w:hAnsi="Arial" w:cs="Arial"/>
          <w:sz w:val="24"/>
          <w:szCs w:val="24"/>
          <w:lang w:val="en-GB"/>
        </w:rPr>
        <w:t xml:space="preserve"> a difference in people’s lives </w:t>
      </w:r>
      <w:r w:rsidR="00B35FB5" w:rsidRPr="005F3EBD">
        <w:rPr>
          <w:rFonts w:ascii="Arial" w:eastAsia="Arial" w:hAnsi="Arial" w:cs="Arial"/>
          <w:sz w:val="24"/>
          <w:szCs w:val="24"/>
          <w:lang w:val="en-GB"/>
        </w:rPr>
        <w:t>in</w:t>
      </w:r>
      <w:r w:rsidR="00B643C3" w:rsidRPr="005F3EBD">
        <w:rPr>
          <w:rFonts w:ascii="Arial" w:eastAsia="Arial" w:hAnsi="Arial" w:cs="Arial"/>
          <w:sz w:val="24"/>
          <w:szCs w:val="24"/>
          <w:lang w:val="en-GB"/>
        </w:rPr>
        <w:t xml:space="preserve"> deliver</w:t>
      </w:r>
      <w:r w:rsidR="00B35FB5" w:rsidRPr="005F3EBD">
        <w:rPr>
          <w:rFonts w:ascii="Arial" w:eastAsia="Arial" w:hAnsi="Arial" w:cs="Arial"/>
          <w:sz w:val="24"/>
          <w:szCs w:val="24"/>
          <w:lang w:val="en-GB"/>
        </w:rPr>
        <w:t>ing</w:t>
      </w:r>
      <w:r w:rsidR="00B643C3" w:rsidRPr="005F3EBD">
        <w:rPr>
          <w:rFonts w:ascii="Arial" w:eastAsia="Arial" w:hAnsi="Arial" w:cs="Arial"/>
          <w:sz w:val="24"/>
          <w:szCs w:val="24"/>
          <w:lang w:val="en-GB"/>
        </w:rPr>
        <w:t xml:space="preserve"> justice. </w:t>
      </w:r>
      <w:r w:rsidR="00043DE4" w:rsidRPr="005F3EBD">
        <w:rPr>
          <w:rFonts w:ascii="Arial" w:eastAsia="Times New Roman" w:hAnsi="Arial" w:cs="Arial"/>
          <w:sz w:val="24"/>
          <w:szCs w:val="24"/>
          <w:lang w:eastAsia="en-GB"/>
        </w:rPr>
        <w:t xml:space="preserve">You will contribute directly to the delivery of our ambitious Data Strategy, supporting efforts to </w:t>
      </w:r>
      <w:proofErr w:type="spellStart"/>
      <w:r w:rsidR="00043DE4" w:rsidRPr="005F3EBD">
        <w:rPr>
          <w:rFonts w:ascii="Arial" w:eastAsia="Times New Roman" w:hAnsi="Arial" w:cs="Arial"/>
          <w:sz w:val="24"/>
          <w:szCs w:val="24"/>
          <w:lang w:eastAsia="en-GB"/>
        </w:rPr>
        <w:t>modernise</w:t>
      </w:r>
      <w:proofErr w:type="spellEnd"/>
      <w:r w:rsidR="00043DE4" w:rsidRPr="005F3EBD">
        <w:rPr>
          <w:rFonts w:ascii="Arial" w:eastAsia="Times New Roman" w:hAnsi="Arial" w:cs="Arial"/>
          <w:sz w:val="24"/>
          <w:szCs w:val="24"/>
          <w:lang w:eastAsia="en-GB"/>
        </w:rPr>
        <w:t xml:space="preserve"> and enhance our data capabilities across the </w:t>
      </w:r>
      <w:proofErr w:type="spellStart"/>
      <w:r w:rsidR="00043DE4" w:rsidRPr="005F3EBD">
        <w:rPr>
          <w:rFonts w:ascii="Arial" w:eastAsia="Times New Roman" w:hAnsi="Arial" w:cs="Arial"/>
          <w:sz w:val="24"/>
          <w:szCs w:val="24"/>
          <w:lang w:eastAsia="en-GB"/>
        </w:rPr>
        <w:t>organisation</w:t>
      </w:r>
      <w:proofErr w:type="spellEnd"/>
      <w:r w:rsidR="00043DE4" w:rsidRPr="005F3EBD">
        <w:rPr>
          <w:rFonts w:ascii="Arial" w:eastAsia="Times New Roman" w:hAnsi="Arial" w:cs="Arial"/>
          <w:sz w:val="24"/>
          <w:szCs w:val="24"/>
          <w:lang w:eastAsia="en-GB"/>
        </w:rPr>
        <w:t>.</w:t>
      </w:r>
    </w:p>
    <w:p w14:paraId="005A1E2E" w14:textId="77777777" w:rsidR="00AF2387" w:rsidRPr="00616895" w:rsidRDefault="00AF2387" w:rsidP="00AF2387">
      <w:pPr>
        <w:spacing w:after="0" w:line="240" w:lineRule="auto"/>
        <w:rPr>
          <w:rFonts w:ascii="Arial" w:hAnsi="Arial" w:cs="Arial"/>
          <w:sz w:val="24"/>
          <w:szCs w:val="24"/>
        </w:rPr>
      </w:pPr>
    </w:p>
    <w:p w14:paraId="1C448695" w14:textId="4809F62D" w:rsidR="00AF2387" w:rsidRPr="00616895" w:rsidRDefault="00507A55" w:rsidP="00507A55">
      <w:pPr>
        <w:pStyle w:val="p1"/>
        <w:rPr>
          <w:rFonts w:ascii="Arial" w:eastAsia="Arial" w:hAnsi="Arial" w:cs="Arial"/>
          <w:color w:val="000000" w:themeColor="text1"/>
          <w:sz w:val="24"/>
          <w:szCs w:val="24"/>
        </w:rPr>
      </w:pPr>
      <w:r w:rsidRPr="0093462D">
        <w:rPr>
          <w:rFonts w:ascii="Arial" w:eastAsia="Arial" w:hAnsi="Arial" w:cs="Arial"/>
          <w:color w:val="000000" w:themeColor="text1"/>
          <w:sz w:val="24"/>
          <w:szCs w:val="24"/>
        </w:rPr>
        <w:t xml:space="preserve">This role will be recruited using a combination of  </w:t>
      </w:r>
      <w:hyperlink r:id="rId8">
        <w:r w:rsidRPr="0093462D">
          <w:rPr>
            <w:rStyle w:val="Hyperlink"/>
            <w:rFonts w:ascii="Arial" w:eastAsia="Arial" w:hAnsi="Arial" w:cs="Arial"/>
            <w:color w:val="0000FF"/>
            <w:sz w:val="24"/>
            <w:szCs w:val="24"/>
          </w:rPr>
          <w:t>Government Digital and Data (GDD)</w:t>
        </w:r>
      </w:hyperlink>
      <w:r w:rsidRPr="0093462D">
        <w:rPr>
          <w:rFonts w:ascii="Arial" w:eastAsia="Arial" w:hAnsi="Arial" w:cs="Arial"/>
          <w:color w:val="000000" w:themeColor="text1"/>
          <w:sz w:val="24"/>
          <w:szCs w:val="24"/>
        </w:rPr>
        <w:t xml:space="preserve"> Profession Capability Framework and </w:t>
      </w:r>
      <w:hyperlink r:id="rId9">
        <w:r w:rsidRPr="0093462D">
          <w:rPr>
            <w:rStyle w:val="Hyperlink"/>
            <w:rFonts w:ascii="Arial" w:eastAsia="Arial" w:hAnsi="Arial" w:cs="Arial"/>
            <w:color w:val="0000FF"/>
            <w:sz w:val="24"/>
            <w:szCs w:val="24"/>
          </w:rPr>
          <w:t>Success Profiles</w:t>
        </w:r>
      </w:hyperlink>
      <w:r w:rsidRPr="0093462D">
        <w:rPr>
          <w:rFonts w:ascii="Arial" w:eastAsia="Arial" w:hAnsi="Arial" w:cs="Arial"/>
          <w:color w:val="000000" w:themeColor="text1"/>
          <w:sz w:val="24"/>
          <w:szCs w:val="24"/>
        </w:rPr>
        <w:t xml:space="preserve"> F</w:t>
      </w:r>
      <w:r w:rsidRPr="0093462D">
        <w:rPr>
          <w:rFonts w:ascii="Arial" w:eastAsia="Arial" w:hAnsi="Arial" w:cs="Arial"/>
          <w:color w:val="0D0D0D" w:themeColor="text1" w:themeTint="F2"/>
          <w:sz w:val="24"/>
          <w:szCs w:val="24"/>
        </w:rPr>
        <w:t xml:space="preserve">rameworks during the sift and interview process. </w:t>
      </w:r>
      <w:r w:rsidRPr="004A6372">
        <w:rPr>
          <w:rFonts w:ascii="Arial" w:eastAsia="Arial" w:hAnsi="Arial" w:cs="Arial"/>
          <w:sz w:val="24"/>
          <w:szCs w:val="24"/>
        </w:rPr>
        <w:t xml:space="preserve">This </w:t>
      </w:r>
      <w:r w:rsidR="00AF2387" w:rsidRPr="004A6372">
        <w:rPr>
          <w:rFonts w:ascii="Arial" w:eastAsia="Arial" w:hAnsi="Arial" w:cs="Arial"/>
          <w:sz w:val="24"/>
          <w:szCs w:val="24"/>
        </w:rPr>
        <w:t xml:space="preserve">role </w:t>
      </w:r>
      <w:r w:rsidR="00AF2387" w:rsidRPr="004A6372">
        <w:rPr>
          <w:rFonts w:ascii="Arial" w:eastAsia="Arial" w:hAnsi="Arial" w:cs="Arial"/>
          <w:color w:val="000000" w:themeColor="text1"/>
          <w:sz w:val="24"/>
          <w:szCs w:val="24"/>
        </w:rPr>
        <w:t xml:space="preserve">is within the Data job family and is </w:t>
      </w:r>
      <w:proofErr w:type="gramStart"/>
      <w:r w:rsidR="00AF2387" w:rsidRPr="004A6372">
        <w:rPr>
          <w:rFonts w:ascii="Arial" w:eastAsia="Arial" w:hAnsi="Arial" w:cs="Arial"/>
          <w:color w:val="000000" w:themeColor="text1"/>
          <w:sz w:val="24"/>
          <w:szCs w:val="24"/>
        </w:rPr>
        <w:t>a</w:t>
      </w:r>
      <w:proofErr w:type="gramEnd"/>
      <w:r w:rsidR="00AF2387" w:rsidRPr="004A6372">
        <w:rPr>
          <w:rFonts w:ascii="Arial" w:eastAsia="Arial" w:hAnsi="Arial" w:cs="Arial"/>
          <w:color w:val="000000" w:themeColor="text1"/>
          <w:sz w:val="24"/>
          <w:szCs w:val="24"/>
        </w:rPr>
        <w:t xml:space="preserve"> </w:t>
      </w:r>
      <w:r w:rsidR="00AF2387" w:rsidRPr="004A6372">
        <w:rPr>
          <w:rFonts w:ascii="Arial" w:hAnsi="Arial" w:cs="Arial"/>
          <w:sz w:val="24"/>
          <w:szCs w:val="24"/>
        </w:rPr>
        <w:t>Analytics Engineer</w:t>
      </w:r>
      <w:r w:rsidR="00AF2387" w:rsidRPr="004A6372">
        <w:rPr>
          <w:rFonts w:ascii="Arial" w:eastAsia="Arial" w:hAnsi="Arial" w:cs="Arial"/>
          <w:color w:val="000000" w:themeColor="text1"/>
          <w:sz w:val="24"/>
          <w:szCs w:val="24"/>
        </w:rPr>
        <w:t xml:space="preserve"> role.</w:t>
      </w:r>
    </w:p>
    <w:p w14:paraId="0BEBBAA1" w14:textId="77777777" w:rsidR="00AF2387" w:rsidRPr="00616895" w:rsidRDefault="00AF2387" w:rsidP="00AF2387">
      <w:pPr>
        <w:spacing w:after="0" w:line="240" w:lineRule="auto"/>
        <w:rPr>
          <w:rFonts w:ascii="Arial" w:hAnsi="Arial" w:cs="Arial"/>
          <w:b/>
          <w:bCs/>
          <w:sz w:val="24"/>
          <w:szCs w:val="24"/>
        </w:rPr>
      </w:pPr>
    </w:p>
    <w:p w14:paraId="126D59EF" w14:textId="26CACDE5" w:rsidR="0043118B" w:rsidRPr="005F3EBD" w:rsidRDefault="00152038" w:rsidP="0EEC6EEE">
      <w:pPr>
        <w:rPr>
          <w:rFonts w:ascii="Arial" w:eastAsia="Arial" w:hAnsi="Arial" w:cs="Arial"/>
          <w:sz w:val="24"/>
          <w:szCs w:val="24"/>
        </w:rPr>
      </w:pPr>
      <w:r w:rsidRPr="005F3EBD">
        <w:rPr>
          <w:rFonts w:ascii="Arial" w:eastAsia="Arial" w:hAnsi="Arial" w:cs="Arial"/>
          <w:b/>
          <w:bCs/>
          <w:sz w:val="24"/>
          <w:szCs w:val="24"/>
        </w:rPr>
        <w:t>About the role</w:t>
      </w:r>
    </w:p>
    <w:p w14:paraId="345BAC1F" w14:textId="7FFED6CF" w:rsidR="008314B3" w:rsidRPr="005F3EBD" w:rsidRDefault="3E064F19" w:rsidP="754C3A51">
      <w:pPr>
        <w:pStyle w:val="paragraph"/>
        <w:spacing w:before="0" w:beforeAutospacing="0" w:after="0" w:afterAutospacing="0"/>
        <w:textAlignment w:val="baseline"/>
        <w:rPr>
          <w:rStyle w:val="eop"/>
          <w:rFonts w:ascii="Arial" w:eastAsia="Arial" w:hAnsi="Arial" w:cs="Arial"/>
          <w:color w:val="000000" w:themeColor="text1"/>
        </w:rPr>
      </w:pPr>
      <w:r w:rsidRPr="754C3A51">
        <w:rPr>
          <w:rStyle w:val="normaltextrun"/>
          <w:rFonts w:ascii="Arial" w:eastAsia="Arial" w:hAnsi="Arial" w:cs="Arial"/>
        </w:rPr>
        <w:t>The</w:t>
      </w:r>
      <w:r w:rsidR="6579863E" w:rsidRPr="754C3A51">
        <w:rPr>
          <w:rStyle w:val="normaltextrun"/>
          <w:rFonts w:ascii="Arial" w:eastAsia="Arial" w:hAnsi="Arial" w:cs="Arial"/>
        </w:rPr>
        <w:t xml:space="preserve"> HMCTS</w:t>
      </w:r>
      <w:r w:rsidRPr="754C3A51">
        <w:rPr>
          <w:rStyle w:val="normaltextrun"/>
          <w:rFonts w:ascii="Arial" w:eastAsia="Arial" w:hAnsi="Arial" w:cs="Arial"/>
        </w:rPr>
        <w:t xml:space="preserve"> Data team plays a pivotal role in supporting a whole range of senior leaders across the business through reporting, analysis and insights. Our work supports the organisation’s overall strategy and empowers senior leaders to make strategic, data driven business decisions. </w:t>
      </w:r>
      <w:r w:rsidRPr="754C3A51">
        <w:rPr>
          <w:rStyle w:val="eop"/>
          <w:rFonts w:ascii="Arial" w:eastAsia="Arial" w:hAnsi="Arial" w:cs="Arial"/>
        </w:rPr>
        <w:t>In December 2021 we published our Data Strategy, setting out HMCTS’s commitment to becoming a data driven organisation.</w:t>
      </w:r>
    </w:p>
    <w:p w14:paraId="3BE6F482" w14:textId="77777777" w:rsidR="008314B3" w:rsidRPr="005F3EBD" w:rsidRDefault="008314B3" w:rsidP="0EEC6EEE">
      <w:pPr>
        <w:pStyle w:val="paragraph"/>
        <w:spacing w:before="0" w:beforeAutospacing="0" w:after="0" w:afterAutospacing="0"/>
        <w:textAlignment w:val="baseline"/>
        <w:rPr>
          <w:rStyle w:val="normaltextrun"/>
          <w:rFonts w:ascii="Arial" w:eastAsia="Arial" w:hAnsi="Arial" w:cs="Arial"/>
        </w:rPr>
      </w:pPr>
    </w:p>
    <w:p w14:paraId="263EF180" w14:textId="77777777" w:rsidR="008314B3" w:rsidRPr="005F3EBD" w:rsidRDefault="008314B3" w:rsidP="0EEC6EEE">
      <w:pPr>
        <w:pStyle w:val="paragraph"/>
        <w:spacing w:before="0" w:beforeAutospacing="0" w:after="0" w:afterAutospacing="0"/>
        <w:textAlignment w:val="baseline"/>
        <w:rPr>
          <w:rStyle w:val="normaltextrun"/>
          <w:rFonts w:ascii="Arial" w:eastAsia="Arial" w:hAnsi="Arial" w:cs="Arial"/>
        </w:rPr>
      </w:pPr>
      <w:hyperlink r:id="rId10">
        <w:r w:rsidRPr="005F3EBD">
          <w:rPr>
            <w:rStyle w:val="Hyperlink"/>
            <w:rFonts w:ascii="Arial" w:eastAsia="Arial" w:hAnsi="Arial" w:cs="Arial"/>
            <w:color w:val="auto"/>
          </w:rPr>
          <w:t>HMCTS Data Strategy (publishing.service.gov.uk)</w:t>
        </w:r>
      </w:hyperlink>
    </w:p>
    <w:p w14:paraId="57C37FE9" w14:textId="77777777" w:rsidR="008314B3" w:rsidRPr="005F3EBD" w:rsidRDefault="008314B3" w:rsidP="0EEC6EEE">
      <w:pPr>
        <w:pStyle w:val="paragraph"/>
        <w:spacing w:before="0" w:beforeAutospacing="0" w:after="0" w:afterAutospacing="0"/>
        <w:textAlignment w:val="baseline"/>
        <w:rPr>
          <w:rFonts w:ascii="Arial" w:eastAsia="Arial" w:hAnsi="Arial" w:cs="Arial"/>
        </w:rPr>
      </w:pPr>
      <w:r w:rsidRPr="005F3EBD">
        <w:rPr>
          <w:rStyle w:val="eop"/>
          <w:rFonts w:ascii="Arial" w:eastAsia="Arial" w:hAnsi="Arial" w:cs="Arial"/>
        </w:rPr>
        <w:t> </w:t>
      </w:r>
    </w:p>
    <w:p w14:paraId="020EE145" w14:textId="77777777" w:rsidR="008314B3" w:rsidRPr="005F3EBD" w:rsidRDefault="008314B3" w:rsidP="0EEC6EEE">
      <w:pPr>
        <w:pStyle w:val="paragraph"/>
        <w:spacing w:before="0" w:beforeAutospacing="0" w:after="0" w:afterAutospacing="0"/>
        <w:textAlignment w:val="baseline"/>
        <w:rPr>
          <w:rStyle w:val="eop"/>
          <w:rFonts w:ascii="Arial" w:eastAsia="Arial" w:hAnsi="Arial" w:cs="Arial"/>
          <w:color w:val="000000" w:themeColor="text1"/>
        </w:rPr>
      </w:pPr>
      <w:r w:rsidRPr="005F3EBD">
        <w:rPr>
          <w:rStyle w:val="normaltextrun"/>
          <w:rFonts w:ascii="Arial" w:eastAsia="Arial" w:hAnsi="Arial" w:cs="Arial"/>
        </w:rPr>
        <w:t>As part of this strategy, HMCTS has invested in a cloud-based strategic data platform to transform the ways in which we work with data and enable us to add more value than ever to the organisation and the public.</w:t>
      </w:r>
      <w:r w:rsidRPr="005F3EBD">
        <w:rPr>
          <w:rStyle w:val="eop"/>
          <w:rFonts w:ascii="Arial" w:eastAsia="Arial" w:hAnsi="Arial" w:cs="Arial"/>
        </w:rPr>
        <w:t> This platform is now technically complete, and we are looking for enthusiastic and motivated individuals to join our team and help us exploit our new technology.</w:t>
      </w:r>
    </w:p>
    <w:p w14:paraId="0FE4BC75" w14:textId="77777777" w:rsidR="008314B3" w:rsidRPr="005F3EBD" w:rsidRDefault="008314B3" w:rsidP="0EEC6EEE">
      <w:pPr>
        <w:pStyle w:val="paragraph"/>
        <w:spacing w:before="0" w:beforeAutospacing="0" w:after="0" w:afterAutospacing="0"/>
        <w:textAlignment w:val="baseline"/>
        <w:rPr>
          <w:rStyle w:val="eop"/>
          <w:rFonts w:ascii="Arial" w:eastAsia="Arial" w:hAnsi="Arial" w:cs="Arial"/>
          <w:color w:val="000000" w:themeColor="text1"/>
        </w:rPr>
      </w:pPr>
    </w:p>
    <w:p w14:paraId="551E844F" w14:textId="1D8C89D0" w:rsidR="008314B3" w:rsidRPr="005F3EBD" w:rsidRDefault="3E064F19" w:rsidP="754C3A51">
      <w:pPr>
        <w:pStyle w:val="paragraph"/>
        <w:spacing w:before="0" w:beforeAutospacing="0" w:after="0" w:afterAutospacing="0"/>
        <w:rPr>
          <w:rStyle w:val="eop"/>
          <w:rFonts w:ascii="Arial" w:eastAsia="Arial" w:hAnsi="Arial" w:cs="Arial"/>
        </w:rPr>
      </w:pPr>
      <w:r w:rsidRPr="754C3A51">
        <w:rPr>
          <w:rStyle w:val="eop"/>
          <w:rFonts w:ascii="Arial" w:eastAsia="Arial" w:hAnsi="Arial" w:cs="Arial"/>
        </w:rPr>
        <w:t xml:space="preserve">This role will be based in our </w:t>
      </w:r>
      <w:r w:rsidR="09D54B8B" w:rsidRPr="754C3A51">
        <w:rPr>
          <w:rStyle w:val="eop"/>
          <w:rFonts w:ascii="Arial" w:eastAsia="Arial" w:hAnsi="Arial" w:cs="Arial"/>
        </w:rPr>
        <w:t xml:space="preserve">Analytics </w:t>
      </w:r>
      <w:r w:rsidRPr="754C3A51">
        <w:rPr>
          <w:rStyle w:val="eop"/>
          <w:rFonts w:ascii="Arial" w:eastAsia="Arial" w:hAnsi="Arial" w:cs="Arial"/>
        </w:rPr>
        <w:t>Engineering team responsible for holding, curating, and protecting our data to drive value for our organisation both now and into the future.</w:t>
      </w:r>
    </w:p>
    <w:p w14:paraId="018A3A7D" w14:textId="2EF27CFE" w:rsidR="007B3DF2" w:rsidRPr="005F3EBD" w:rsidRDefault="007B3DF2" w:rsidP="0EEC6EEE">
      <w:pPr>
        <w:spacing w:after="0" w:line="240" w:lineRule="auto"/>
        <w:rPr>
          <w:rFonts w:ascii="Arial" w:eastAsia="Arial" w:hAnsi="Arial" w:cs="Arial"/>
          <w:sz w:val="24"/>
          <w:szCs w:val="24"/>
        </w:rPr>
      </w:pPr>
    </w:p>
    <w:p w14:paraId="33F5D981" w14:textId="7751EEEC" w:rsidR="006D7EB3" w:rsidRPr="005F3EBD" w:rsidRDefault="6AF8209A" w:rsidP="754C3A51">
      <w:pPr>
        <w:rPr>
          <w:rFonts w:ascii="Arial" w:hAnsi="Arial" w:cs="Arial"/>
          <w:sz w:val="24"/>
          <w:szCs w:val="24"/>
        </w:rPr>
      </w:pPr>
      <w:r w:rsidRPr="754C3A51">
        <w:rPr>
          <w:rFonts w:ascii="Arial" w:hAnsi="Arial" w:cs="Arial"/>
          <w:sz w:val="24"/>
          <w:szCs w:val="24"/>
        </w:rPr>
        <w:t xml:space="preserve">Your role as </w:t>
      </w:r>
      <w:r w:rsidR="4F2CFD8E" w:rsidRPr="754C3A51">
        <w:rPr>
          <w:rFonts w:ascii="Arial" w:hAnsi="Arial" w:cs="Arial"/>
          <w:sz w:val="24"/>
          <w:szCs w:val="24"/>
        </w:rPr>
        <w:t>a</w:t>
      </w:r>
      <w:r w:rsidR="6932BEF1" w:rsidRPr="754C3A51">
        <w:rPr>
          <w:rFonts w:ascii="Arial" w:hAnsi="Arial" w:cs="Arial"/>
          <w:sz w:val="24"/>
          <w:szCs w:val="24"/>
        </w:rPr>
        <w:t>n</w:t>
      </w:r>
      <w:r w:rsidR="4F2CFD8E" w:rsidRPr="754C3A51">
        <w:rPr>
          <w:rFonts w:ascii="Arial" w:hAnsi="Arial" w:cs="Arial"/>
          <w:sz w:val="24"/>
          <w:szCs w:val="24"/>
        </w:rPr>
        <w:t xml:space="preserve"> </w:t>
      </w:r>
      <w:r w:rsidR="07594355" w:rsidRPr="754C3A51">
        <w:rPr>
          <w:rFonts w:ascii="Arial" w:hAnsi="Arial" w:cs="Arial"/>
          <w:sz w:val="24"/>
          <w:szCs w:val="24"/>
        </w:rPr>
        <w:t xml:space="preserve">Analytics </w:t>
      </w:r>
      <w:r w:rsidRPr="754C3A51">
        <w:rPr>
          <w:rFonts w:ascii="Arial" w:hAnsi="Arial" w:cs="Arial"/>
          <w:sz w:val="24"/>
          <w:szCs w:val="24"/>
        </w:rPr>
        <w:t>Engineer encompasses several key aspects (but not limited to):</w:t>
      </w:r>
    </w:p>
    <w:p w14:paraId="1FD1D1E3" w14:textId="77777777" w:rsidR="00867E94" w:rsidRPr="005F3EBD" w:rsidRDefault="00867E94" w:rsidP="0EEC6EEE">
      <w:pPr>
        <w:pStyle w:val="paragraph"/>
        <w:spacing w:before="0" w:beforeAutospacing="0" w:after="0" w:afterAutospacing="0"/>
        <w:textAlignment w:val="baseline"/>
        <w:rPr>
          <w:rStyle w:val="normaltextrun"/>
          <w:rFonts w:ascii="Arial" w:eastAsia="Arial" w:hAnsi="Arial" w:cs="Arial"/>
          <w:color w:val="000000" w:themeColor="text1"/>
        </w:rPr>
      </w:pPr>
    </w:p>
    <w:p w14:paraId="3CDBFD88" w14:textId="77777777" w:rsidR="00867E94" w:rsidRPr="005F3EBD" w:rsidRDefault="00867E94" w:rsidP="00335AAF">
      <w:pPr>
        <w:pStyle w:val="ListParagraph"/>
        <w:numPr>
          <w:ilvl w:val="0"/>
          <w:numId w:val="21"/>
        </w:numPr>
        <w:ind w:left="360"/>
        <w:jc w:val="both"/>
        <w:textAlignment w:val="baseline"/>
        <w:rPr>
          <w:rFonts w:ascii="Arial" w:eastAsia="Arial" w:hAnsi="Arial" w:cs="Arial"/>
        </w:rPr>
      </w:pPr>
      <w:r w:rsidRPr="005F3EBD">
        <w:rPr>
          <w:rFonts w:ascii="Arial" w:eastAsia="Arial" w:hAnsi="Arial" w:cs="Arial"/>
        </w:rPr>
        <w:t>Contribute to the delivery of physical data models and views required for data exploiters to enable visualization of metrics and the provision of insightful analysis for data science projects. </w:t>
      </w:r>
    </w:p>
    <w:p w14:paraId="5E9A2E49" w14:textId="1EC73A88" w:rsidR="00867E94" w:rsidRPr="005F3EBD" w:rsidRDefault="00A20FCD" w:rsidP="00335AAF">
      <w:pPr>
        <w:pStyle w:val="ListParagraph"/>
        <w:numPr>
          <w:ilvl w:val="0"/>
          <w:numId w:val="21"/>
        </w:numPr>
        <w:ind w:left="360"/>
        <w:textAlignment w:val="baseline"/>
        <w:rPr>
          <w:rFonts w:ascii="Arial" w:eastAsia="Arial" w:hAnsi="Arial" w:cs="Arial"/>
        </w:rPr>
      </w:pPr>
      <w:r>
        <w:rPr>
          <w:rFonts w:ascii="Arial" w:eastAsia="Arial" w:hAnsi="Arial" w:cs="Arial"/>
        </w:rPr>
        <w:t xml:space="preserve">Help in </w:t>
      </w:r>
      <w:r w:rsidR="008C39A0">
        <w:rPr>
          <w:rFonts w:ascii="Arial" w:eastAsia="Arial" w:hAnsi="Arial" w:cs="Arial"/>
        </w:rPr>
        <w:t>de</w:t>
      </w:r>
      <w:r w:rsidR="008C39A0" w:rsidRPr="005F3EBD">
        <w:rPr>
          <w:rFonts w:ascii="Arial" w:eastAsia="Arial" w:hAnsi="Arial" w:cs="Arial"/>
        </w:rPr>
        <w:t>velopi</w:t>
      </w:r>
      <w:r w:rsidR="008C39A0">
        <w:rPr>
          <w:rFonts w:ascii="Arial" w:eastAsia="Arial" w:hAnsi="Arial" w:cs="Arial"/>
        </w:rPr>
        <w:t>ng</w:t>
      </w:r>
      <w:r w:rsidR="00867E94" w:rsidRPr="005F3EBD">
        <w:rPr>
          <w:rFonts w:ascii="Arial" w:eastAsia="Arial" w:hAnsi="Arial" w:cs="Arial"/>
        </w:rPr>
        <w:t xml:space="preserve"> data </w:t>
      </w:r>
      <w:r w:rsidR="008C39A0">
        <w:rPr>
          <w:rFonts w:ascii="Arial" w:eastAsia="Arial" w:hAnsi="Arial" w:cs="Arial"/>
        </w:rPr>
        <w:t>models</w:t>
      </w:r>
      <w:r w:rsidR="00867E94" w:rsidRPr="005F3EBD">
        <w:rPr>
          <w:rFonts w:ascii="Arial" w:eastAsia="Arial" w:hAnsi="Arial" w:cs="Arial"/>
        </w:rPr>
        <w:t xml:space="preserve"> and transformation processes for new and existing data sources. </w:t>
      </w:r>
    </w:p>
    <w:p w14:paraId="5BEE853A" w14:textId="77777777" w:rsidR="00867E94" w:rsidRPr="005F3EBD" w:rsidRDefault="00867E94" w:rsidP="00335AAF">
      <w:pPr>
        <w:pStyle w:val="ListParagraph"/>
        <w:numPr>
          <w:ilvl w:val="0"/>
          <w:numId w:val="21"/>
        </w:numPr>
        <w:ind w:left="360"/>
        <w:textAlignment w:val="baseline"/>
        <w:rPr>
          <w:rFonts w:ascii="Arial" w:eastAsia="Arial" w:hAnsi="Arial" w:cs="Arial"/>
        </w:rPr>
      </w:pPr>
      <w:r w:rsidRPr="005F3EBD">
        <w:rPr>
          <w:rFonts w:ascii="Arial" w:eastAsia="Arial" w:hAnsi="Arial" w:cs="Arial"/>
        </w:rPr>
        <w:t>Work with subject matter experts to develop and implement the business rules and definitions underpinning measures, metrics and KPIs. </w:t>
      </w:r>
    </w:p>
    <w:p w14:paraId="6879F2AF" w14:textId="77777777" w:rsidR="00867E94" w:rsidRPr="005F3EBD" w:rsidRDefault="00867E94" w:rsidP="00335AAF">
      <w:pPr>
        <w:pStyle w:val="ListParagraph"/>
        <w:numPr>
          <w:ilvl w:val="0"/>
          <w:numId w:val="21"/>
        </w:numPr>
        <w:ind w:left="360"/>
        <w:textAlignment w:val="baseline"/>
        <w:rPr>
          <w:rFonts w:ascii="Arial" w:eastAsia="Arial" w:hAnsi="Arial" w:cs="Arial"/>
        </w:rPr>
      </w:pPr>
      <w:r w:rsidRPr="005F3EBD">
        <w:rPr>
          <w:rFonts w:ascii="Arial" w:eastAsia="Arial" w:hAnsi="Arial" w:cs="Arial"/>
        </w:rPr>
        <w:lastRenderedPageBreak/>
        <w:t>Collaborate effectively with the operational colleagues across the organisation, internal project teams and other stakeholders to gather, refine and deliver requirements to meet business needs. </w:t>
      </w:r>
    </w:p>
    <w:p w14:paraId="6851FA93" w14:textId="77777777" w:rsidR="00867E94" w:rsidRPr="005F3EBD" w:rsidRDefault="00867E94" w:rsidP="00335AAF">
      <w:pPr>
        <w:pStyle w:val="ListParagraph"/>
        <w:numPr>
          <w:ilvl w:val="0"/>
          <w:numId w:val="21"/>
        </w:numPr>
        <w:ind w:left="360"/>
        <w:textAlignment w:val="baseline"/>
        <w:rPr>
          <w:rFonts w:ascii="Arial" w:eastAsia="Arial" w:hAnsi="Arial" w:cs="Arial"/>
        </w:rPr>
      </w:pPr>
      <w:r w:rsidRPr="005F3EBD">
        <w:rPr>
          <w:rFonts w:ascii="Arial" w:eastAsia="Arial" w:hAnsi="Arial" w:cs="Arial"/>
        </w:rPr>
        <w:t>Embed improved ways of working with data across the wider team, including automation of manual tasks and data assurance. </w:t>
      </w:r>
    </w:p>
    <w:p w14:paraId="059205A2" w14:textId="77777777" w:rsidR="00867E94" w:rsidRPr="005F3EBD" w:rsidRDefault="00867E94" w:rsidP="00335AAF">
      <w:pPr>
        <w:rPr>
          <w:rFonts w:ascii="Arial" w:eastAsia="Arial" w:hAnsi="Arial" w:cs="Arial"/>
          <w:b/>
          <w:bCs/>
          <w:sz w:val="24"/>
          <w:szCs w:val="24"/>
        </w:rPr>
      </w:pPr>
    </w:p>
    <w:p w14:paraId="5E8C1D51" w14:textId="7DA3877F" w:rsidR="00BC3DCF" w:rsidRPr="005F3EBD" w:rsidRDefault="00152038" w:rsidP="0EEC6EEE">
      <w:pPr>
        <w:rPr>
          <w:rFonts w:ascii="Arial" w:eastAsia="Arial" w:hAnsi="Arial" w:cs="Arial"/>
          <w:b/>
          <w:bCs/>
          <w:sz w:val="24"/>
          <w:szCs w:val="24"/>
        </w:rPr>
      </w:pPr>
      <w:r w:rsidRPr="005F3EBD">
        <w:rPr>
          <w:rFonts w:ascii="Arial" w:eastAsia="Arial" w:hAnsi="Arial" w:cs="Arial"/>
          <w:b/>
          <w:bCs/>
          <w:sz w:val="24"/>
          <w:szCs w:val="24"/>
        </w:rPr>
        <w:t>What are we looking for</w:t>
      </w:r>
      <w:r w:rsidR="007B3DF2" w:rsidRPr="005F3EBD">
        <w:rPr>
          <w:rFonts w:ascii="Arial" w:eastAsia="Arial" w:hAnsi="Arial" w:cs="Arial"/>
          <w:b/>
          <w:bCs/>
          <w:sz w:val="24"/>
          <w:szCs w:val="24"/>
        </w:rPr>
        <w:t xml:space="preserve">? (Person </w:t>
      </w:r>
      <w:r w:rsidR="00A57B4B" w:rsidRPr="005F3EBD">
        <w:rPr>
          <w:rFonts w:ascii="Arial" w:eastAsia="Arial" w:hAnsi="Arial" w:cs="Arial"/>
          <w:b/>
          <w:bCs/>
          <w:sz w:val="24"/>
          <w:szCs w:val="24"/>
        </w:rPr>
        <w:t>Specification</w:t>
      </w:r>
      <w:r w:rsidR="007B3DF2" w:rsidRPr="005F3EBD">
        <w:rPr>
          <w:rFonts w:ascii="Arial" w:eastAsia="Arial" w:hAnsi="Arial" w:cs="Arial"/>
          <w:b/>
          <w:bCs/>
          <w:sz w:val="24"/>
          <w:szCs w:val="24"/>
        </w:rPr>
        <w:t>)</w:t>
      </w:r>
    </w:p>
    <w:p w14:paraId="3A3FB789" w14:textId="0332F7CD" w:rsidR="00CE38E8" w:rsidRPr="005F3EBD" w:rsidRDefault="00070817" w:rsidP="0EEC6EEE">
      <w:pPr>
        <w:rPr>
          <w:rFonts w:ascii="Arial" w:eastAsia="Arial" w:hAnsi="Arial" w:cs="Arial"/>
          <w:b/>
          <w:bCs/>
          <w:sz w:val="24"/>
          <w:szCs w:val="24"/>
          <w:highlight w:val="yellow"/>
        </w:rPr>
      </w:pPr>
      <w:r w:rsidRPr="005F3EBD">
        <w:rPr>
          <w:rFonts w:ascii="Arial" w:eastAsia="Arial" w:hAnsi="Arial" w:cs="Arial"/>
          <w:sz w:val="24"/>
          <w:szCs w:val="24"/>
        </w:rPr>
        <w:t xml:space="preserve">The ideal candidate for this position should </w:t>
      </w:r>
      <w:r w:rsidR="00B15DB5" w:rsidRPr="005F3EBD">
        <w:rPr>
          <w:rFonts w:ascii="Arial" w:eastAsia="Arial" w:hAnsi="Arial" w:cs="Arial"/>
          <w:sz w:val="24"/>
          <w:szCs w:val="24"/>
        </w:rPr>
        <w:t xml:space="preserve">demonstrate: </w:t>
      </w:r>
    </w:p>
    <w:p w14:paraId="56B0771E" w14:textId="77777777" w:rsidR="00FF3122" w:rsidRPr="005F3EBD" w:rsidRDefault="00FF3122" w:rsidP="0EEC6EEE">
      <w:pPr>
        <w:jc w:val="both"/>
        <w:rPr>
          <w:rFonts w:ascii="Arial" w:eastAsia="Arial" w:hAnsi="Arial" w:cs="Arial"/>
          <w:b/>
          <w:bCs/>
          <w:color w:val="000000" w:themeColor="text1"/>
          <w:sz w:val="24"/>
          <w:szCs w:val="24"/>
        </w:rPr>
      </w:pPr>
      <w:r w:rsidRPr="005F3EBD">
        <w:rPr>
          <w:rFonts w:ascii="Arial" w:eastAsia="Arial" w:hAnsi="Arial" w:cs="Arial"/>
          <w:b/>
          <w:bCs/>
          <w:sz w:val="24"/>
          <w:szCs w:val="24"/>
        </w:rPr>
        <w:t xml:space="preserve">Essential </w:t>
      </w:r>
    </w:p>
    <w:p w14:paraId="24227484" w14:textId="201A4F1C" w:rsidR="00FF3122" w:rsidRPr="005F3EBD" w:rsidRDefault="009C263D" w:rsidP="005E608C">
      <w:pPr>
        <w:pStyle w:val="ListParagraph"/>
        <w:numPr>
          <w:ilvl w:val="0"/>
          <w:numId w:val="22"/>
        </w:numPr>
        <w:jc w:val="both"/>
        <w:textAlignment w:val="baseline"/>
        <w:rPr>
          <w:rFonts w:ascii="Arial" w:eastAsia="Arial" w:hAnsi="Arial" w:cs="Arial"/>
        </w:rPr>
      </w:pPr>
      <w:r>
        <w:rPr>
          <w:rFonts w:ascii="Arial" w:eastAsia="Arial" w:hAnsi="Arial" w:cs="Arial"/>
        </w:rPr>
        <w:t>Some e</w:t>
      </w:r>
      <w:r w:rsidR="00FF3122" w:rsidRPr="005F3EBD">
        <w:rPr>
          <w:rFonts w:ascii="Arial" w:eastAsia="Arial" w:hAnsi="Arial" w:cs="Arial"/>
        </w:rPr>
        <w:t>xperience of ETL (extract, transform and load) and data integration, including exporting data from various source data systems, transforming data against required business rules and data models, or data storage and analysis requirements, and loading data in various storage platforms. </w:t>
      </w:r>
    </w:p>
    <w:p w14:paraId="58DCB708" w14:textId="77777777" w:rsidR="00FF3122" w:rsidRPr="005F3EBD" w:rsidRDefault="00FF3122" w:rsidP="005E608C">
      <w:pPr>
        <w:pStyle w:val="ListParagraph"/>
        <w:numPr>
          <w:ilvl w:val="0"/>
          <w:numId w:val="22"/>
        </w:numPr>
        <w:jc w:val="both"/>
        <w:textAlignment w:val="baseline"/>
        <w:rPr>
          <w:rFonts w:ascii="Arial" w:eastAsia="Arial" w:hAnsi="Arial" w:cs="Arial"/>
        </w:rPr>
      </w:pPr>
      <w:r w:rsidRPr="005F3EBD">
        <w:rPr>
          <w:rFonts w:ascii="Arial" w:eastAsia="Arial" w:hAnsi="Arial" w:cs="Arial"/>
        </w:rPr>
        <w:t>Experience of working with data and databases, ideally involving the development of new and existing data sources in a Data Warehouse environment. </w:t>
      </w:r>
    </w:p>
    <w:p w14:paraId="266687E6" w14:textId="09513FD6" w:rsidR="00FF3122" w:rsidRPr="005F3EBD" w:rsidRDefault="00FA0BE3" w:rsidP="005E608C">
      <w:pPr>
        <w:pStyle w:val="ListParagraph"/>
        <w:numPr>
          <w:ilvl w:val="0"/>
          <w:numId w:val="22"/>
        </w:numPr>
        <w:jc w:val="both"/>
        <w:textAlignment w:val="baseline"/>
        <w:rPr>
          <w:rFonts w:ascii="Arial" w:eastAsia="Arial" w:hAnsi="Arial" w:cs="Arial"/>
        </w:rPr>
      </w:pPr>
      <w:r>
        <w:rPr>
          <w:rFonts w:ascii="Arial" w:eastAsia="Arial" w:hAnsi="Arial" w:cs="Arial"/>
        </w:rPr>
        <w:t>An</w:t>
      </w:r>
      <w:r w:rsidR="00FF3122" w:rsidRPr="005F3EBD">
        <w:rPr>
          <w:rFonts w:ascii="Arial" w:eastAsia="Arial" w:hAnsi="Arial" w:cs="Arial"/>
        </w:rPr>
        <w:t xml:space="preserve"> understanding of Data Warehouse techniques, including dimensional data modelling and relational database design and concepts (e.g. Kimball)</w:t>
      </w:r>
      <w:r w:rsidR="009C263D">
        <w:rPr>
          <w:rFonts w:ascii="Arial" w:eastAsia="Arial" w:hAnsi="Arial" w:cs="Arial"/>
        </w:rPr>
        <w:t xml:space="preserve"> or a willingness to learn</w:t>
      </w:r>
      <w:r w:rsidR="00FF3122" w:rsidRPr="005F3EBD">
        <w:rPr>
          <w:rFonts w:ascii="Arial" w:eastAsia="Arial" w:hAnsi="Arial" w:cs="Arial"/>
        </w:rPr>
        <w:t>.  </w:t>
      </w:r>
    </w:p>
    <w:p w14:paraId="0D9AF8A0" w14:textId="54E487EA" w:rsidR="00FF3122" w:rsidRPr="009C263D" w:rsidRDefault="00BB6F11" w:rsidP="005404EA">
      <w:pPr>
        <w:numPr>
          <w:ilvl w:val="0"/>
          <w:numId w:val="22"/>
        </w:numPr>
        <w:spacing w:before="100" w:beforeAutospacing="1" w:after="100" w:afterAutospacing="1" w:line="240" w:lineRule="auto"/>
        <w:rPr>
          <w:rFonts w:ascii="Arial" w:eastAsia="Arial" w:hAnsi="Arial" w:cs="Arial"/>
          <w:sz w:val="24"/>
          <w:szCs w:val="24"/>
        </w:rPr>
      </w:pPr>
      <w:r w:rsidRPr="009C263D">
        <w:rPr>
          <w:rFonts w:ascii="Arial" w:eastAsia="Times New Roman" w:hAnsi="Arial" w:cs="Arial"/>
          <w:sz w:val="24"/>
          <w:szCs w:val="24"/>
          <w:lang w:eastAsia="en-GB"/>
        </w:rPr>
        <w:t xml:space="preserve">SQL skills and </w:t>
      </w:r>
      <w:r w:rsidR="009C263D" w:rsidRPr="009C263D">
        <w:rPr>
          <w:rFonts w:ascii="Arial" w:eastAsia="Times New Roman" w:hAnsi="Arial" w:cs="Arial"/>
          <w:sz w:val="24"/>
          <w:szCs w:val="24"/>
          <w:lang w:eastAsia="en-GB"/>
        </w:rPr>
        <w:t xml:space="preserve">some </w:t>
      </w:r>
      <w:r w:rsidRPr="009C263D">
        <w:rPr>
          <w:rFonts w:ascii="Arial" w:eastAsia="Times New Roman" w:hAnsi="Arial" w:cs="Arial"/>
          <w:sz w:val="24"/>
          <w:szCs w:val="24"/>
          <w:lang w:eastAsia="en-GB"/>
        </w:rPr>
        <w:t>experience working with databases</w:t>
      </w:r>
      <w:r w:rsidR="009C263D">
        <w:rPr>
          <w:rFonts w:ascii="Arial" w:eastAsia="Times New Roman" w:hAnsi="Arial" w:cs="Arial"/>
          <w:sz w:val="24"/>
          <w:szCs w:val="24"/>
          <w:lang w:eastAsia="en-GB"/>
        </w:rPr>
        <w:t>.</w:t>
      </w:r>
    </w:p>
    <w:p w14:paraId="0D40BABD" w14:textId="6FC78413" w:rsidR="00FF3122" w:rsidRPr="005F3EBD" w:rsidRDefault="00FF3122" w:rsidP="0EEC6EEE">
      <w:pPr>
        <w:jc w:val="both"/>
        <w:rPr>
          <w:rFonts w:ascii="Arial" w:eastAsia="Arial" w:hAnsi="Arial" w:cs="Arial"/>
          <w:b/>
          <w:bCs/>
          <w:color w:val="000000" w:themeColor="text1"/>
          <w:sz w:val="24"/>
          <w:szCs w:val="24"/>
        </w:rPr>
      </w:pPr>
      <w:r w:rsidRPr="005F3EBD">
        <w:rPr>
          <w:rFonts w:ascii="Arial" w:eastAsia="Arial" w:hAnsi="Arial" w:cs="Arial"/>
          <w:b/>
          <w:bCs/>
          <w:sz w:val="24"/>
          <w:szCs w:val="24"/>
        </w:rPr>
        <w:t>Desirable</w:t>
      </w:r>
    </w:p>
    <w:p w14:paraId="2E315B81" w14:textId="5E0F0FF1" w:rsidR="00761EF2" w:rsidRPr="005F3EBD" w:rsidRDefault="00761EF2" w:rsidP="00761EF2">
      <w:pPr>
        <w:numPr>
          <w:ilvl w:val="0"/>
          <w:numId w:val="25"/>
        </w:numPr>
        <w:spacing w:before="100" w:beforeAutospacing="1" w:after="100" w:afterAutospacing="1" w:line="240" w:lineRule="auto"/>
        <w:rPr>
          <w:rFonts w:ascii="Arial" w:eastAsia="Times New Roman" w:hAnsi="Arial" w:cs="Arial"/>
          <w:sz w:val="24"/>
          <w:szCs w:val="24"/>
          <w:lang w:eastAsia="en-GB"/>
        </w:rPr>
      </w:pPr>
      <w:r w:rsidRPr="005F3EBD">
        <w:rPr>
          <w:rFonts w:ascii="Arial" w:eastAsia="Times New Roman" w:hAnsi="Arial" w:cs="Arial"/>
          <w:sz w:val="24"/>
          <w:szCs w:val="24"/>
          <w:lang w:eastAsia="en-GB"/>
        </w:rPr>
        <w:t xml:space="preserve">Experience with </w:t>
      </w:r>
      <w:proofErr w:type="spellStart"/>
      <w:r w:rsidR="00962328" w:rsidRPr="005F3EBD">
        <w:rPr>
          <w:rFonts w:ascii="Arial" w:eastAsia="Times New Roman" w:hAnsi="Arial" w:cs="Arial"/>
          <w:sz w:val="24"/>
          <w:szCs w:val="24"/>
          <w:lang w:eastAsia="en-GB"/>
        </w:rPr>
        <w:t>parameteri</w:t>
      </w:r>
      <w:r w:rsidR="00962328">
        <w:rPr>
          <w:rFonts w:ascii="Arial" w:eastAsia="Times New Roman" w:hAnsi="Arial" w:cs="Arial"/>
          <w:sz w:val="24"/>
          <w:szCs w:val="24"/>
          <w:lang w:eastAsia="en-GB"/>
        </w:rPr>
        <w:t>s</w:t>
      </w:r>
      <w:r w:rsidR="00962328" w:rsidRPr="005F3EBD">
        <w:rPr>
          <w:rFonts w:ascii="Arial" w:eastAsia="Times New Roman" w:hAnsi="Arial" w:cs="Arial"/>
          <w:sz w:val="24"/>
          <w:szCs w:val="24"/>
          <w:lang w:eastAsia="en-GB"/>
        </w:rPr>
        <w:t>ed</w:t>
      </w:r>
      <w:proofErr w:type="spellEnd"/>
      <w:r w:rsidRPr="005F3EBD">
        <w:rPr>
          <w:rFonts w:ascii="Arial" w:eastAsia="Times New Roman" w:hAnsi="Arial" w:cs="Arial"/>
          <w:sz w:val="24"/>
          <w:szCs w:val="24"/>
          <w:lang w:eastAsia="en-GB"/>
        </w:rPr>
        <w:t xml:space="preserve"> coding in scripting/programming languages such as Python/Spark.</w:t>
      </w:r>
    </w:p>
    <w:p w14:paraId="5320DC27" w14:textId="4B2E7849" w:rsidR="00761EF2" w:rsidRPr="005F3EBD" w:rsidRDefault="00761EF2" w:rsidP="00761EF2">
      <w:pPr>
        <w:numPr>
          <w:ilvl w:val="0"/>
          <w:numId w:val="25"/>
        </w:numPr>
        <w:spacing w:before="100" w:beforeAutospacing="1" w:after="100" w:afterAutospacing="1" w:line="240" w:lineRule="auto"/>
        <w:rPr>
          <w:rFonts w:ascii="Arial" w:eastAsia="Times New Roman" w:hAnsi="Arial" w:cs="Arial"/>
          <w:sz w:val="24"/>
          <w:szCs w:val="24"/>
          <w:lang w:eastAsia="en-GB"/>
        </w:rPr>
      </w:pPr>
      <w:r w:rsidRPr="005F3EBD">
        <w:rPr>
          <w:rFonts w:ascii="Arial" w:eastAsia="Times New Roman" w:hAnsi="Arial" w:cs="Arial"/>
          <w:sz w:val="24"/>
          <w:szCs w:val="24"/>
          <w:lang w:eastAsia="en-GB"/>
        </w:rPr>
        <w:t>Experience using cloud-based data services</w:t>
      </w:r>
      <w:r w:rsidR="00737B3F">
        <w:rPr>
          <w:rFonts w:ascii="Arial" w:eastAsia="Times New Roman" w:hAnsi="Arial" w:cs="Arial"/>
          <w:sz w:val="24"/>
          <w:szCs w:val="24"/>
          <w:lang w:eastAsia="en-GB"/>
        </w:rPr>
        <w:t xml:space="preserve"> such as</w:t>
      </w:r>
      <w:r w:rsidRPr="005F3EBD">
        <w:rPr>
          <w:rFonts w:ascii="Arial" w:eastAsia="Times New Roman" w:hAnsi="Arial" w:cs="Arial"/>
          <w:sz w:val="24"/>
          <w:szCs w:val="24"/>
          <w:lang w:eastAsia="en-GB"/>
        </w:rPr>
        <w:t xml:space="preserve"> Azure Data Factory</w:t>
      </w:r>
      <w:r w:rsidR="00737B3F">
        <w:rPr>
          <w:rFonts w:ascii="Arial" w:eastAsia="Times New Roman" w:hAnsi="Arial" w:cs="Arial"/>
          <w:sz w:val="24"/>
          <w:szCs w:val="24"/>
          <w:lang w:eastAsia="en-GB"/>
        </w:rPr>
        <w:t xml:space="preserve">, </w:t>
      </w:r>
      <w:r w:rsidR="00101CE6">
        <w:rPr>
          <w:rFonts w:ascii="Arial" w:eastAsia="Times New Roman" w:hAnsi="Arial" w:cs="Arial"/>
          <w:sz w:val="24"/>
          <w:szCs w:val="24"/>
          <w:lang w:eastAsia="en-GB"/>
        </w:rPr>
        <w:t>Synap</w:t>
      </w:r>
      <w:r w:rsidR="00737B3F">
        <w:rPr>
          <w:rFonts w:ascii="Arial" w:eastAsia="Times New Roman" w:hAnsi="Arial" w:cs="Arial"/>
          <w:sz w:val="24"/>
          <w:szCs w:val="24"/>
          <w:lang w:eastAsia="en-GB"/>
        </w:rPr>
        <w:t>se or Fabric</w:t>
      </w:r>
      <w:r w:rsidRPr="005F3EBD">
        <w:rPr>
          <w:rFonts w:ascii="Arial" w:eastAsia="Times New Roman" w:hAnsi="Arial" w:cs="Arial"/>
          <w:sz w:val="24"/>
          <w:szCs w:val="24"/>
          <w:lang w:eastAsia="en-GB"/>
        </w:rPr>
        <w:t>.</w:t>
      </w:r>
    </w:p>
    <w:p w14:paraId="6A7DAFDD" w14:textId="7C979B8F" w:rsidR="006F69AB" w:rsidRPr="005F3EBD" w:rsidRDefault="006F69AB" w:rsidP="0EEC6EEE">
      <w:pPr>
        <w:rPr>
          <w:rFonts w:ascii="Arial" w:eastAsia="Arial" w:hAnsi="Arial" w:cs="Arial"/>
          <w:b/>
          <w:bCs/>
          <w:sz w:val="24"/>
          <w:szCs w:val="24"/>
        </w:rPr>
      </w:pPr>
      <w:r w:rsidRPr="005F3EBD">
        <w:rPr>
          <w:rFonts w:ascii="Arial" w:eastAsia="Arial" w:hAnsi="Arial" w:cs="Arial"/>
          <w:b/>
          <w:bCs/>
          <w:sz w:val="24"/>
          <w:szCs w:val="24"/>
        </w:rPr>
        <w:t xml:space="preserve">Further details </w:t>
      </w:r>
    </w:p>
    <w:p w14:paraId="2BBF5ECF" w14:textId="77777777" w:rsidR="00F74F81" w:rsidRPr="005F3EBD" w:rsidRDefault="00AF0D38" w:rsidP="0EEC6EEE">
      <w:pPr>
        <w:rPr>
          <w:rFonts w:ascii="Arial" w:eastAsia="Arial" w:hAnsi="Arial" w:cs="Arial"/>
          <w:sz w:val="24"/>
          <w:szCs w:val="24"/>
        </w:rPr>
      </w:pPr>
      <w:r w:rsidRPr="005F3EBD">
        <w:rPr>
          <w:rFonts w:ascii="Arial" w:eastAsia="Arial" w:hAnsi="Arial" w:cs="Arial"/>
          <w:sz w:val="24"/>
          <w:szCs w:val="24"/>
        </w:rPr>
        <w:t xml:space="preserve">Occasional travel to London and </w:t>
      </w:r>
      <w:r w:rsidRPr="00962328">
        <w:rPr>
          <w:rFonts w:ascii="Arial" w:eastAsia="Arial" w:hAnsi="Arial" w:cs="Arial"/>
          <w:sz w:val="24"/>
          <w:szCs w:val="24"/>
          <w:lang w:val="en-GB"/>
        </w:rPr>
        <w:t>other</w:t>
      </w:r>
      <w:r w:rsidRPr="005F3EBD">
        <w:rPr>
          <w:rFonts w:ascii="Arial" w:eastAsia="Arial" w:hAnsi="Arial" w:cs="Arial"/>
          <w:sz w:val="24"/>
          <w:szCs w:val="24"/>
        </w:rPr>
        <w:t xml:space="preserve"> locations will be required.</w:t>
      </w:r>
    </w:p>
    <w:p w14:paraId="60D5B047" w14:textId="618EEA79" w:rsidR="215CC002" w:rsidRPr="005F3EBD" w:rsidRDefault="00EE7F53" w:rsidP="0EEC6EEE">
      <w:pPr>
        <w:rPr>
          <w:rFonts w:ascii="Arial" w:eastAsia="Arial" w:hAnsi="Arial" w:cs="Arial"/>
          <w:sz w:val="24"/>
          <w:szCs w:val="24"/>
        </w:rPr>
      </w:pPr>
      <w:r w:rsidRPr="005F3EBD">
        <w:rPr>
          <w:rFonts w:ascii="Arial" w:eastAsia="Arial" w:hAnsi="Arial" w:cs="Arial"/>
          <w:color w:val="000000" w:themeColor="text1"/>
          <w:sz w:val="24"/>
          <w:szCs w:val="24"/>
        </w:rPr>
        <w:t xml:space="preserve">Due to the nature of the role, </w:t>
      </w:r>
      <w:proofErr w:type="gramStart"/>
      <w:r w:rsidRPr="005F3EBD">
        <w:rPr>
          <w:rFonts w:ascii="Arial" w:eastAsia="Arial" w:hAnsi="Arial" w:cs="Arial"/>
          <w:color w:val="000000" w:themeColor="text1"/>
          <w:sz w:val="24"/>
          <w:szCs w:val="24"/>
        </w:rPr>
        <w:t>p</w:t>
      </w:r>
      <w:r w:rsidR="215CC002" w:rsidRPr="005F3EBD">
        <w:rPr>
          <w:rFonts w:ascii="Arial" w:eastAsia="Arial" w:hAnsi="Arial" w:cs="Arial"/>
          <w:color w:val="000000" w:themeColor="text1"/>
          <w:sz w:val="24"/>
          <w:szCs w:val="24"/>
        </w:rPr>
        <w:t>art time</w:t>
      </w:r>
      <w:proofErr w:type="gramEnd"/>
      <w:r w:rsidR="215CC002" w:rsidRPr="005F3EBD">
        <w:rPr>
          <w:rFonts w:ascii="Arial" w:eastAsia="Arial" w:hAnsi="Arial" w:cs="Arial"/>
          <w:color w:val="000000" w:themeColor="text1"/>
          <w:sz w:val="24"/>
          <w:szCs w:val="24"/>
        </w:rPr>
        <w:t xml:space="preserve"> </w:t>
      </w:r>
      <w:r w:rsidRPr="005F3EBD">
        <w:rPr>
          <w:rFonts w:ascii="Arial" w:eastAsia="Arial" w:hAnsi="Arial" w:cs="Arial"/>
          <w:color w:val="000000" w:themeColor="text1"/>
          <w:sz w:val="24"/>
          <w:szCs w:val="24"/>
        </w:rPr>
        <w:t xml:space="preserve">requests </w:t>
      </w:r>
      <w:r w:rsidR="215CC002" w:rsidRPr="005F3EBD">
        <w:rPr>
          <w:rFonts w:ascii="Arial" w:eastAsia="Arial" w:hAnsi="Arial" w:cs="Arial"/>
          <w:color w:val="000000" w:themeColor="text1"/>
          <w:sz w:val="24"/>
          <w:szCs w:val="24"/>
        </w:rPr>
        <w:t xml:space="preserve">will be considered at a minimum of 30 hours. Flexible working will be considered on a case-by-case basis. </w:t>
      </w:r>
      <w:r w:rsidR="215CC002" w:rsidRPr="005F3EBD">
        <w:rPr>
          <w:rFonts w:ascii="Arial" w:eastAsia="Arial" w:hAnsi="Arial" w:cs="Arial"/>
          <w:sz w:val="24"/>
          <w:szCs w:val="24"/>
        </w:rPr>
        <w:t xml:space="preserve"> </w:t>
      </w:r>
    </w:p>
    <w:p w14:paraId="10C3D213" w14:textId="77777777" w:rsidR="0093462D" w:rsidRDefault="0093462D" w:rsidP="0040191D">
      <w:pPr>
        <w:pStyle w:val="paragraph"/>
        <w:spacing w:before="0" w:beforeAutospacing="0" w:after="0" w:afterAutospacing="0"/>
        <w:textAlignment w:val="baseline"/>
        <w:rPr>
          <w:rFonts w:ascii="Arial" w:eastAsia="Arial" w:hAnsi="Arial" w:cs="Arial"/>
          <w:b/>
          <w:bCs/>
        </w:rPr>
      </w:pPr>
    </w:p>
    <w:p w14:paraId="2FA553C2" w14:textId="4BB24311" w:rsidR="0040191D" w:rsidRPr="005F3EBD" w:rsidRDefault="0040191D" w:rsidP="0040191D">
      <w:pPr>
        <w:pStyle w:val="paragraph"/>
        <w:spacing w:before="0" w:beforeAutospacing="0" w:after="0" w:afterAutospacing="0"/>
        <w:textAlignment w:val="baseline"/>
        <w:rPr>
          <w:rFonts w:ascii="Arial" w:eastAsia="Arial" w:hAnsi="Arial" w:cs="Arial"/>
          <w:b/>
          <w:bCs/>
        </w:rPr>
      </w:pPr>
      <w:r w:rsidRPr="005F3EBD">
        <w:rPr>
          <w:rFonts w:ascii="Arial" w:eastAsia="Arial" w:hAnsi="Arial" w:cs="Arial"/>
          <w:b/>
          <w:bCs/>
        </w:rPr>
        <w:t xml:space="preserve">Development opportunities </w:t>
      </w:r>
    </w:p>
    <w:p w14:paraId="748B1230" w14:textId="77777777" w:rsidR="0040191D" w:rsidRPr="005F3EBD" w:rsidRDefault="0040191D" w:rsidP="0040191D">
      <w:pPr>
        <w:spacing w:after="0" w:line="240" w:lineRule="auto"/>
        <w:jc w:val="both"/>
        <w:textAlignment w:val="baseline"/>
        <w:rPr>
          <w:rFonts w:ascii="Arial" w:eastAsia="Arial" w:hAnsi="Arial" w:cs="Arial"/>
          <w:b/>
          <w:bCs/>
          <w:sz w:val="24"/>
          <w:szCs w:val="24"/>
          <w:u w:val="single"/>
          <w:lang w:eastAsia="en-GB"/>
        </w:rPr>
      </w:pPr>
    </w:p>
    <w:p w14:paraId="698147CE" w14:textId="263FB4F1" w:rsidR="0EEC6EEE" w:rsidRPr="005F3EBD" w:rsidRDefault="0040191D" w:rsidP="0EEC6EEE">
      <w:pPr>
        <w:rPr>
          <w:rFonts w:ascii="Arial" w:eastAsia="Arial" w:hAnsi="Arial" w:cs="Arial"/>
          <w:color w:val="000000" w:themeColor="text1"/>
          <w:sz w:val="24"/>
          <w:szCs w:val="24"/>
        </w:rPr>
      </w:pPr>
      <w:r w:rsidRPr="005F3EBD">
        <w:rPr>
          <w:rFonts w:ascii="Arial" w:eastAsia="Arial" w:hAnsi="Arial" w:cs="Arial"/>
          <w:color w:val="000000" w:themeColor="text1"/>
          <w:sz w:val="24"/>
          <w:szCs w:val="24"/>
        </w:rPr>
        <w:t xml:space="preserve">You will have access to a wide range of tools to continually develop and enhance your Data skills, </w:t>
      </w:r>
      <w:proofErr w:type="gramStart"/>
      <w:r w:rsidRPr="005F3EBD">
        <w:rPr>
          <w:rFonts w:ascii="Arial" w:eastAsia="Arial" w:hAnsi="Arial" w:cs="Arial"/>
          <w:color w:val="000000" w:themeColor="text1"/>
          <w:sz w:val="24"/>
          <w:szCs w:val="24"/>
        </w:rPr>
        <w:t>such as:</w:t>
      </w:r>
      <w:proofErr w:type="gramEnd"/>
      <w:r w:rsidRPr="005F3EBD">
        <w:rPr>
          <w:rFonts w:ascii="Arial" w:eastAsia="Arial" w:hAnsi="Arial" w:cs="Arial"/>
          <w:color w:val="000000" w:themeColor="text1"/>
          <w:sz w:val="24"/>
          <w:szCs w:val="24"/>
        </w:rPr>
        <w:t xml:space="preserve"> access to Microsoft Azure training courses via our partnership with Microsoft, online training such as </w:t>
      </w:r>
      <w:proofErr w:type="spellStart"/>
      <w:r w:rsidRPr="005F3EBD">
        <w:rPr>
          <w:rFonts w:ascii="Arial" w:eastAsia="Arial" w:hAnsi="Arial" w:cs="Arial"/>
          <w:color w:val="000000" w:themeColor="text1"/>
          <w:sz w:val="24"/>
          <w:szCs w:val="24"/>
        </w:rPr>
        <w:t>DataCamp</w:t>
      </w:r>
      <w:proofErr w:type="spellEnd"/>
      <w:r w:rsidRPr="005F3EBD">
        <w:rPr>
          <w:rFonts w:ascii="Arial" w:eastAsia="Arial" w:hAnsi="Arial" w:cs="Arial"/>
          <w:color w:val="000000" w:themeColor="text1"/>
          <w:sz w:val="24"/>
          <w:szCs w:val="24"/>
        </w:rPr>
        <w:t xml:space="preserve"> or Pluralsight, webinars, taught courses, one-to-one coaching and access to a large peer-support network.</w:t>
      </w:r>
    </w:p>
    <w:p w14:paraId="19A92AD3" w14:textId="77777777" w:rsidR="00AF2387" w:rsidRPr="00616895" w:rsidRDefault="00AF2387" w:rsidP="00AF2387">
      <w:pPr>
        <w:spacing w:after="0" w:line="240" w:lineRule="auto"/>
        <w:rPr>
          <w:rFonts w:ascii="Arial" w:hAnsi="Arial" w:cs="Arial"/>
          <w:b/>
          <w:bCs/>
          <w:sz w:val="24"/>
          <w:szCs w:val="24"/>
        </w:rPr>
      </w:pPr>
      <w:r w:rsidRPr="00616895">
        <w:rPr>
          <w:rFonts w:ascii="Arial" w:hAnsi="Arial" w:cs="Arial"/>
          <w:b/>
          <w:bCs/>
          <w:sz w:val="24"/>
          <w:szCs w:val="24"/>
        </w:rPr>
        <w:t xml:space="preserve">How to apply </w:t>
      </w:r>
    </w:p>
    <w:p w14:paraId="09DC9302" w14:textId="77777777" w:rsidR="00AF2387" w:rsidRPr="00616895" w:rsidRDefault="00AF2387" w:rsidP="00AF2387">
      <w:pPr>
        <w:spacing w:after="0" w:line="240" w:lineRule="auto"/>
        <w:rPr>
          <w:rFonts w:ascii="Arial" w:hAnsi="Arial" w:cs="Arial"/>
          <w:b/>
          <w:bCs/>
          <w:sz w:val="24"/>
          <w:szCs w:val="24"/>
        </w:rPr>
      </w:pPr>
    </w:p>
    <w:p w14:paraId="6E006999" w14:textId="77777777" w:rsidR="00AF2387" w:rsidRPr="00616895" w:rsidRDefault="00AF2387" w:rsidP="00AF2387">
      <w:pPr>
        <w:spacing w:after="0" w:line="240" w:lineRule="auto"/>
        <w:rPr>
          <w:rFonts w:ascii="Arial" w:hAnsi="Arial" w:cs="Arial"/>
          <w:b/>
          <w:bCs/>
          <w:sz w:val="24"/>
          <w:szCs w:val="24"/>
        </w:rPr>
      </w:pPr>
      <w:r w:rsidRPr="00616895">
        <w:rPr>
          <w:rFonts w:ascii="Arial" w:hAnsi="Arial" w:cs="Arial"/>
          <w:b/>
          <w:bCs/>
          <w:sz w:val="24"/>
          <w:szCs w:val="24"/>
        </w:rPr>
        <w:t xml:space="preserve">Application Stage </w:t>
      </w:r>
    </w:p>
    <w:p w14:paraId="20E0036D" w14:textId="77777777" w:rsidR="00AF2387" w:rsidRPr="00507A55" w:rsidRDefault="00AF2387" w:rsidP="00AF2387">
      <w:pPr>
        <w:spacing w:after="0" w:line="240" w:lineRule="auto"/>
        <w:rPr>
          <w:rFonts w:ascii="Arial" w:hAnsi="Arial" w:cs="Arial"/>
          <w:sz w:val="24"/>
          <w:szCs w:val="24"/>
        </w:rPr>
      </w:pPr>
      <w:r w:rsidRPr="00507A55">
        <w:rPr>
          <w:rFonts w:ascii="Arial" w:hAnsi="Arial" w:cs="Arial"/>
          <w:sz w:val="24"/>
          <w:szCs w:val="24"/>
        </w:rPr>
        <w:lastRenderedPageBreak/>
        <w:t>Please submit:</w:t>
      </w:r>
    </w:p>
    <w:p w14:paraId="4CF0355A" w14:textId="77777777" w:rsidR="00AF2387" w:rsidRPr="00507A55" w:rsidRDefault="00AF2387" w:rsidP="00AF2387">
      <w:pPr>
        <w:numPr>
          <w:ilvl w:val="0"/>
          <w:numId w:val="28"/>
        </w:numPr>
        <w:spacing w:after="0" w:line="240" w:lineRule="auto"/>
        <w:rPr>
          <w:rFonts w:ascii="Arial" w:eastAsia="Times New Roman" w:hAnsi="Arial" w:cs="Arial"/>
          <w:sz w:val="24"/>
          <w:szCs w:val="24"/>
          <w:lang w:val="en-GB" w:eastAsia="en-GB"/>
        </w:rPr>
      </w:pPr>
      <w:r w:rsidRPr="00507A55">
        <w:rPr>
          <w:rFonts w:ascii="Arial" w:eastAsia="Times New Roman" w:hAnsi="Arial" w:cs="Arial"/>
          <w:sz w:val="24"/>
          <w:szCs w:val="24"/>
          <w:lang w:val="en-GB" w:eastAsia="en-GB"/>
        </w:rPr>
        <w:t>An anonymised </w:t>
      </w:r>
      <w:r w:rsidRPr="00507A55">
        <w:rPr>
          <w:rFonts w:ascii="Arial" w:eastAsia="Times New Roman" w:hAnsi="Arial" w:cs="Arial"/>
          <w:b/>
          <w:bCs/>
          <w:sz w:val="24"/>
          <w:szCs w:val="24"/>
          <w:lang w:val="en-GB" w:eastAsia="en-GB"/>
        </w:rPr>
        <w:t>CV.</w:t>
      </w:r>
      <w:r w:rsidRPr="00507A55">
        <w:rPr>
          <w:rFonts w:ascii="Arial" w:eastAsia="Times New Roman" w:hAnsi="Arial" w:cs="Arial"/>
          <w:sz w:val="24"/>
          <w:szCs w:val="24"/>
          <w:lang w:val="en-GB" w:eastAsia="en-GB"/>
        </w:rPr>
        <w:t> </w:t>
      </w:r>
      <w:r w:rsidRPr="00507A55">
        <w:rPr>
          <w:rFonts w:ascii="Arial" w:eastAsia="Times New Roman" w:hAnsi="Arial" w:cs="Arial"/>
          <w:sz w:val="24"/>
          <w:szCs w:val="24"/>
          <w:lang w:eastAsia="en-GB"/>
        </w:rPr>
        <w:t>Please ensure your CV is uploaded in a simple format to prevent any formatting issues when it's downloaded or reviewed.</w:t>
      </w:r>
      <w:r w:rsidRPr="00507A55">
        <w:rPr>
          <w:rFonts w:ascii="Arial" w:eastAsia="Times New Roman" w:hAnsi="Arial" w:cs="Arial"/>
          <w:sz w:val="24"/>
          <w:szCs w:val="24"/>
          <w:lang w:val="en-GB" w:eastAsia="en-GB"/>
        </w:rPr>
        <w:t> </w:t>
      </w:r>
    </w:p>
    <w:p w14:paraId="363BA5D9" w14:textId="77777777" w:rsidR="00AF2387" w:rsidRPr="00507A55" w:rsidRDefault="00AF2387" w:rsidP="00AF2387">
      <w:pPr>
        <w:spacing w:after="0" w:line="240" w:lineRule="auto"/>
        <w:ind w:left="1134" w:hanging="425"/>
        <w:rPr>
          <w:rFonts w:ascii="Arial" w:eastAsia="Times New Roman" w:hAnsi="Arial" w:cs="Arial"/>
          <w:sz w:val="24"/>
          <w:szCs w:val="24"/>
          <w:lang w:val="en-GB" w:eastAsia="en-GB"/>
        </w:rPr>
      </w:pPr>
      <w:r w:rsidRPr="00507A55">
        <w:rPr>
          <w:rFonts w:ascii="Arial" w:eastAsia="Times New Roman" w:hAnsi="Arial" w:cs="Arial"/>
          <w:sz w:val="24"/>
          <w:szCs w:val="24"/>
          <w:lang w:eastAsia="en-GB"/>
        </w:rPr>
        <w:t>Your CV should:</w:t>
      </w:r>
      <w:r w:rsidRPr="00507A55">
        <w:rPr>
          <w:rFonts w:ascii="Arial" w:eastAsia="Times New Roman" w:hAnsi="Arial" w:cs="Arial"/>
          <w:sz w:val="24"/>
          <w:szCs w:val="24"/>
          <w:lang w:val="en-GB" w:eastAsia="en-GB"/>
        </w:rPr>
        <w:t> </w:t>
      </w:r>
    </w:p>
    <w:p w14:paraId="29563BBE" w14:textId="77777777" w:rsidR="00AF2387" w:rsidRPr="00507A55" w:rsidRDefault="00AF2387" w:rsidP="00AF2387">
      <w:pPr>
        <w:numPr>
          <w:ilvl w:val="0"/>
          <w:numId w:val="29"/>
        </w:numPr>
        <w:tabs>
          <w:tab w:val="clear" w:pos="720"/>
          <w:tab w:val="num" w:pos="1440"/>
        </w:tabs>
        <w:spacing w:after="0" w:line="240" w:lineRule="auto"/>
        <w:ind w:left="1134" w:hanging="425"/>
        <w:rPr>
          <w:rFonts w:ascii="Arial" w:eastAsia="Times New Roman" w:hAnsi="Arial" w:cs="Arial"/>
          <w:sz w:val="24"/>
          <w:szCs w:val="24"/>
          <w:lang w:val="en-GB" w:eastAsia="en-GB"/>
        </w:rPr>
      </w:pPr>
      <w:r w:rsidRPr="00507A55">
        <w:rPr>
          <w:rFonts w:ascii="Arial" w:eastAsia="Times New Roman" w:hAnsi="Arial" w:cs="Arial"/>
          <w:sz w:val="24"/>
          <w:szCs w:val="24"/>
          <w:lang w:eastAsia="en-GB"/>
        </w:rPr>
        <w:t>Be succinct and clear</w:t>
      </w:r>
      <w:r w:rsidRPr="00507A55">
        <w:rPr>
          <w:rFonts w:ascii="Arial" w:eastAsia="Times New Roman" w:hAnsi="Arial" w:cs="Arial"/>
          <w:sz w:val="24"/>
          <w:szCs w:val="24"/>
          <w:lang w:val="en-GB" w:eastAsia="en-GB"/>
        </w:rPr>
        <w:t>.</w:t>
      </w:r>
    </w:p>
    <w:p w14:paraId="6C3EAD8E" w14:textId="77777777" w:rsidR="00AF2387" w:rsidRPr="00507A55" w:rsidRDefault="00AF2387" w:rsidP="00AF2387">
      <w:pPr>
        <w:numPr>
          <w:ilvl w:val="0"/>
          <w:numId w:val="30"/>
        </w:numPr>
        <w:tabs>
          <w:tab w:val="clear" w:pos="720"/>
          <w:tab w:val="num" w:pos="1440"/>
        </w:tabs>
        <w:spacing w:after="0" w:line="240" w:lineRule="auto"/>
        <w:ind w:left="1134" w:hanging="425"/>
        <w:rPr>
          <w:rFonts w:ascii="Arial" w:eastAsia="Times New Roman" w:hAnsi="Arial" w:cs="Arial"/>
          <w:sz w:val="24"/>
          <w:szCs w:val="24"/>
          <w:lang w:val="en-GB" w:eastAsia="en-GB"/>
        </w:rPr>
      </w:pPr>
      <w:r w:rsidRPr="00507A55">
        <w:rPr>
          <w:rFonts w:ascii="Arial" w:eastAsia="Times New Roman" w:hAnsi="Arial" w:cs="Arial"/>
          <w:sz w:val="24"/>
          <w:szCs w:val="24"/>
          <w:lang w:eastAsia="en-GB"/>
        </w:rPr>
        <w:t>Be factually accurate – You must ensure that any evidence submitted as part of your application, is truthful and factually accurate. Please note that plagiarism can include presenting the ideas and experiences of others, or generated by artificial intelligence, as your own.</w:t>
      </w:r>
      <w:r w:rsidRPr="00507A55">
        <w:rPr>
          <w:rFonts w:ascii="Arial" w:eastAsia="Times New Roman" w:hAnsi="Arial" w:cs="Arial"/>
          <w:sz w:val="24"/>
          <w:szCs w:val="24"/>
          <w:lang w:val="en-GB" w:eastAsia="en-GB"/>
        </w:rPr>
        <w:t> </w:t>
      </w:r>
    </w:p>
    <w:p w14:paraId="3B951001" w14:textId="77777777" w:rsidR="00AF2387" w:rsidRPr="00507A55" w:rsidRDefault="00AF2387" w:rsidP="00AF2387">
      <w:pPr>
        <w:numPr>
          <w:ilvl w:val="0"/>
          <w:numId w:val="31"/>
        </w:numPr>
        <w:tabs>
          <w:tab w:val="clear" w:pos="720"/>
          <w:tab w:val="num" w:pos="1440"/>
        </w:tabs>
        <w:spacing w:after="0" w:line="240" w:lineRule="auto"/>
        <w:ind w:left="1134" w:hanging="425"/>
        <w:rPr>
          <w:rFonts w:ascii="Arial" w:eastAsia="Times New Roman" w:hAnsi="Arial" w:cs="Arial"/>
          <w:sz w:val="24"/>
          <w:szCs w:val="24"/>
          <w:lang w:val="en-GB" w:eastAsia="en-GB"/>
        </w:rPr>
      </w:pPr>
      <w:r w:rsidRPr="00507A55">
        <w:rPr>
          <w:rFonts w:ascii="Arial" w:eastAsia="Times New Roman" w:hAnsi="Arial" w:cs="Arial"/>
          <w:sz w:val="24"/>
          <w:szCs w:val="24"/>
          <w:lang w:eastAsia="en-GB"/>
        </w:rPr>
        <w:t>Include your qualifications, highlighting any modules or accreditation relevant to the role</w:t>
      </w:r>
      <w:r w:rsidRPr="00507A55">
        <w:rPr>
          <w:rFonts w:ascii="Arial" w:eastAsia="Times New Roman" w:hAnsi="Arial" w:cs="Arial"/>
          <w:sz w:val="24"/>
          <w:szCs w:val="24"/>
          <w:lang w:val="en-GB" w:eastAsia="en-GB"/>
        </w:rPr>
        <w:t>.</w:t>
      </w:r>
    </w:p>
    <w:p w14:paraId="6093D419" w14:textId="77777777" w:rsidR="00AF2387" w:rsidRPr="00507A55" w:rsidRDefault="00AF2387" w:rsidP="00AF2387">
      <w:pPr>
        <w:numPr>
          <w:ilvl w:val="0"/>
          <w:numId w:val="32"/>
        </w:numPr>
        <w:tabs>
          <w:tab w:val="clear" w:pos="720"/>
          <w:tab w:val="num" w:pos="1440"/>
        </w:tabs>
        <w:spacing w:after="0" w:line="240" w:lineRule="auto"/>
        <w:ind w:left="1134" w:hanging="425"/>
        <w:rPr>
          <w:rFonts w:ascii="Arial" w:eastAsia="Times New Roman" w:hAnsi="Arial" w:cs="Arial"/>
          <w:sz w:val="24"/>
          <w:szCs w:val="24"/>
          <w:lang w:val="en-GB" w:eastAsia="en-GB"/>
        </w:rPr>
      </w:pPr>
      <w:r w:rsidRPr="00507A55">
        <w:rPr>
          <w:rFonts w:ascii="Arial" w:eastAsia="Times New Roman" w:hAnsi="Arial" w:cs="Arial"/>
          <w:sz w:val="24"/>
          <w:szCs w:val="24"/>
          <w:lang w:eastAsia="en-GB"/>
        </w:rPr>
        <w:t>Include your relevant experience, providing dates.</w:t>
      </w:r>
      <w:r w:rsidRPr="00507A55">
        <w:rPr>
          <w:rFonts w:ascii="Arial" w:eastAsia="Times New Roman" w:hAnsi="Arial" w:cs="Arial"/>
          <w:sz w:val="24"/>
          <w:szCs w:val="24"/>
          <w:lang w:val="en-GB" w:eastAsia="en-GB"/>
        </w:rPr>
        <w:t> </w:t>
      </w:r>
    </w:p>
    <w:p w14:paraId="223CA5D7" w14:textId="77777777" w:rsidR="00AF2387" w:rsidRPr="00507A55" w:rsidRDefault="00AF2387" w:rsidP="00AF2387">
      <w:pPr>
        <w:numPr>
          <w:ilvl w:val="0"/>
          <w:numId w:val="33"/>
        </w:numPr>
        <w:tabs>
          <w:tab w:val="clear" w:pos="720"/>
          <w:tab w:val="num" w:pos="1440"/>
        </w:tabs>
        <w:spacing w:after="0" w:line="240" w:lineRule="auto"/>
        <w:ind w:left="1134" w:hanging="425"/>
        <w:rPr>
          <w:rFonts w:ascii="Arial" w:eastAsia="Times New Roman" w:hAnsi="Arial" w:cs="Arial"/>
          <w:sz w:val="24"/>
          <w:szCs w:val="24"/>
          <w:lang w:val="en-GB" w:eastAsia="en-GB"/>
        </w:rPr>
      </w:pPr>
      <w:r w:rsidRPr="00507A55">
        <w:rPr>
          <w:rFonts w:ascii="Arial" w:eastAsia="Times New Roman" w:hAnsi="Arial" w:cs="Arial"/>
          <w:sz w:val="24"/>
          <w:szCs w:val="24"/>
          <w:lang w:eastAsia="en-GB"/>
        </w:rPr>
        <w:t>Provide detail –</w:t>
      </w:r>
      <w:r w:rsidRPr="00507A55">
        <w:rPr>
          <w:rFonts w:ascii="Arial" w:eastAsia="Times New Roman" w:hAnsi="Arial" w:cs="Arial"/>
          <w:sz w:val="24"/>
          <w:szCs w:val="24"/>
          <w:lang w:val="en-GB" w:eastAsia="en-GB"/>
        </w:rPr>
        <w:t xml:space="preserve"> we are interested in how your knowledge, skills, and experience demonstrate the capabilities we are looking for in this role.</w:t>
      </w:r>
    </w:p>
    <w:p w14:paraId="0BB2EC05" w14:textId="77777777" w:rsidR="00AF2387" w:rsidRPr="00507A55" w:rsidRDefault="00AF2387" w:rsidP="00AF2387">
      <w:pPr>
        <w:spacing w:after="0" w:line="240" w:lineRule="auto"/>
        <w:ind w:left="1134" w:hanging="425"/>
        <w:rPr>
          <w:rFonts w:ascii="Arial" w:eastAsia="Times New Roman" w:hAnsi="Arial" w:cs="Arial"/>
          <w:color w:val="FF0000"/>
          <w:sz w:val="24"/>
          <w:szCs w:val="24"/>
          <w:lang w:val="en-GB" w:eastAsia="en-GB"/>
        </w:rPr>
      </w:pPr>
    </w:p>
    <w:p w14:paraId="6A153728" w14:textId="77777777" w:rsidR="00AF2387" w:rsidRPr="00507A55" w:rsidRDefault="00AF2387" w:rsidP="00AF2387">
      <w:pPr>
        <w:pStyle w:val="ListParagraph"/>
        <w:numPr>
          <w:ilvl w:val="0"/>
          <w:numId w:val="10"/>
        </w:numPr>
        <w:rPr>
          <w:rFonts w:ascii="Arial" w:hAnsi="Arial" w:cs="Arial"/>
        </w:rPr>
      </w:pPr>
      <w:r w:rsidRPr="00507A55">
        <w:rPr>
          <w:rFonts w:ascii="Arial" w:hAnsi="Arial" w:cs="Arial"/>
        </w:rPr>
        <w:t>Statement of suitability demonstrating how you meet the essential criteria (up to 750</w:t>
      </w:r>
      <w:r w:rsidRPr="00507A55">
        <w:rPr>
          <w:rFonts w:ascii="Arial" w:hAnsi="Arial" w:cs="Arial"/>
          <w:color w:val="FF0000"/>
        </w:rPr>
        <w:t xml:space="preserve"> </w:t>
      </w:r>
      <w:r w:rsidRPr="00507A55">
        <w:rPr>
          <w:rFonts w:ascii="Arial" w:hAnsi="Arial" w:cs="Arial"/>
        </w:rPr>
        <w:t>words).</w:t>
      </w:r>
    </w:p>
    <w:p w14:paraId="4AF1F457" w14:textId="77777777" w:rsidR="00AF2387" w:rsidRPr="00507A55" w:rsidRDefault="00AF2387" w:rsidP="00AF2387">
      <w:pPr>
        <w:pStyle w:val="ListParagraph"/>
        <w:rPr>
          <w:rFonts w:ascii="Arial" w:hAnsi="Arial" w:cs="Arial"/>
        </w:rPr>
      </w:pPr>
    </w:p>
    <w:p w14:paraId="3F377C48" w14:textId="77777777" w:rsidR="00AF2387" w:rsidRPr="00507A55" w:rsidRDefault="00AF2387" w:rsidP="00AF2387">
      <w:pPr>
        <w:pStyle w:val="paragraph"/>
        <w:spacing w:before="0" w:beforeAutospacing="0" w:after="0" w:afterAutospacing="0"/>
        <w:ind w:left="709"/>
        <w:textAlignment w:val="baseline"/>
        <w:rPr>
          <w:rFonts w:ascii="Arial" w:hAnsi="Arial" w:cs="Arial"/>
          <w:strike/>
          <w:lang w:val="en-US"/>
        </w:rPr>
      </w:pPr>
      <w:r w:rsidRPr="00507A55">
        <w:rPr>
          <w:rStyle w:val="normaltextrun"/>
          <w:rFonts w:ascii="Arial" w:hAnsi="Arial" w:cs="Arial"/>
        </w:rPr>
        <w:t>Your Statement of Suitability should be no more than 750</w:t>
      </w:r>
      <w:r w:rsidRPr="00507A55">
        <w:rPr>
          <w:rStyle w:val="normaltextrun"/>
          <w:rFonts w:ascii="Arial" w:hAnsi="Arial" w:cs="Arial"/>
          <w:color w:val="FF0000"/>
        </w:rPr>
        <w:t xml:space="preserve"> </w:t>
      </w:r>
      <w:r w:rsidRPr="00507A55">
        <w:rPr>
          <w:rStyle w:val="normaltextrun"/>
          <w:rFonts w:ascii="Arial" w:hAnsi="Arial" w:cs="Arial"/>
        </w:rPr>
        <w:t>words and should give us real life examples of how your skills and experience match those needed for this role.</w:t>
      </w:r>
    </w:p>
    <w:p w14:paraId="4EA7A55B" w14:textId="77777777" w:rsidR="00AF2387" w:rsidRPr="00507A55" w:rsidRDefault="00AF2387" w:rsidP="00AF2387">
      <w:pPr>
        <w:pStyle w:val="paragraph"/>
        <w:spacing w:before="0" w:beforeAutospacing="0" w:after="0" w:afterAutospacing="0"/>
        <w:ind w:left="709"/>
        <w:textAlignment w:val="baseline"/>
        <w:rPr>
          <w:rFonts w:ascii="Arial" w:hAnsi="Arial" w:cs="Arial"/>
          <w:lang w:val="en-US"/>
        </w:rPr>
      </w:pPr>
    </w:p>
    <w:p w14:paraId="107F6DAD" w14:textId="77777777" w:rsidR="00AF2387" w:rsidRPr="00507A55" w:rsidRDefault="00AF2387" w:rsidP="00AF2387">
      <w:pPr>
        <w:pStyle w:val="paragraph"/>
        <w:spacing w:before="0" w:beforeAutospacing="0" w:after="0" w:afterAutospacing="0"/>
        <w:ind w:left="709"/>
        <w:textAlignment w:val="baseline"/>
        <w:rPr>
          <w:rFonts w:ascii="Arial" w:hAnsi="Arial" w:cs="Arial"/>
        </w:rPr>
      </w:pPr>
      <w:r w:rsidRPr="00507A55">
        <w:rPr>
          <w:rFonts w:ascii="Arial" w:hAnsi="Arial" w:cs="Arial"/>
          <w:lang w:val="en-US"/>
        </w:rPr>
        <w:t xml:space="preserve">You must ensure that any evidence submitted as part of your </w:t>
      </w:r>
      <w:proofErr w:type="gramStart"/>
      <w:r w:rsidRPr="00507A55">
        <w:rPr>
          <w:rFonts w:ascii="Arial" w:hAnsi="Arial" w:cs="Arial"/>
          <w:lang w:val="en-US"/>
        </w:rPr>
        <w:t>application,</w:t>
      </w:r>
      <w:proofErr w:type="gramEnd"/>
      <w:r w:rsidRPr="00507A55">
        <w:rPr>
          <w:rFonts w:ascii="Arial" w:hAnsi="Arial" w:cs="Arial"/>
        </w:rPr>
        <w:t xml:space="preserve"> </w:t>
      </w:r>
      <w:proofErr w:type="gramStart"/>
      <w:r w:rsidRPr="00507A55">
        <w:rPr>
          <w:rFonts w:ascii="Arial" w:hAnsi="Arial" w:cs="Arial"/>
        </w:rPr>
        <w:t>are</w:t>
      </w:r>
      <w:proofErr w:type="gramEnd"/>
      <w:r w:rsidRPr="00507A55">
        <w:rPr>
          <w:rFonts w:ascii="Arial" w:hAnsi="Arial" w:cs="Arial"/>
        </w:rPr>
        <w:t xml:space="preserve"> </w:t>
      </w:r>
      <w:r w:rsidRPr="00507A55">
        <w:rPr>
          <w:rFonts w:ascii="Arial" w:hAnsi="Arial" w:cs="Arial"/>
          <w:lang w:val="en-US"/>
        </w:rPr>
        <w:t>truthful and factually accurate. Please note that plagiarism can include presenting the ideas and experiences of others, or generated by artificial intelligence, as your own</w:t>
      </w:r>
      <w:r w:rsidRPr="00507A55">
        <w:rPr>
          <w:rStyle w:val="normaltextrun"/>
          <w:rFonts w:ascii="Arial" w:hAnsi="Arial" w:cs="Arial"/>
        </w:rPr>
        <w:t xml:space="preserve">. </w:t>
      </w:r>
      <w:r w:rsidRPr="00507A55">
        <w:rPr>
          <w:rFonts w:ascii="Arial" w:hAnsi="Arial" w:cs="Arial"/>
        </w:rPr>
        <w:t xml:space="preserve"> </w:t>
      </w:r>
    </w:p>
    <w:p w14:paraId="039F429E" w14:textId="77777777" w:rsidR="00AF2387" w:rsidRPr="003D71C0" w:rsidRDefault="00AF2387" w:rsidP="00AF2387">
      <w:pPr>
        <w:pStyle w:val="ListParagraph"/>
        <w:ind w:left="709"/>
        <w:rPr>
          <w:rFonts w:ascii="Arial" w:hAnsi="Arial" w:cs="Arial"/>
          <w:highlight w:val="yellow"/>
        </w:rPr>
      </w:pPr>
    </w:p>
    <w:p w14:paraId="257D9695" w14:textId="6F0F58F2" w:rsidR="000B6A8F" w:rsidRPr="008A0A12" w:rsidRDefault="00AF2387" w:rsidP="00AF2387">
      <w:pPr>
        <w:rPr>
          <w:rFonts w:ascii="Arial" w:eastAsia="Times New Roman" w:hAnsi="Arial" w:cs="Arial"/>
          <w:sz w:val="24"/>
          <w:szCs w:val="24"/>
          <w:lang w:eastAsia="en-GB"/>
        </w:rPr>
      </w:pPr>
      <w:bookmarkStart w:id="0" w:name="_Hlk222138077"/>
      <w:r w:rsidRPr="00616895">
        <w:rPr>
          <w:rFonts w:ascii="Arial" w:eastAsia="Times New Roman" w:hAnsi="Arial" w:cs="Arial"/>
          <w:sz w:val="24"/>
          <w:szCs w:val="24"/>
          <w:lang w:val="en-GB" w:eastAsia="en-GB"/>
        </w:rPr>
        <w:t xml:space="preserve">We will aim to sift the CV, Statement of </w:t>
      </w:r>
      <w:r w:rsidRPr="001A16B5">
        <w:rPr>
          <w:rFonts w:ascii="Arial" w:eastAsia="Times New Roman" w:hAnsi="Arial" w:cs="Arial"/>
          <w:sz w:val="24"/>
          <w:szCs w:val="24"/>
          <w:lang w:val="en-GB" w:eastAsia="en-GB"/>
        </w:rPr>
        <w:t>Suitability</w:t>
      </w:r>
      <w:r w:rsidR="009418C0" w:rsidRPr="001A16B5">
        <w:rPr>
          <w:rFonts w:ascii="IBM Plex Sans" w:hAnsi="IBM Plex Sans"/>
          <w:sz w:val="18"/>
          <w:szCs w:val="18"/>
        </w:rPr>
        <w:t xml:space="preserve">.  </w:t>
      </w:r>
      <w:r w:rsidR="009418C0" w:rsidRPr="001A16B5">
        <w:rPr>
          <w:rFonts w:ascii="Arial" w:eastAsia="Times New Roman" w:hAnsi="Arial" w:cs="Arial"/>
          <w:sz w:val="24"/>
          <w:szCs w:val="24"/>
          <w:lang w:eastAsia="en-GB"/>
        </w:rPr>
        <w:t xml:space="preserve">In the event of a high number of applications, the panel will perform a preliminary </w:t>
      </w:r>
      <w:proofErr w:type="gramStart"/>
      <w:r w:rsidR="009418C0" w:rsidRPr="001A16B5">
        <w:rPr>
          <w:rFonts w:ascii="Arial" w:eastAsia="Times New Roman" w:hAnsi="Arial" w:cs="Arial"/>
          <w:sz w:val="24"/>
          <w:szCs w:val="24"/>
          <w:lang w:eastAsia="en-GB"/>
        </w:rPr>
        <w:t>sift</w:t>
      </w:r>
      <w:proofErr w:type="gramEnd"/>
      <w:r w:rsidR="009418C0" w:rsidRPr="001A16B5">
        <w:rPr>
          <w:rFonts w:ascii="Arial" w:eastAsia="Times New Roman" w:hAnsi="Arial" w:cs="Arial"/>
          <w:sz w:val="24"/>
          <w:szCs w:val="24"/>
          <w:lang w:eastAsia="en-GB"/>
        </w:rPr>
        <w:t xml:space="preserve"> on </w:t>
      </w:r>
      <w:r w:rsidR="009418C0" w:rsidRPr="008A0A12">
        <w:rPr>
          <w:rFonts w:ascii="Arial" w:eastAsia="Times New Roman" w:hAnsi="Arial" w:cs="Arial"/>
          <w:sz w:val="24"/>
          <w:szCs w:val="24"/>
          <w:lang w:eastAsia="en-GB"/>
        </w:rPr>
        <w:t>the</w:t>
      </w:r>
      <w:r w:rsidR="001A16B5" w:rsidRPr="008A0A12">
        <w:rPr>
          <w:rFonts w:ascii="Arial" w:eastAsia="Times New Roman" w:hAnsi="Arial" w:cs="Arial"/>
        </w:rPr>
        <w:t xml:space="preserve"> Technical Understanding criteria</w:t>
      </w:r>
      <w:r w:rsidR="001A16B5" w:rsidRPr="008A0A12">
        <w:rPr>
          <w:rFonts w:ascii="Arial" w:eastAsia="Times New Roman" w:hAnsi="Arial" w:cs="Arial"/>
          <w:sz w:val="24"/>
          <w:szCs w:val="24"/>
          <w:lang w:eastAsia="en-GB"/>
        </w:rPr>
        <w:t>.</w:t>
      </w:r>
    </w:p>
    <w:p w14:paraId="51CD054D" w14:textId="208CFBF3" w:rsidR="00AF2387" w:rsidRPr="008A0A12" w:rsidRDefault="00AF2387" w:rsidP="009418C0">
      <w:pPr>
        <w:rPr>
          <w:rFonts w:ascii="Arial" w:hAnsi="Arial" w:cs="Arial"/>
        </w:rPr>
      </w:pPr>
      <w:r w:rsidRPr="008A0A12">
        <w:rPr>
          <w:rFonts w:ascii="Arial" w:eastAsia="Times New Roman" w:hAnsi="Arial" w:cs="Arial"/>
          <w:sz w:val="24"/>
          <w:szCs w:val="24"/>
          <w:lang w:val="en-GB" w:eastAsia="en-GB"/>
        </w:rPr>
        <w:t xml:space="preserve">Candidates who pass the initial sift of the </w:t>
      </w:r>
      <w:r w:rsidR="001A16B5" w:rsidRPr="008A0A12">
        <w:rPr>
          <w:rFonts w:ascii="Arial" w:eastAsia="Times New Roman" w:hAnsi="Arial" w:cs="Arial"/>
        </w:rPr>
        <w:t>Technical</w:t>
      </w:r>
      <w:r w:rsidR="000B6A8F" w:rsidRPr="008A0A12">
        <w:rPr>
          <w:rFonts w:ascii="Arial" w:eastAsia="Times New Roman" w:hAnsi="Arial" w:cs="Arial"/>
        </w:rPr>
        <w:t xml:space="preserve"> </w:t>
      </w:r>
      <w:r w:rsidR="001A16B5" w:rsidRPr="008A0A12">
        <w:rPr>
          <w:rFonts w:ascii="Arial" w:eastAsia="Times New Roman" w:hAnsi="Arial" w:cs="Arial"/>
        </w:rPr>
        <w:t xml:space="preserve">Understanding criteria </w:t>
      </w:r>
      <w:r w:rsidRPr="008A0A12">
        <w:rPr>
          <w:rFonts w:ascii="Arial" w:eastAsia="Times New Roman" w:hAnsi="Arial" w:cs="Arial"/>
          <w:sz w:val="24"/>
          <w:szCs w:val="24"/>
          <w:lang w:val="en-GB" w:eastAsia="en-GB"/>
        </w:rPr>
        <w:t>will</w:t>
      </w:r>
      <w:r w:rsidR="00E94764" w:rsidRPr="008A0A12">
        <w:rPr>
          <w:rFonts w:ascii="Arial" w:eastAsia="Times New Roman" w:hAnsi="Arial" w:cs="Arial"/>
          <w:sz w:val="24"/>
          <w:szCs w:val="24"/>
          <w:lang w:val="en-GB" w:eastAsia="en-GB"/>
        </w:rPr>
        <w:t xml:space="preserve"> </w:t>
      </w:r>
      <w:r w:rsidRPr="008A0A12">
        <w:rPr>
          <w:rFonts w:ascii="Arial" w:hAnsi="Arial" w:cs="Arial"/>
        </w:rPr>
        <w:t xml:space="preserve">progress to a full sift where all application assessment criteria </w:t>
      </w:r>
      <w:proofErr w:type="gramStart"/>
      <w:r w:rsidRPr="008A0A12">
        <w:rPr>
          <w:rFonts w:ascii="Arial" w:hAnsi="Arial" w:cs="Arial"/>
        </w:rPr>
        <w:t>is</w:t>
      </w:r>
      <w:proofErr w:type="gramEnd"/>
      <w:r w:rsidRPr="008A0A12">
        <w:rPr>
          <w:rFonts w:ascii="Arial" w:hAnsi="Arial" w:cs="Arial"/>
        </w:rPr>
        <w:t xml:space="preserve"> then assessed</w:t>
      </w:r>
      <w:r w:rsidR="001A16B5" w:rsidRPr="008A0A12">
        <w:rPr>
          <w:rFonts w:ascii="Arial" w:hAnsi="Arial" w:cs="Arial"/>
        </w:rPr>
        <w:t>.</w:t>
      </w:r>
    </w:p>
    <w:p w14:paraId="41513629" w14:textId="77777777" w:rsidR="00AF2387" w:rsidRPr="00616895" w:rsidRDefault="00AF2387" w:rsidP="00AF2387">
      <w:pPr>
        <w:spacing w:after="0" w:line="240" w:lineRule="auto"/>
        <w:rPr>
          <w:rFonts w:ascii="Arial" w:hAnsi="Arial" w:cs="Arial"/>
          <w:b/>
          <w:bCs/>
          <w:sz w:val="24"/>
          <w:szCs w:val="24"/>
        </w:rPr>
      </w:pPr>
      <w:r w:rsidRPr="00616895">
        <w:rPr>
          <w:rFonts w:ascii="Arial" w:hAnsi="Arial" w:cs="Arial"/>
          <w:b/>
          <w:bCs/>
          <w:sz w:val="24"/>
          <w:szCs w:val="24"/>
        </w:rPr>
        <w:t>Interview Stage</w:t>
      </w:r>
    </w:p>
    <w:p w14:paraId="63979EE8" w14:textId="77777777" w:rsidR="00AF2387" w:rsidRPr="00616895" w:rsidRDefault="00AF2387" w:rsidP="00AF2387">
      <w:pPr>
        <w:spacing w:after="0" w:line="240" w:lineRule="auto"/>
        <w:rPr>
          <w:rFonts w:ascii="Arial" w:hAnsi="Arial" w:cs="Arial"/>
          <w:sz w:val="24"/>
          <w:szCs w:val="24"/>
        </w:rPr>
      </w:pPr>
      <w:r w:rsidRPr="00616895">
        <w:rPr>
          <w:rFonts w:ascii="Arial" w:hAnsi="Arial" w:cs="Arial"/>
          <w:sz w:val="24"/>
          <w:szCs w:val="24"/>
        </w:rPr>
        <w:t xml:space="preserve">If successful at </w:t>
      </w:r>
      <w:proofErr w:type="gramStart"/>
      <w:r w:rsidRPr="00616895">
        <w:rPr>
          <w:rFonts w:ascii="Arial" w:hAnsi="Arial" w:cs="Arial"/>
          <w:sz w:val="24"/>
          <w:szCs w:val="24"/>
        </w:rPr>
        <w:t>sift</w:t>
      </w:r>
      <w:proofErr w:type="gramEnd"/>
      <w:r w:rsidRPr="00616895">
        <w:rPr>
          <w:rFonts w:ascii="Arial" w:hAnsi="Arial" w:cs="Arial"/>
          <w:sz w:val="24"/>
          <w:szCs w:val="24"/>
        </w:rPr>
        <w:t>, you will be invited to attend a remote interview, via Microsoft teams. During your interview, you will be assessed against the following Civil Service Success Profiles which will include:</w:t>
      </w:r>
    </w:p>
    <w:p w14:paraId="4AB80638" w14:textId="77777777" w:rsidR="00AF2387" w:rsidRPr="00616895" w:rsidRDefault="00AF2387" w:rsidP="00AF2387">
      <w:pPr>
        <w:spacing w:after="0" w:line="240" w:lineRule="auto"/>
        <w:rPr>
          <w:rFonts w:ascii="Arial" w:hAnsi="Arial" w:cs="Arial"/>
          <w:sz w:val="24"/>
          <w:szCs w:val="24"/>
          <w:highlight w:val="yellow"/>
        </w:rPr>
      </w:pPr>
    </w:p>
    <w:p w14:paraId="10D36751" w14:textId="77777777" w:rsidR="00AF2387" w:rsidRPr="00616895" w:rsidRDefault="00AF2387" w:rsidP="00507A55">
      <w:pPr>
        <w:pStyle w:val="paragraph"/>
        <w:spacing w:before="0" w:beforeAutospacing="0" w:after="0" w:afterAutospacing="0"/>
        <w:ind w:left="360" w:hanging="360"/>
        <w:textAlignment w:val="baseline"/>
        <w:rPr>
          <w:rStyle w:val="eop"/>
          <w:rFonts w:ascii="Arial" w:hAnsi="Arial" w:cs="Arial"/>
          <w:b/>
          <w:bCs/>
          <w:color w:val="000000"/>
        </w:rPr>
      </w:pPr>
      <w:r w:rsidRPr="00616895">
        <w:rPr>
          <w:rStyle w:val="normaltextrun"/>
          <w:rFonts w:ascii="Arial" w:hAnsi="Arial" w:cs="Arial"/>
          <w:b/>
          <w:bCs/>
          <w:color w:val="000000"/>
        </w:rPr>
        <w:t>Assessment of the following ‘success profiles’ Civil Service behaviours</w:t>
      </w:r>
    </w:p>
    <w:p w14:paraId="192F4128" w14:textId="77777777" w:rsidR="00AF2387" w:rsidRPr="00616895" w:rsidRDefault="00AF2387" w:rsidP="00AF2387">
      <w:pPr>
        <w:spacing w:after="0" w:line="240" w:lineRule="auto"/>
        <w:rPr>
          <w:rFonts w:ascii="Arial" w:hAnsi="Arial" w:cs="Arial"/>
          <w:sz w:val="24"/>
          <w:szCs w:val="24"/>
          <w:highlight w:val="yellow"/>
        </w:rPr>
      </w:pPr>
      <w:r w:rsidRPr="00616895">
        <w:rPr>
          <w:rFonts w:ascii="Arial" w:hAnsi="Arial" w:cs="Arial"/>
          <w:sz w:val="24"/>
          <w:szCs w:val="24"/>
          <w:highlight w:val="yellow"/>
        </w:rPr>
        <w:t xml:space="preserve"> </w:t>
      </w:r>
    </w:p>
    <w:p w14:paraId="44E34DE2" w14:textId="77777777" w:rsidR="00AF2387" w:rsidRDefault="00AF2387" w:rsidP="00AF2387">
      <w:pPr>
        <w:pStyle w:val="ListParagraph"/>
        <w:numPr>
          <w:ilvl w:val="0"/>
          <w:numId w:val="2"/>
        </w:numPr>
        <w:spacing w:line="259" w:lineRule="auto"/>
        <w:ind w:left="1080"/>
        <w:rPr>
          <w:rFonts w:ascii="Arial" w:eastAsia="Arial" w:hAnsi="Arial" w:cs="Arial"/>
          <w:b/>
          <w:bCs/>
        </w:rPr>
      </w:pPr>
      <w:r w:rsidRPr="003A559F">
        <w:rPr>
          <w:rFonts w:ascii="Arial" w:eastAsia="Arial" w:hAnsi="Arial" w:cs="Arial"/>
          <w:b/>
          <w:bCs/>
        </w:rPr>
        <w:t>Changing and Improving</w:t>
      </w:r>
    </w:p>
    <w:p w14:paraId="43C36404" w14:textId="77777777" w:rsidR="00AF2387" w:rsidRDefault="00AF2387" w:rsidP="00AF2387">
      <w:pPr>
        <w:pStyle w:val="ListParagraph"/>
        <w:spacing w:line="259" w:lineRule="auto"/>
        <w:ind w:left="1080"/>
        <w:rPr>
          <w:rFonts w:ascii="Arial" w:eastAsia="Arial" w:hAnsi="Arial" w:cs="Arial"/>
          <w:b/>
          <w:bCs/>
        </w:rPr>
      </w:pPr>
    </w:p>
    <w:p w14:paraId="360CEADD" w14:textId="77777777" w:rsidR="00AF2387" w:rsidRPr="00AF2387" w:rsidRDefault="00AF2387" w:rsidP="00AF2387">
      <w:pPr>
        <w:rPr>
          <w:rStyle w:val="eop"/>
          <w:rFonts w:ascii="Arial" w:eastAsia="Arial" w:hAnsi="Arial" w:cs="Arial"/>
        </w:rPr>
      </w:pPr>
      <w:r w:rsidRPr="00AF2387">
        <w:rPr>
          <w:rStyle w:val="normaltextrun"/>
          <w:rFonts w:ascii="Arial" w:hAnsi="Arial" w:cs="Arial"/>
          <w:color w:val="000000"/>
          <w:bdr w:val="none" w:sz="0" w:space="0" w:color="auto" w:frame="1"/>
          <w:shd w:val="clear" w:color="auto" w:fill="FFFFFF"/>
        </w:rPr>
        <w:t>Further information on Success Profiles and required standards for this post (G6 equivalent) can be found at:</w:t>
      </w:r>
      <w:r w:rsidRPr="00AF2387">
        <w:rPr>
          <w:rStyle w:val="textrun"/>
          <w:rFonts w:ascii="Arial" w:hAnsi="Arial" w:cs="Arial"/>
          <w:color w:val="000000"/>
          <w:bdr w:val="none" w:sz="0" w:space="0" w:color="auto" w:frame="1"/>
          <w:shd w:val="clear" w:color="auto" w:fill="FFFFFF"/>
        </w:rPr>
        <w:t> </w:t>
      </w:r>
      <w:hyperlink r:id="rId11" w:tgtFrame="_blank" w:history="1">
        <w:r w:rsidRPr="00AF2387">
          <w:rPr>
            <w:rStyle w:val="normaltextrun"/>
            <w:rFonts w:ascii="Arial" w:hAnsi="Arial" w:cs="Arial"/>
            <w:color w:val="0563C1"/>
            <w:u w:val="single"/>
            <w:bdr w:val="none" w:sz="0" w:space="0" w:color="auto" w:frame="1"/>
            <w:shd w:val="clear" w:color="auto" w:fill="FFFFFF"/>
          </w:rPr>
          <w:t>https://www.gov.uk/government/publications/success-profiles</w:t>
        </w:r>
      </w:hyperlink>
      <w:r w:rsidRPr="00AF2387">
        <w:rPr>
          <w:rStyle w:val="eop"/>
          <w:rFonts w:ascii="Arial" w:hAnsi="Arial" w:cs="Arial"/>
          <w:color w:val="0563C1"/>
          <w:bdr w:val="none" w:sz="0" w:space="0" w:color="auto" w:frame="1"/>
          <w:shd w:val="clear" w:color="auto" w:fill="FFFFFF"/>
        </w:rPr>
        <w:t> </w:t>
      </w:r>
    </w:p>
    <w:p w14:paraId="3C17DDFB" w14:textId="77777777" w:rsidR="00AF2387" w:rsidRPr="00AF2387" w:rsidRDefault="00AF2387" w:rsidP="00AF2387">
      <w:pPr>
        <w:rPr>
          <w:rFonts w:ascii="Arial" w:eastAsia="Arial" w:hAnsi="Arial" w:cs="Arial"/>
          <w:b/>
          <w:bCs/>
        </w:rPr>
      </w:pPr>
    </w:p>
    <w:p w14:paraId="132AF410" w14:textId="77777777" w:rsidR="00507A55" w:rsidRPr="00B26ADF" w:rsidRDefault="00507A55" w:rsidP="00507A55">
      <w:pPr>
        <w:pStyle w:val="ListParagraph"/>
        <w:numPr>
          <w:ilvl w:val="0"/>
          <w:numId w:val="34"/>
        </w:numPr>
        <w:suppressAutoHyphens/>
        <w:overflowPunct w:val="0"/>
        <w:autoSpaceDE w:val="0"/>
        <w:autoSpaceDN w:val="0"/>
        <w:textAlignment w:val="baseline"/>
        <w:rPr>
          <w:rFonts w:ascii="Arial" w:hAnsi="Arial" w:cs="Arial"/>
        </w:rPr>
      </w:pPr>
      <w:r w:rsidRPr="00B26ADF">
        <w:rPr>
          <w:rFonts w:ascii="Arial" w:eastAsia="Arial" w:hAnsi="Arial" w:cs="Arial"/>
          <w:b/>
          <w:bCs/>
        </w:rPr>
        <w:t xml:space="preserve">Technical – </w:t>
      </w:r>
      <w:r w:rsidRPr="00B26ADF">
        <w:rPr>
          <w:rFonts w:ascii="Arial" w:eastAsia="Arial" w:hAnsi="Arial" w:cs="Arial"/>
        </w:rPr>
        <w:t>As demonstrated at interview. Y</w:t>
      </w:r>
      <w:r w:rsidRPr="00B26ADF">
        <w:rPr>
          <w:rFonts w:ascii="Arial" w:hAnsi="Arial" w:cs="Arial"/>
        </w:rPr>
        <w:t xml:space="preserve">ou will be expected to align your answers to the Government Digital and Data (GDD) Capability Framework </w:t>
      </w:r>
      <w:hyperlink r:id="rId12">
        <w:r w:rsidRPr="00B26ADF">
          <w:rPr>
            <w:rStyle w:val="Hyperlink"/>
            <w:rFonts w:ascii="Arial" w:eastAsia="Arial" w:hAnsi="Arial" w:cs="Arial"/>
            <w:color w:val="auto"/>
          </w:rPr>
          <w:t>Government Digital and Data (GDD)</w:t>
        </w:r>
      </w:hyperlink>
    </w:p>
    <w:p w14:paraId="71E1BC03" w14:textId="77777777" w:rsidR="00507A55" w:rsidRPr="00CC3F1F" w:rsidRDefault="00507A55" w:rsidP="00507A55">
      <w:pPr>
        <w:pStyle w:val="p1"/>
        <w:jc w:val="both"/>
        <w:rPr>
          <w:rFonts w:ascii="Arial" w:eastAsia="Arial" w:hAnsi="Arial" w:cs="Arial"/>
          <w:color w:val="FF0000"/>
          <w:sz w:val="24"/>
          <w:szCs w:val="24"/>
        </w:rPr>
      </w:pPr>
    </w:p>
    <w:p w14:paraId="130C303A" w14:textId="77777777" w:rsidR="00AF2387" w:rsidRPr="005F3EBD" w:rsidRDefault="00AF2387" w:rsidP="00AF2387">
      <w:pPr>
        <w:pStyle w:val="ListParagraph"/>
        <w:numPr>
          <w:ilvl w:val="0"/>
          <w:numId w:val="1"/>
        </w:numPr>
        <w:ind w:left="1080"/>
        <w:rPr>
          <w:rFonts w:ascii="Arial" w:eastAsia="Arial" w:hAnsi="Arial" w:cs="Arial"/>
        </w:rPr>
      </w:pPr>
      <w:r w:rsidRPr="00413F3E">
        <w:rPr>
          <w:rFonts w:ascii="Arial" w:eastAsia="Arial" w:hAnsi="Arial" w:cs="Arial"/>
          <w:b/>
          <w:bCs/>
        </w:rPr>
        <w:t>Capability Skill 1</w:t>
      </w:r>
      <w:r>
        <w:rPr>
          <w:rFonts w:ascii="Arial" w:eastAsia="Arial" w:hAnsi="Arial" w:cs="Arial"/>
        </w:rPr>
        <w:t xml:space="preserve">:  </w:t>
      </w:r>
      <w:r w:rsidRPr="005F3EBD">
        <w:rPr>
          <w:rFonts w:ascii="Arial" w:eastAsia="Arial" w:hAnsi="Arial" w:cs="Arial"/>
        </w:rPr>
        <w:t>Communicating between the technical and non-technical</w:t>
      </w:r>
    </w:p>
    <w:p w14:paraId="55A2E9DD" w14:textId="77777777" w:rsidR="00AF2387" w:rsidRDefault="00AF2387" w:rsidP="00AF2387">
      <w:pPr>
        <w:pStyle w:val="ListParagraph"/>
        <w:numPr>
          <w:ilvl w:val="0"/>
          <w:numId w:val="1"/>
        </w:numPr>
        <w:ind w:left="1080"/>
        <w:rPr>
          <w:rFonts w:ascii="Arial" w:eastAsia="Arial" w:hAnsi="Arial" w:cs="Arial"/>
        </w:rPr>
      </w:pPr>
      <w:r w:rsidRPr="00413F3E">
        <w:rPr>
          <w:rFonts w:ascii="Arial" w:eastAsia="Arial" w:hAnsi="Arial" w:cs="Arial"/>
          <w:b/>
          <w:bCs/>
        </w:rPr>
        <w:t>Capability Skill 2:</w:t>
      </w:r>
      <w:r>
        <w:rPr>
          <w:rFonts w:ascii="Arial" w:eastAsia="Arial" w:hAnsi="Arial" w:cs="Arial"/>
        </w:rPr>
        <w:t xml:space="preserve">  </w:t>
      </w:r>
      <w:r w:rsidRPr="005F3EBD">
        <w:rPr>
          <w:rFonts w:ascii="Arial" w:eastAsia="Arial" w:hAnsi="Arial" w:cs="Arial"/>
        </w:rPr>
        <w:t xml:space="preserve">Programming and build (data engineering) </w:t>
      </w:r>
    </w:p>
    <w:p w14:paraId="65F29BBC" w14:textId="77777777" w:rsidR="00AF2387" w:rsidRPr="00616895" w:rsidRDefault="00AF2387" w:rsidP="00AF2387">
      <w:pPr>
        <w:spacing w:after="0" w:line="240" w:lineRule="auto"/>
        <w:rPr>
          <w:rFonts w:ascii="Arial" w:hAnsi="Arial" w:cs="Arial"/>
          <w:sz w:val="24"/>
          <w:szCs w:val="24"/>
          <w:highlight w:val="yellow"/>
        </w:rPr>
      </w:pPr>
    </w:p>
    <w:bookmarkEnd w:id="0"/>
    <w:p w14:paraId="274D78BB" w14:textId="77777777" w:rsidR="00AF2387" w:rsidRPr="00507A55" w:rsidRDefault="00AF2387" w:rsidP="00507A55">
      <w:pPr>
        <w:rPr>
          <w:rStyle w:val="eop"/>
          <w:rFonts w:ascii="Arial" w:eastAsia="Arial" w:hAnsi="Arial" w:cs="Arial"/>
        </w:rPr>
      </w:pPr>
      <w:r w:rsidRPr="00507A55">
        <w:rPr>
          <w:rStyle w:val="normaltextrun"/>
          <w:rFonts w:ascii="Arial" w:hAnsi="Arial" w:cs="Arial"/>
          <w:color w:val="000000"/>
          <w:bdr w:val="none" w:sz="0" w:space="0" w:color="auto" w:frame="1"/>
          <w:shd w:val="clear" w:color="auto" w:fill="FFFFFF"/>
        </w:rPr>
        <w:t>Further information on Success Profiles and required standards for this post (G6 equivalent) can be found at:</w:t>
      </w:r>
      <w:r w:rsidRPr="00507A55">
        <w:rPr>
          <w:rStyle w:val="textrun"/>
          <w:rFonts w:ascii="Arial" w:hAnsi="Arial" w:cs="Arial"/>
          <w:color w:val="000000"/>
          <w:bdr w:val="none" w:sz="0" w:space="0" w:color="auto" w:frame="1"/>
          <w:shd w:val="clear" w:color="auto" w:fill="FFFFFF"/>
        </w:rPr>
        <w:t> </w:t>
      </w:r>
      <w:hyperlink r:id="rId13" w:tgtFrame="_blank" w:history="1">
        <w:r w:rsidRPr="00507A55">
          <w:rPr>
            <w:rStyle w:val="normaltextrun"/>
            <w:rFonts w:ascii="Arial" w:hAnsi="Arial" w:cs="Arial"/>
            <w:color w:val="0563C1"/>
            <w:u w:val="single"/>
            <w:bdr w:val="none" w:sz="0" w:space="0" w:color="auto" w:frame="1"/>
            <w:shd w:val="clear" w:color="auto" w:fill="FFFFFF"/>
          </w:rPr>
          <w:t>https://www.gov.uk/government/publications/success-profiles</w:t>
        </w:r>
      </w:hyperlink>
      <w:r w:rsidRPr="00507A55">
        <w:rPr>
          <w:rStyle w:val="eop"/>
          <w:rFonts w:ascii="Arial" w:hAnsi="Arial" w:cs="Arial"/>
          <w:color w:val="0563C1"/>
          <w:bdr w:val="none" w:sz="0" w:space="0" w:color="auto" w:frame="1"/>
          <w:shd w:val="clear" w:color="auto" w:fill="FFFFFF"/>
        </w:rPr>
        <w:t> </w:t>
      </w:r>
    </w:p>
    <w:p w14:paraId="1A2AB66C" w14:textId="618D31B1" w:rsidR="00AF2387" w:rsidRPr="00CB03CE" w:rsidRDefault="00AF2387" w:rsidP="00AF2387">
      <w:pPr>
        <w:rPr>
          <w:rFonts w:ascii="Arial" w:hAnsi="Arial" w:cs="Arial"/>
          <w:color w:val="FF0000"/>
          <w:sz w:val="24"/>
          <w:szCs w:val="24"/>
        </w:rPr>
      </w:pPr>
      <w:r w:rsidRPr="00CB03CE">
        <w:rPr>
          <w:rFonts w:ascii="Arial" w:eastAsia="Arial" w:hAnsi="Arial" w:cs="Arial"/>
          <w:b/>
          <w:bCs/>
          <w:color w:val="FF0000"/>
        </w:rPr>
        <w:t>Level of Clearance</w:t>
      </w:r>
      <w:r w:rsidRPr="00CB03CE">
        <w:rPr>
          <w:rFonts w:ascii="Arial" w:eastAsia="Arial" w:hAnsi="Arial" w:cs="Arial"/>
          <w:color w:val="FF0000"/>
        </w:rPr>
        <w:t xml:space="preserve"> -</w:t>
      </w:r>
      <w:r w:rsidRPr="00CB03CE">
        <w:rPr>
          <w:rFonts w:ascii="Arial" w:eastAsia="Arial" w:hAnsi="Arial" w:cs="Arial"/>
          <w:b/>
          <w:bCs/>
          <w:color w:val="FF0000"/>
        </w:rPr>
        <w:t xml:space="preserve"> </w:t>
      </w:r>
      <w:r w:rsidRPr="00CB03CE">
        <w:rPr>
          <w:rFonts w:ascii="Arial" w:eastAsia="Arial" w:hAnsi="Arial" w:cs="Arial"/>
          <w:color w:val="FF0000"/>
        </w:rPr>
        <w:t xml:space="preserve">To apply for this role, you will be required to successfully complete Security Clearance (SC) level as a condition of appointment. To meet these requirements, you will normally need to </w:t>
      </w:r>
      <w:proofErr w:type="gramStart"/>
      <w:r w:rsidRPr="00CB03CE">
        <w:rPr>
          <w:rFonts w:ascii="Arial" w:eastAsia="Arial" w:hAnsi="Arial" w:cs="Arial"/>
          <w:color w:val="FF0000"/>
        </w:rPr>
        <w:t>have been</w:t>
      </w:r>
      <w:proofErr w:type="gramEnd"/>
      <w:r w:rsidRPr="00CB03CE">
        <w:rPr>
          <w:rFonts w:ascii="Arial" w:eastAsia="Arial" w:hAnsi="Arial" w:cs="Arial"/>
          <w:color w:val="FF0000"/>
        </w:rPr>
        <w:t xml:space="preserve"> resident in the UK for at least </w:t>
      </w:r>
      <w:r w:rsidRPr="00CB03CE">
        <w:rPr>
          <w:rFonts w:ascii="Arial" w:hAnsi="Arial" w:cs="Arial"/>
          <w:b/>
          <w:bCs/>
          <w:color w:val="FF0000"/>
        </w:rPr>
        <w:t>5 years.</w:t>
      </w:r>
    </w:p>
    <w:p w14:paraId="73A50D98" w14:textId="77777777" w:rsidR="00AF2387" w:rsidRPr="00CB03CE" w:rsidRDefault="00AF2387" w:rsidP="00AF2387">
      <w:pPr>
        <w:spacing w:after="0" w:line="240" w:lineRule="auto"/>
        <w:rPr>
          <w:rFonts w:ascii="Arial" w:hAnsi="Arial" w:cs="Arial"/>
          <w:sz w:val="24"/>
          <w:szCs w:val="24"/>
        </w:rPr>
      </w:pPr>
      <w:hyperlink r:id="rId14">
        <w:r w:rsidRPr="00CB03CE">
          <w:rPr>
            <w:rStyle w:val="Hyperlink"/>
            <w:rFonts w:ascii="Arial" w:hAnsi="Arial" w:cs="Arial"/>
            <w:sz w:val="24"/>
            <w:szCs w:val="24"/>
          </w:rPr>
          <w:t>https://www.gov.uk/government/publications/united-kingdom-security-vetting-clearance-levels/sc-guidance-pack-for-applicants</w:t>
        </w:r>
      </w:hyperlink>
    </w:p>
    <w:p w14:paraId="1E07818C" w14:textId="77777777" w:rsidR="00AF2387" w:rsidRPr="00CB03CE" w:rsidRDefault="00AF2387" w:rsidP="00AF2387">
      <w:pPr>
        <w:spacing w:after="0" w:line="240" w:lineRule="auto"/>
        <w:rPr>
          <w:rFonts w:ascii="Arial" w:eastAsia="Arial" w:hAnsi="Arial" w:cs="Arial"/>
          <w:b/>
          <w:bCs/>
          <w:color w:val="000000" w:themeColor="text1"/>
        </w:rPr>
      </w:pPr>
    </w:p>
    <w:p w14:paraId="70A73D91" w14:textId="77777777" w:rsidR="00272FC5" w:rsidRPr="00CB03CE" w:rsidRDefault="00272FC5" w:rsidP="00272FC5">
      <w:pPr>
        <w:pStyle w:val="ListParagraph"/>
        <w:spacing w:line="259" w:lineRule="auto"/>
        <w:rPr>
          <w:rFonts w:ascii="Arial" w:eastAsia="Arial" w:hAnsi="Arial" w:cs="Arial"/>
        </w:rPr>
      </w:pPr>
    </w:p>
    <w:p w14:paraId="41F136B5" w14:textId="77777777" w:rsidR="00200D7A" w:rsidRPr="005F3EBD" w:rsidRDefault="00200D7A" w:rsidP="0EEC6EEE">
      <w:pPr>
        <w:rPr>
          <w:rFonts w:ascii="Arial" w:eastAsia="Arial" w:hAnsi="Arial" w:cs="Arial"/>
          <w:sz w:val="24"/>
          <w:szCs w:val="24"/>
          <w:lang w:val="en-GB"/>
        </w:rPr>
      </w:pPr>
      <w:r w:rsidRPr="00CB03CE">
        <w:rPr>
          <w:rFonts w:ascii="Arial" w:eastAsia="Arial" w:hAnsi="Arial" w:cs="Arial"/>
          <w:b/>
          <w:bCs/>
          <w:sz w:val="24"/>
          <w:szCs w:val="24"/>
          <w:lang w:val="en-GB"/>
        </w:rPr>
        <w:t>Proud to Serve. Proud to keep justice going.</w:t>
      </w:r>
    </w:p>
    <w:p w14:paraId="4CCBCFD7" w14:textId="77777777" w:rsidR="00200D7A" w:rsidRPr="005F3EBD" w:rsidRDefault="00200D7A" w:rsidP="00200D7A">
      <w:pPr>
        <w:autoSpaceDE w:val="0"/>
        <w:autoSpaceDN w:val="0"/>
        <w:adjustRightInd w:val="0"/>
        <w:spacing w:after="0" w:line="240" w:lineRule="auto"/>
        <w:rPr>
          <w:rFonts w:ascii="Arial" w:hAnsi="Arial" w:cs="Arial"/>
          <w:sz w:val="24"/>
          <w:szCs w:val="24"/>
          <w:lang w:val="en-GB"/>
        </w:rPr>
      </w:pPr>
    </w:p>
    <w:p w14:paraId="5900C871" w14:textId="77777777" w:rsidR="00200D7A" w:rsidRPr="005F3EBD" w:rsidRDefault="00200D7A" w:rsidP="00200D7A">
      <w:pPr>
        <w:autoSpaceDE w:val="0"/>
        <w:autoSpaceDN w:val="0"/>
        <w:adjustRightInd w:val="0"/>
        <w:spacing w:after="0" w:line="240" w:lineRule="auto"/>
        <w:rPr>
          <w:rFonts w:ascii="Arial" w:hAnsi="Arial" w:cs="Arial"/>
          <w:sz w:val="24"/>
          <w:szCs w:val="24"/>
          <w:lang w:val="en-GB"/>
        </w:rPr>
      </w:pPr>
    </w:p>
    <w:sectPr w:rsidR="00200D7A" w:rsidRPr="005F3EBD" w:rsidSect="00830A30">
      <w:pgSz w:w="12240" w:h="15840"/>
      <w:pgMar w:top="1440" w:right="758"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BM Plex Sans">
    <w:charset w:val="00"/>
    <w:family w:val="swiss"/>
    <w:pitch w:val="variable"/>
    <w:sig w:usb0="A00002EF" w:usb1="5000207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6186"/>
    <w:multiLevelType w:val="multilevel"/>
    <w:tmpl w:val="3F10B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D427E1"/>
    <w:multiLevelType w:val="multilevel"/>
    <w:tmpl w:val="1C065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FDE80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7377CEC"/>
    <w:multiLevelType w:val="hybridMultilevel"/>
    <w:tmpl w:val="918C1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8C5BD7"/>
    <w:multiLevelType w:val="hybridMultilevel"/>
    <w:tmpl w:val="CF3CAB1C"/>
    <w:lvl w:ilvl="0" w:tplc="D25CC834">
      <w:start w:val="1"/>
      <w:numFmt w:val="bullet"/>
      <w:lvlText w:val="•"/>
      <w:lvlJc w:val="left"/>
      <w:pPr>
        <w:tabs>
          <w:tab w:val="num" w:pos="720"/>
        </w:tabs>
        <w:ind w:left="720" w:hanging="360"/>
      </w:pPr>
      <w:rPr>
        <w:rFonts w:ascii="Arial" w:hAnsi="Arial" w:hint="default"/>
      </w:rPr>
    </w:lvl>
    <w:lvl w:ilvl="1" w:tplc="ECDEB8EC" w:tentative="1">
      <w:start w:val="1"/>
      <w:numFmt w:val="bullet"/>
      <w:lvlText w:val="•"/>
      <w:lvlJc w:val="left"/>
      <w:pPr>
        <w:tabs>
          <w:tab w:val="num" w:pos="1440"/>
        </w:tabs>
        <w:ind w:left="1440" w:hanging="360"/>
      </w:pPr>
      <w:rPr>
        <w:rFonts w:ascii="Arial" w:hAnsi="Arial" w:hint="default"/>
      </w:rPr>
    </w:lvl>
    <w:lvl w:ilvl="2" w:tplc="B792CBB0" w:tentative="1">
      <w:start w:val="1"/>
      <w:numFmt w:val="bullet"/>
      <w:lvlText w:val="•"/>
      <w:lvlJc w:val="left"/>
      <w:pPr>
        <w:tabs>
          <w:tab w:val="num" w:pos="2160"/>
        </w:tabs>
        <w:ind w:left="2160" w:hanging="360"/>
      </w:pPr>
      <w:rPr>
        <w:rFonts w:ascii="Arial" w:hAnsi="Arial" w:hint="default"/>
      </w:rPr>
    </w:lvl>
    <w:lvl w:ilvl="3" w:tplc="A342B48E">
      <w:start w:val="1"/>
      <w:numFmt w:val="bullet"/>
      <w:lvlText w:val="•"/>
      <w:lvlJc w:val="left"/>
      <w:pPr>
        <w:tabs>
          <w:tab w:val="num" w:pos="2880"/>
        </w:tabs>
        <w:ind w:left="2880" w:hanging="360"/>
      </w:pPr>
      <w:rPr>
        <w:rFonts w:ascii="Arial" w:hAnsi="Arial" w:hint="default"/>
      </w:rPr>
    </w:lvl>
    <w:lvl w:ilvl="4" w:tplc="2B54A3D6" w:tentative="1">
      <w:start w:val="1"/>
      <w:numFmt w:val="bullet"/>
      <w:lvlText w:val="•"/>
      <w:lvlJc w:val="left"/>
      <w:pPr>
        <w:tabs>
          <w:tab w:val="num" w:pos="3600"/>
        </w:tabs>
        <w:ind w:left="3600" w:hanging="360"/>
      </w:pPr>
      <w:rPr>
        <w:rFonts w:ascii="Arial" w:hAnsi="Arial" w:hint="default"/>
      </w:rPr>
    </w:lvl>
    <w:lvl w:ilvl="5" w:tplc="D47AD2E8" w:tentative="1">
      <w:start w:val="1"/>
      <w:numFmt w:val="bullet"/>
      <w:lvlText w:val="•"/>
      <w:lvlJc w:val="left"/>
      <w:pPr>
        <w:tabs>
          <w:tab w:val="num" w:pos="4320"/>
        </w:tabs>
        <w:ind w:left="4320" w:hanging="360"/>
      </w:pPr>
      <w:rPr>
        <w:rFonts w:ascii="Arial" w:hAnsi="Arial" w:hint="default"/>
      </w:rPr>
    </w:lvl>
    <w:lvl w:ilvl="6" w:tplc="8AC66022" w:tentative="1">
      <w:start w:val="1"/>
      <w:numFmt w:val="bullet"/>
      <w:lvlText w:val="•"/>
      <w:lvlJc w:val="left"/>
      <w:pPr>
        <w:tabs>
          <w:tab w:val="num" w:pos="5040"/>
        </w:tabs>
        <w:ind w:left="5040" w:hanging="360"/>
      </w:pPr>
      <w:rPr>
        <w:rFonts w:ascii="Arial" w:hAnsi="Arial" w:hint="default"/>
      </w:rPr>
    </w:lvl>
    <w:lvl w:ilvl="7" w:tplc="6D9A0DE4" w:tentative="1">
      <w:start w:val="1"/>
      <w:numFmt w:val="bullet"/>
      <w:lvlText w:val="•"/>
      <w:lvlJc w:val="left"/>
      <w:pPr>
        <w:tabs>
          <w:tab w:val="num" w:pos="5760"/>
        </w:tabs>
        <w:ind w:left="5760" w:hanging="360"/>
      </w:pPr>
      <w:rPr>
        <w:rFonts w:ascii="Arial" w:hAnsi="Arial" w:hint="default"/>
      </w:rPr>
    </w:lvl>
    <w:lvl w:ilvl="8" w:tplc="4E02225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C7D4C71"/>
    <w:multiLevelType w:val="hybridMultilevel"/>
    <w:tmpl w:val="97F62C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2B40D9"/>
    <w:multiLevelType w:val="multilevel"/>
    <w:tmpl w:val="F84C200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14FE16D0"/>
    <w:multiLevelType w:val="hybridMultilevel"/>
    <w:tmpl w:val="AF5AB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51238"/>
    <w:multiLevelType w:val="multilevel"/>
    <w:tmpl w:val="56FE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442807"/>
    <w:multiLevelType w:val="hybridMultilevel"/>
    <w:tmpl w:val="C62C189E"/>
    <w:lvl w:ilvl="0" w:tplc="E5FC80DA">
      <w:start w:val="1"/>
      <w:numFmt w:val="bullet"/>
      <w:lvlText w:val=""/>
      <w:lvlJc w:val="left"/>
      <w:pPr>
        <w:ind w:left="720" w:hanging="360"/>
      </w:pPr>
      <w:rPr>
        <w:rFonts w:ascii="Symbol" w:hAnsi="Symbol" w:hint="default"/>
      </w:rPr>
    </w:lvl>
    <w:lvl w:ilvl="1" w:tplc="B0A4F8AC">
      <w:start w:val="1"/>
      <w:numFmt w:val="bullet"/>
      <w:lvlText w:val="o"/>
      <w:lvlJc w:val="left"/>
      <w:pPr>
        <w:ind w:left="1440" w:hanging="360"/>
      </w:pPr>
      <w:rPr>
        <w:rFonts w:ascii="Courier New" w:hAnsi="Courier New" w:hint="default"/>
      </w:rPr>
    </w:lvl>
    <w:lvl w:ilvl="2" w:tplc="86AE6828">
      <w:start w:val="1"/>
      <w:numFmt w:val="bullet"/>
      <w:lvlText w:val=""/>
      <w:lvlJc w:val="left"/>
      <w:pPr>
        <w:ind w:left="2160" w:hanging="360"/>
      </w:pPr>
      <w:rPr>
        <w:rFonts w:ascii="Wingdings" w:hAnsi="Wingdings" w:hint="default"/>
      </w:rPr>
    </w:lvl>
    <w:lvl w:ilvl="3" w:tplc="40D6B234">
      <w:start w:val="1"/>
      <w:numFmt w:val="bullet"/>
      <w:lvlText w:val=""/>
      <w:lvlJc w:val="left"/>
      <w:pPr>
        <w:ind w:left="2880" w:hanging="360"/>
      </w:pPr>
      <w:rPr>
        <w:rFonts w:ascii="Symbol" w:hAnsi="Symbol" w:hint="default"/>
      </w:rPr>
    </w:lvl>
    <w:lvl w:ilvl="4" w:tplc="FF0C3554">
      <w:start w:val="1"/>
      <w:numFmt w:val="bullet"/>
      <w:lvlText w:val="o"/>
      <w:lvlJc w:val="left"/>
      <w:pPr>
        <w:ind w:left="3600" w:hanging="360"/>
      </w:pPr>
      <w:rPr>
        <w:rFonts w:ascii="Courier New" w:hAnsi="Courier New" w:hint="default"/>
      </w:rPr>
    </w:lvl>
    <w:lvl w:ilvl="5" w:tplc="3558E1CE">
      <w:start w:val="1"/>
      <w:numFmt w:val="bullet"/>
      <w:lvlText w:val=""/>
      <w:lvlJc w:val="left"/>
      <w:pPr>
        <w:ind w:left="4320" w:hanging="360"/>
      </w:pPr>
      <w:rPr>
        <w:rFonts w:ascii="Wingdings" w:hAnsi="Wingdings" w:hint="default"/>
      </w:rPr>
    </w:lvl>
    <w:lvl w:ilvl="6" w:tplc="39EA2B5E">
      <w:start w:val="1"/>
      <w:numFmt w:val="bullet"/>
      <w:lvlText w:val=""/>
      <w:lvlJc w:val="left"/>
      <w:pPr>
        <w:ind w:left="5040" w:hanging="360"/>
      </w:pPr>
      <w:rPr>
        <w:rFonts w:ascii="Symbol" w:hAnsi="Symbol" w:hint="default"/>
      </w:rPr>
    </w:lvl>
    <w:lvl w:ilvl="7" w:tplc="26F61902">
      <w:start w:val="1"/>
      <w:numFmt w:val="bullet"/>
      <w:lvlText w:val="o"/>
      <w:lvlJc w:val="left"/>
      <w:pPr>
        <w:ind w:left="5760" w:hanging="360"/>
      </w:pPr>
      <w:rPr>
        <w:rFonts w:ascii="Courier New" w:hAnsi="Courier New" w:hint="default"/>
      </w:rPr>
    </w:lvl>
    <w:lvl w:ilvl="8" w:tplc="A7A606EE">
      <w:start w:val="1"/>
      <w:numFmt w:val="bullet"/>
      <w:lvlText w:val=""/>
      <w:lvlJc w:val="left"/>
      <w:pPr>
        <w:ind w:left="6480" w:hanging="360"/>
      </w:pPr>
      <w:rPr>
        <w:rFonts w:ascii="Wingdings" w:hAnsi="Wingdings" w:hint="default"/>
      </w:rPr>
    </w:lvl>
  </w:abstractNum>
  <w:abstractNum w:abstractNumId="10" w15:restartNumberingAfterBreak="0">
    <w:nsid w:val="1C3962A1"/>
    <w:multiLevelType w:val="hybridMultilevel"/>
    <w:tmpl w:val="168C5EA4"/>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1" w15:restartNumberingAfterBreak="0">
    <w:nsid w:val="1E961159"/>
    <w:multiLevelType w:val="hybridMultilevel"/>
    <w:tmpl w:val="84289B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BCD1EBE"/>
    <w:multiLevelType w:val="multilevel"/>
    <w:tmpl w:val="3C448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C920FDC"/>
    <w:multiLevelType w:val="hybridMultilevel"/>
    <w:tmpl w:val="FFFFFFFF"/>
    <w:lvl w:ilvl="0" w:tplc="2C16C79A">
      <w:start w:val="1"/>
      <w:numFmt w:val="bullet"/>
      <w:lvlText w:val="·"/>
      <w:lvlJc w:val="left"/>
      <w:pPr>
        <w:ind w:left="720" w:hanging="360"/>
      </w:pPr>
      <w:rPr>
        <w:rFonts w:ascii="Symbol" w:hAnsi="Symbol" w:hint="default"/>
      </w:rPr>
    </w:lvl>
    <w:lvl w:ilvl="1" w:tplc="0EFC3476">
      <w:start w:val="1"/>
      <w:numFmt w:val="bullet"/>
      <w:lvlText w:val="o"/>
      <w:lvlJc w:val="left"/>
      <w:pPr>
        <w:ind w:left="1440" w:hanging="360"/>
      </w:pPr>
      <w:rPr>
        <w:rFonts w:ascii="Courier New" w:hAnsi="Courier New" w:hint="default"/>
      </w:rPr>
    </w:lvl>
    <w:lvl w:ilvl="2" w:tplc="F510E82A">
      <w:start w:val="1"/>
      <w:numFmt w:val="bullet"/>
      <w:lvlText w:val=""/>
      <w:lvlJc w:val="left"/>
      <w:pPr>
        <w:ind w:left="2160" w:hanging="360"/>
      </w:pPr>
      <w:rPr>
        <w:rFonts w:ascii="Wingdings" w:hAnsi="Wingdings" w:hint="default"/>
      </w:rPr>
    </w:lvl>
    <w:lvl w:ilvl="3" w:tplc="2B5CCE36">
      <w:start w:val="1"/>
      <w:numFmt w:val="bullet"/>
      <w:lvlText w:val=""/>
      <w:lvlJc w:val="left"/>
      <w:pPr>
        <w:ind w:left="2880" w:hanging="360"/>
      </w:pPr>
      <w:rPr>
        <w:rFonts w:ascii="Symbol" w:hAnsi="Symbol" w:hint="default"/>
      </w:rPr>
    </w:lvl>
    <w:lvl w:ilvl="4" w:tplc="7C543062">
      <w:start w:val="1"/>
      <w:numFmt w:val="bullet"/>
      <w:lvlText w:val="o"/>
      <w:lvlJc w:val="left"/>
      <w:pPr>
        <w:ind w:left="3600" w:hanging="360"/>
      </w:pPr>
      <w:rPr>
        <w:rFonts w:ascii="Courier New" w:hAnsi="Courier New" w:hint="default"/>
      </w:rPr>
    </w:lvl>
    <w:lvl w:ilvl="5" w:tplc="A44EB4FC">
      <w:start w:val="1"/>
      <w:numFmt w:val="bullet"/>
      <w:lvlText w:val=""/>
      <w:lvlJc w:val="left"/>
      <w:pPr>
        <w:ind w:left="4320" w:hanging="360"/>
      </w:pPr>
      <w:rPr>
        <w:rFonts w:ascii="Wingdings" w:hAnsi="Wingdings" w:hint="default"/>
      </w:rPr>
    </w:lvl>
    <w:lvl w:ilvl="6" w:tplc="CB7E261E">
      <w:start w:val="1"/>
      <w:numFmt w:val="bullet"/>
      <w:lvlText w:val=""/>
      <w:lvlJc w:val="left"/>
      <w:pPr>
        <w:ind w:left="5040" w:hanging="360"/>
      </w:pPr>
      <w:rPr>
        <w:rFonts w:ascii="Symbol" w:hAnsi="Symbol" w:hint="default"/>
      </w:rPr>
    </w:lvl>
    <w:lvl w:ilvl="7" w:tplc="A65EFDB8">
      <w:start w:val="1"/>
      <w:numFmt w:val="bullet"/>
      <w:lvlText w:val="o"/>
      <w:lvlJc w:val="left"/>
      <w:pPr>
        <w:ind w:left="5760" w:hanging="360"/>
      </w:pPr>
      <w:rPr>
        <w:rFonts w:ascii="Courier New" w:hAnsi="Courier New" w:hint="default"/>
      </w:rPr>
    </w:lvl>
    <w:lvl w:ilvl="8" w:tplc="32041522">
      <w:start w:val="1"/>
      <w:numFmt w:val="bullet"/>
      <w:lvlText w:val=""/>
      <w:lvlJc w:val="left"/>
      <w:pPr>
        <w:ind w:left="6480" w:hanging="360"/>
      </w:pPr>
      <w:rPr>
        <w:rFonts w:ascii="Wingdings" w:hAnsi="Wingdings" w:hint="default"/>
      </w:rPr>
    </w:lvl>
  </w:abstractNum>
  <w:abstractNum w:abstractNumId="14" w15:restartNumberingAfterBreak="0">
    <w:nsid w:val="2F352292"/>
    <w:multiLevelType w:val="hybridMultilevel"/>
    <w:tmpl w:val="09569A98"/>
    <w:lvl w:ilvl="0" w:tplc="39980DB2">
      <w:start w:val="1"/>
      <w:numFmt w:val="bullet"/>
      <w:lvlText w:val=""/>
      <w:lvlJc w:val="left"/>
      <w:pPr>
        <w:ind w:left="720" w:hanging="360"/>
      </w:pPr>
      <w:rPr>
        <w:rFonts w:ascii="Symbol" w:hAnsi="Symbol" w:hint="default"/>
      </w:rPr>
    </w:lvl>
    <w:lvl w:ilvl="1" w:tplc="D6D2B2D2">
      <w:start w:val="1"/>
      <w:numFmt w:val="bullet"/>
      <w:lvlText w:val="o"/>
      <w:lvlJc w:val="left"/>
      <w:pPr>
        <w:ind w:left="1440" w:hanging="360"/>
      </w:pPr>
      <w:rPr>
        <w:rFonts w:ascii="Courier New" w:hAnsi="Courier New" w:hint="default"/>
      </w:rPr>
    </w:lvl>
    <w:lvl w:ilvl="2" w:tplc="B6BCE1B0">
      <w:start w:val="1"/>
      <w:numFmt w:val="bullet"/>
      <w:lvlText w:val=""/>
      <w:lvlJc w:val="left"/>
      <w:pPr>
        <w:ind w:left="2160" w:hanging="360"/>
      </w:pPr>
      <w:rPr>
        <w:rFonts w:ascii="Wingdings" w:hAnsi="Wingdings" w:hint="default"/>
      </w:rPr>
    </w:lvl>
    <w:lvl w:ilvl="3" w:tplc="DD7C9E84">
      <w:start w:val="1"/>
      <w:numFmt w:val="bullet"/>
      <w:lvlText w:val=""/>
      <w:lvlJc w:val="left"/>
      <w:pPr>
        <w:ind w:left="2880" w:hanging="360"/>
      </w:pPr>
      <w:rPr>
        <w:rFonts w:ascii="Symbol" w:hAnsi="Symbol" w:hint="default"/>
      </w:rPr>
    </w:lvl>
    <w:lvl w:ilvl="4" w:tplc="CE7E304A">
      <w:start w:val="1"/>
      <w:numFmt w:val="bullet"/>
      <w:lvlText w:val="o"/>
      <w:lvlJc w:val="left"/>
      <w:pPr>
        <w:ind w:left="3600" w:hanging="360"/>
      </w:pPr>
      <w:rPr>
        <w:rFonts w:ascii="Courier New" w:hAnsi="Courier New" w:hint="default"/>
      </w:rPr>
    </w:lvl>
    <w:lvl w:ilvl="5" w:tplc="DC540CBC">
      <w:start w:val="1"/>
      <w:numFmt w:val="bullet"/>
      <w:lvlText w:val=""/>
      <w:lvlJc w:val="left"/>
      <w:pPr>
        <w:ind w:left="4320" w:hanging="360"/>
      </w:pPr>
      <w:rPr>
        <w:rFonts w:ascii="Wingdings" w:hAnsi="Wingdings" w:hint="default"/>
      </w:rPr>
    </w:lvl>
    <w:lvl w:ilvl="6" w:tplc="0D363A6A">
      <w:start w:val="1"/>
      <w:numFmt w:val="bullet"/>
      <w:lvlText w:val=""/>
      <w:lvlJc w:val="left"/>
      <w:pPr>
        <w:ind w:left="5040" w:hanging="360"/>
      </w:pPr>
      <w:rPr>
        <w:rFonts w:ascii="Symbol" w:hAnsi="Symbol" w:hint="default"/>
      </w:rPr>
    </w:lvl>
    <w:lvl w:ilvl="7" w:tplc="7FB24BCA">
      <w:start w:val="1"/>
      <w:numFmt w:val="bullet"/>
      <w:lvlText w:val="o"/>
      <w:lvlJc w:val="left"/>
      <w:pPr>
        <w:ind w:left="5760" w:hanging="360"/>
      </w:pPr>
      <w:rPr>
        <w:rFonts w:ascii="Courier New" w:hAnsi="Courier New" w:hint="default"/>
      </w:rPr>
    </w:lvl>
    <w:lvl w:ilvl="8" w:tplc="DEBC8152">
      <w:start w:val="1"/>
      <w:numFmt w:val="bullet"/>
      <w:lvlText w:val=""/>
      <w:lvlJc w:val="left"/>
      <w:pPr>
        <w:ind w:left="6480" w:hanging="360"/>
      </w:pPr>
      <w:rPr>
        <w:rFonts w:ascii="Wingdings" w:hAnsi="Wingdings" w:hint="default"/>
      </w:rPr>
    </w:lvl>
  </w:abstractNum>
  <w:abstractNum w:abstractNumId="15" w15:restartNumberingAfterBreak="0">
    <w:nsid w:val="316C2719"/>
    <w:multiLevelType w:val="hybridMultilevel"/>
    <w:tmpl w:val="CBC4BF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2180C9B"/>
    <w:multiLevelType w:val="hybridMultilevel"/>
    <w:tmpl w:val="8DFA1C1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7" w15:restartNumberingAfterBreak="0">
    <w:nsid w:val="3A4813B4"/>
    <w:multiLevelType w:val="hybridMultilevel"/>
    <w:tmpl w:val="874CE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A178D4"/>
    <w:multiLevelType w:val="multilevel"/>
    <w:tmpl w:val="49C2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620765F"/>
    <w:multiLevelType w:val="hybridMultilevel"/>
    <w:tmpl w:val="1E783F7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86F7C9E"/>
    <w:multiLevelType w:val="hybridMultilevel"/>
    <w:tmpl w:val="10F4A7FE"/>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1" w15:restartNumberingAfterBreak="0">
    <w:nsid w:val="50F923F1"/>
    <w:multiLevelType w:val="hybridMultilevel"/>
    <w:tmpl w:val="27A2D484"/>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2" w15:restartNumberingAfterBreak="0">
    <w:nsid w:val="529560DC"/>
    <w:multiLevelType w:val="hybridMultilevel"/>
    <w:tmpl w:val="53B0EA80"/>
    <w:lvl w:ilvl="0" w:tplc="D25CC834">
      <w:start w:val="1"/>
      <w:numFmt w:val="bullet"/>
      <w:lvlText w:val="•"/>
      <w:lvlJc w:val="left"/>
      <w:pPr>
        <w:ind w:left="1069" w:hanging="360"/>
      </w:pPr>
      <w:rPr>
        <w:rFonts w:ascii="Arial" w:hAnsi="Arial"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23" w15:restartNumberingAfterBreak="0">
    <w:nsid w:val="548C4A55"/>
    <w:multiLevelType w:val="hybridMultilevel"/>
    <w:tmpl w:val="C65AFC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8E687A8"/>
    <w:multiLevelType w:val="hybridMultilevel"/>
    <w:tmpl w:val="FFEA5640"/>
    <w:lvl w:ilvl="0" w:tplc="41864154">
      <w:start w:val="1"/>
      <w:numFmt w:val="bullet"/>
      <w:lvlText w:val=""/>
      <w:lvlJc w:val="left"/>
      <w:pPr>
        <w:ind w:left="720" w:hanging="360"/>
      </w:pPr>
      <w:rPr>
        <w:rFonts w:ascii="Symbol" w:hAnsi="Symbol" w:hint="default"/>
      </w:rPr>
    </w:lvl>
    <w:lvl w:ilvl="1" w:tplc="B9EC4182">
      <w:start w:val="1"/>
      <w:numFmt w:val="bullet"/>
      <w:lvlText w:val="o"/>
      <w:lvlJc w:val="left"/>
      <w:pPr>
        <w:ind w:left="1440" w:hanging="360"/>
      </w:pPr>
      <w:rPr>
        <w:rFonts w:ascii="Courier New" w:hAnsi="Courier New" w:hint="default"/>
      </w:rPr>
    </w:lvl>
    <w:lvl w:ilvl="2" w:tplc="7F9CEC0E">
      <w:start w:val="1"/>
      <w:numFmt w:val="bullet"/>
      <w:lvlText w:val=""/>
      <w:lvlJc w:val="left"/>
      <w:pPr>
        <w:ind w:left="2160" w:hanging="360"/>
      </w:pPr>
      <w:rPr>
        <w:rFonts w:ascii="Wingdings" w:hAnsi="Wingdings" w:hint="default"/>
      </w:rPr>
    </w:lvl>
    <w:lvl w:ilvl="3" w:tplc="9D30DF96">
      <w:start w:val="1"/>
      <w:numFmt w:val="bullet"/>
      <w:lvlText w:val=""/>
      <w:lvlJc w:val="left"/>
      <w:pPr>
        <w:ind w:left="2880" w:hanging="360"/>
      </w:pPr>
      <w:rPr>
        <w:rFonts w:ascii="Symbol" w:hAnsi="Symbol" w:hint="default"/>
      </w:rPr>
    </w:lvl>
    <w:lvl w:ilvl="4" w:tplc="23F280A4">
      <w:start w:val="1"/>
      <w:numFmt w:val="bullet"/>
      <w:lvlText w:val="o"/>
      <w:lvlJc w:val="left"/>
      <w:pPr>
        <w:ind w:left="3600" w:hanging="360"/>
      </w:pPr>
      <w:rPr>
        <w:rFonts w:ascii="Courier New" w:hAnsi="Courier New" w:hint="default"/>
      </w:rPr>
    </w:lvl>
    <w:lvl w:ilvl="5" w:tplc="A282ECC6">
      <w:start w:val="1"/>
      <w:numFmt w:val="bullet"/>
      <w:lvlText w:val=""/>
      <w:lvlJc w:val="left"/>
      <w:pPr>
        <w:ind w:left="4320" w:hanging="360"/>
      </w:pPr>
      <w:rPr>
        <w:rFonts w:ascii="Wingdings" w:hAnsi="Wingdings" w:hint="default"/>
      </w:rPr>
    </w:lvl>
    <w:lvl w:ilvl="6" w:tplc="0F7EAEFE">
      <w:start w:val="1"/>
      <w:numFmt w:val="bullet"/>
      <w:lvlText w:val=""/>
      <w:lvlJc w:val="left"/>
      <w:pPr>
        <w:ind w:left="5040" w:hanging="360"/>
      </w:pPr>
      <w:rPr>
        <w:rFonts w:ascii="Symbol" w:hAnsi="Symbol" w:hint="default"/>
      </w:rPr>
    </w:lvl>
    <w:lvl w:ilvl="7" w:tplc="F2ECD790">
      <w:start w:val="1"/>
      <w:numFmt w:val="bullet"/>
      <w:lvlText w:val="o"/>
      <w:lvlJc w:val="left"/>
      <w:pPr>
        <w:ind w:left="5760" w:hanging="360"/>
      </w:pPr>
      <w:rPr>
        <w:rFonts w:ascii="Courier New" w:hAnsi="Courier New" w:hint="default"/>
      </w:rPr>
    </w:lvl>
    <w:lvl w:ilvl="8" w:tplc="55E83D4C">
      <w:start w:val="1"/>
      <w:numFmt w:val="bullet"/>
      <w:lvlText w:val=""/>
      <w:lvlJc w:val="left"/>
      <w:pPr>
        <w:ind w:left="6480" w:hanging="360"/>
      </w:pPr>
      <w:rPr>
        <w:rFonts w:ascii="Wingdings" w:hAnsi="Wingdings" w:hint="default"/>
      </w:rPr>
    </w:lvl>
  </w:abstractNum>
  <w:abstractNum w:abstractNumId="25" w15:restartNumberingAfterBreak="0">
    <w:nsid w:val="5A025A31"/>
    <w:multiLevelType w:val="multilevel"/>
    <w:tmpl w:val="A8F43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C52F89"/>
    <w:multiLevelType w:val="multilevel"/>
    <w:tmpl w:val="C0306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EA22D09"/>
    <w:multiLevelType w:val="multilevel"/>
    <w:tmpl w:val="FC001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FCA0CB3"/>
    <w:multiLevelType w:val="hybridMultilevel"/>
    <w:tmpl w:val="239ECC40"/>
    <w:lvl w:ilvl="0" w:tplc="D25CC834">
      <w:start w:val="1"/>
      <w:numFmt w:val="bullet"/>
      <w:lvlText w:val="•"/>
      <w:lvlJc w:val="left"/>
      <w:pPr>
        <w:ind w:left="1069" w:hanging="360"/>
      </w:pPr>
      <w:rPr>
        <w:rFonts w:ascii="Arial" w:hAnsi="Arial"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29" w15:restartNumberingAfterBreak="0">
    <w:nsid w:val="63AF0595"/>
    <w:multiLevelType w:val="multilevel"/>
    <w:tmpl w:val="C9FC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7D3374"/>
    <w:multiLevelType w:val="multilevel"/>
    <w:tmpl w:val="3A5AF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8A0111"/>
    <w:multiLevelType w:val="multilevel"/>
    <w:tmpl w:val="46083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C2960B8"/>
    <w:multiLevelType w:val="hybridMultilevel"/>
    <w:tmpl w:val="C61A80F8"/>
    <w:lvl w:ilvl="0" w:tplc="3A1A6912">
      <w:start w:val="1"/>
      <w:numFmt w:val="bullet"/>
      <w:lvlText w:val=""/>
      <w:lvlJc w:val="left"/>
      <w:pPr>
        <w:ind w:left="360" w:hanging="360"/>
      </w:pPr>
      <w:rPr>
        <w:rFonts w:ascii="Symbol" w:hAnsi="Symbol" w:hint="default"/>
      </w:rPr>
    </w:lvl>
    <w:lvl w:ilvl="1" w:tplc="5246DA64">
      <w:start w:val="1"/>
      <w:numFmt w:val="bullet"/>
      <w:lvlText w:val="o"/>
      <w:lvlJc w:val="left"/>
      <w:pPr>
        <w:ind w:left="1440" w:hanging="360"/>
      </w:pPr>
      <w:rPr>
        <w:rFonts w:ascii="Courier New" w:hAnsi="Courier New" w:hint="default"/>
      </w:rPr>
    </w:lvl>
    <w:lvl w:ilvl="2" w:tplc="FFFFFFFF">
      <w:start w:val="1"/>
      <w:numFmt w:val="bullet"/>
      <w:lvlText w:val=""/>
      <w:lvlJc w:val="left"/>
      <w:pPr>
        <w:ind w:left="1800" w:hanging="360"/>
      </w:pPr>
      <w:rPr>
        <w:rFonts w:ascii="Wingdings" w:hAnsi="Wingdings" w:hint="default"/>
      </w:rPr>
    </w:lvl>
    <w:lvl w:ilvl="3" w:tplc="2654AC48">
      <w:start w:val="1"/>
      <w:numFmt w:val="bullet"/>
      <w:lvlText w:val=""/>
      <w:lvlJc w:val="left"/>
      <w:pPr>
        <w:ind w:left="2880" w:hanging="360"/>
      </w:pPr>
      <w:rPr>
        <w:rFonts w:ascii="Symbol" w:hAnsi="Symbol" w:hint="default"/>
      </w:rPr>
    </w:lvl>
    <w:lvl w:ilvl="4" w:tplc="BB100F36">
      <w:start w:val="1"/>
      <w:numFmt w:val="bullet"/>
      <w:lvlText w:val="o"/>
      <w:lvlJc w:val="left"/>
      <w:pPr>
        <w:ind w:left="3600" w:hanging="360"/>
      </w:pPr>
      <w:rPr>
        <w:rFonts w:ascii="Courier New" w:hAnsi="Courier New" w:hint="default"/>
      </w:rPr>
    </w:lvl>
    <w:lvl w:ilvl="5" w:tplc="0C50C19C">
      <w:start w:val="1"/>
      <w:numFmt w:val="bullet"/>
      <w:lvlText w:val=""/>
      <w:lvlJc w:val="left"/>
      <w:pPr>
        <w:ind w:left="4320" w:hanging="360"/>
      </w:pPr>
      <w:rPr>
        <w:rFonts w:ascii="Wingdings" w:hAnsi="Wingdings" w:hint="default"/>
      </w:rPr>
    </w:lvl>
    <w:lvl w:ilvl="6" w:tplc="09E02D04">
      <w:start w:val="1"/>
      <w:numFmt w:val="bullet"/>
      <w:lvlText w:val=""/>
      <w:lvlJc w:val="left"/>
      <w:pPr>
        <w:ind w:left="5040" w:hanging="360"/>
      </w:pPr>
      <w:rPr>
        <w:rFonts w:ascii="Symbol" w:hAnsi="Symbol" w:hint="default"/>
      </w:rPr>
    </w:lvl>
    <w:lvl w:ilvl="7" w:tplc="66CE5806">
      <w:start w:val="1"/>
      <w:numFmt w:val="bullet"/>
      <w:lvlText w:val="o"/>
      <w:lvlJc w:val="left"/>
      <w:pPr>
        <w:ind w:left="5760" w:hanging="360"/>
      </w:pPr>
      <w:rPr>
        <w:rFonts w:ascii="Courier New" w:hAnsi="Courier New" w:hint="default"/>
      </w:rPr>
    </w:lvl>
    <w:lvl w:ilvl="8" w:tplc="3F783B4A">
      <w:start w:val="1"/>
      <w:numFmt w:val="bullet"/>
      <w:lvlText w:val=""/>
      <w:lvlJc w:val="left"/>
      <w:pPr>
        <w:ind w:left="6480" w:hanging="360"/>
      </w:pPr>
      <w:rPr>
        <w:rFonts w:ascii="Wingdings" w:hAnsi="Wingdings" w:hint="default"/>
      </w:rPr>
    </w:lvl>
  </w:abstractNum>
  <w:abstractNum w:abstractNumId="33" w15:restartNumberingAfterBreak="0">
    <w:nsid w:val="6C356EF9"/>
    <w:multiLevelType w:val="hybridMultilevel"/>
    <w:tmpl w:val="D548A99E"/>
    <w:lvl w:ilvl="0" w:tplc="08090001">
      <w:start w:val="1"/>
      <w:numFmt w:val="bullet"/>
      <w:lvlText w:val=""/>
      <w:lvlJc w:val="left"/>
      <w:pPr>
        <w:ind w:left="1069" w:hanging="360"/>
      </w:pPr>
      <w:rPr>
        <w:rFonts w:ascii="Symbol" w:hAnsi="Symbol" w:hint="default"/>
      </w:rPr>
    </w:lvl>
    <w:lvl w:ilvl="1" w:tplc="FFFFFFFF" w:tentative="1">
      <w:start w:val="1"/>
      <w:numFmt w:val="bullet"/>
      <w:lvlText w:val="o"/>
      <w:lvlJc w:val="left"/>
      <w:pPr>
        <w:ind w:left="1789" w:hanging="360"/>
      </w:pPr>
      <w:rPr>
        <w:rFonts w:ascii="Courier New" w:hAnsi="Courier New" w:cs="Courier New" w:hint="default"/>
      </w:rPr>
    </w:lvl>
    <w:lvl w:ilvl="2" w:tplc="FFFFFFFF">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34" w15:restartNumberingAfterBreak="0">
    <w:nsid w:val="7B275695"/>
    <w:multiLevelType w:val="hybridMultilevel"/>
    <w:tmpl w:val="BA0AA7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C841FBD"/>
    <w:multiLevelType w:val="multilevel"/>
    <w:tmpl w:val="82769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1853204">
    <w:abstractNumId w:val="24"/>
  </w:num>
  <w:num w:numId="2" w16cid:durableId="1801262495">
    <w:abstractNumId w:val="14"/>
  </w:num>
  <w:num w:numId="3" w16cid:durableId="1158812424">
    <w:abstractNumId w:val="9"/>
  </w:num>
  <w:num w:numId="4" w16cid:durableId="754401789">
    <w:abstractNumId w:val="25"/>
  </w:num>
  <w:num w:numId="5" w16cid:durableId="1953777970">
    <w:abstractNumId w:val="2"/>
  </w:num>
  <w:num w:numId="6" w16cid:durableId="671418531">
    <w:abstractNumId w:val="35"/>
  </w:num>
  <w:num w:numId="7" w16cid:durableId="1920820628">
    <w:abstractNumId w:val="19"/>
  </w:num>
  <w:num w:numId="8" w16cid:durableId="1800411962">
    <w:abstractNumId w:val="7"/>
  </w:num>
  <w:num w:numId="9" w16cid:durableId="1059523541">
    <w:abstractNumId w:val="4"/>
  </w:num>
  <w:num w:numId="10" w16cid:durableId="454300939">
    <w:abstractNumId w:val="3"/>
  </w:num>
  <w:num w:numId="11" w16cid:durableId="1921599019">
    <w:abstractNumId w:val="11"/>
  </w:num>
  <w:num w:numId="12" w16cid:durableId="1928466397">
    <w:abstractNumId w:val="23"/>
  </w:num>
  <w:num w:numId="13" w16cid:durableId="1586836393">
    <w:abstractNumId w:val="34"/>
  </w:num>
  <w:num w:numId="14" w16cid:durableId="726953304">
    <w:abstractNumId w:val="13"/>
  </w:num>
  <w:num w:numId="15" w16cid:durableId="1466242916">
    <w:abstractNumId w:val="31"/>
  </w:num>
  <w:num w:numId="16" w16cid:durableId="1002050165">
    <w:abstractNumId w:val="21"/>
  </w:num>
  <w:num w:numId="17" w16cid:durableId="128668014">
    <w:abstractNumId w:val="16"/>
  </w:num>
  <w:num w:numId="18" w16cid:durableId="617109036">
    <w:abstractNumId w:val="22"/>
  </w:num>
  <w:num w:numId="19" w16cid:durableId="1808008862">
    <w:abstractNumId w:val="28"/>
  </w:num>
  <w:num w:numId="20" w16cid:durableId="431751426">
    <w:abstractNumId w:val="33"/>
  </w:num>
  <w:num w:numId="21" w16cid:durableId="351957026">
    <w:abstractNumId w:val="10"/>
  </w:num>
  <w:num w:numId="22" w16cid:durableId="544760862">
    <w:abstractNumId w:val="5"/>
  </w:num>
  <w:num w:numId="23" w16cid:durableId="811140864">
    <w:abstractNumId w:val="20"/>
  </w:num>
  <w:num w:numId="24" w16cid:durableId="557253468">
    <w:abstractNumId w:val="30"/>
  </w:num>
  <w:num w:numId="25" w16cid:durableId="423772277">
    <w:abstractNumId w:val="6"/>
  </w:num>
  <w:num w:numId="26" w16cid:durableId="82381529">
    <w:abstractNumId w:val="1"/>
  </w:num>
  <w:num w:numId="27" w16cid:durableId="2003314065">
    <w:abstractNumId w:val="29"/>
  </w:num>
  <w:num w:numId="28" w16cid:durableId="94175462">
    <w:abstractNumId w:val="27"/>
  </w:num>
  <w:num w:numId="29" w16cid:durableId="924071261">
    <w:abstractNumId w:val="8"/>
  </w:num>
  <w:num w:numId="30" w16cid:durableId="1030186709">
    <w:abstractNumId w:val="26"/>
  </w:num>
  <w:num w:numId="31" w16cid:durableId="1046372074">
    <w:abstractNumId w:val="18"/>
  </w:num>
  <w:num w:numId="32" w16cid:durableId="1516187484">
    <w:abstractNumId w:val="0"/>
  </w:num>
  <w:num w:numId="33" w16cid:durableId="896664444">
    <w:abstractNumId w:val="12"/>
  </w:num>
  <w:num w:numId="34" w16cid:durableId="1110667696">
    <w:abstractNumId w:val="32"/>
  </w:num>
  <w:num w:numId="35" w16cid:durableId="356199401">
    <w:abstractNumId w:val="17"/>
  </w:num>
  <w:num w:numId="36" w16cid:durableId="190417818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038"/>
    <w:rsid w:val="00001037"/>
    <w:rsid w:val="000078D4"/>
    <w:rsid w:val="00012FB4"/>
    <w:rsid w:val="00027F34"/>
    <w:rsid w:val="00043DE4"/>
    <w:rsid w:val="00057505"/>
    <w:rsid w:val="000618D6"/>
    <w:rsid w:val="00070817"/>
    <w:rsid w:val="00097EC6"/>
    <w:rsid w:val="000B6A8F"/>
    <w:rsid w:val="000C2A72"/>
    <w:rsid w:val="000F6A79"/>
    <w:rsid w:val="00101CE6"/>
    <w:rsid w:val="00107992"/>
    <w:rsid w:val="00115E95"/>
    <w:rsid w:val="00127F57"/>
    <w:rsid w:val="00130567"/>
    <w:rsid w:val="00144130"/>
    <w:rsid w:val="00152038"/>
    <w:rsid w:val="001827F7"/>
    <w:rsid w:val="001A16B5"/>
    <w:rsid w:val="001D3520"/>
    <w:rsid w:val="001E3FB2"/>
    <w:rsid w:val="00200D7A"/>
    <w:rsid w:val="00212C77"/>
    <w:rsid w:val="00213F0D"/>
    <w:rsid w:val="00225085"/>
    <w:rsid w:val="00227B1A"/>
    <w:rsid w:val="00230F72"/>
    <w:rsid w:val="00231965"/>
    <w:rsid w:val="00257FBC"/>
    <w:rsid w:val="0026659D"/>
    <w:rsid w:val="00272FC5"/>
    <w:rsid w:val="00283EB2"/>
    <w:rsid w:val="00297D4D"/>
    <w:rsid w:val="002A31AB"/>
    <w:rsid w:val="002A462E"/>
    <w:rsid w:val="002A6B73"/>
    <w:rsid w:val="002B7BF7"/>
    <w:rsid w:val="002D187A"/>
    <w:rsid w:val="002D7224"/>
    <w:rsid w:val="002F1E8D"/>
    <w:rsid w:val="002F3E67"/>
    <w:rsid w:val="003021AD"/>
    <w:rsid w:val="00311DE0"/>
    <w:rsid w:val="003277FD"/>
    <w:rsid w:val="00335AAF"/>
    <w:rsid w:val="00336102"/>
    <w:rsid w:val="003434AF"/>
    <w:rsid w:val="00343DA9"/>
    <w:rsid w:val="00351DBD"/>
    <w:rsid w:val="003570B2"/>
    <w:rsid w:val="00374645"/>
    <w:rsid w:val="003959D6"/>
    <w:rsid w:val="003D0139"/>
    <w:rsid w:val="0040191D"/>
    <w:rsid w:val="00426B51"/>
    <w:rsid w:val="00430E24"/>
    <w:rsid w:val="0043118B"/>
    <w:rsid w:val="00431486"/>
    <w:rsid w:val="004434C5"/>
    <w:rsid w:val="00452C98"/>
    <w:rsid w:val="0045478B"/>
    <w:rsid w:val="00462FDE"/>
    <w:rsid w:val="004A076D"/>
    <w:rsid w:val="004A4A45"/>
    <w:rsid w:val="004A6372"/>
    <w:rsid w:val="004C3789"/>
    <w:rsid w:val="004D559B"/>
    <w:rsid w:val="004F3CF1"/>
    <w:rsid w:val="005023F6"/>
    <w:rsid w:val="00507A55"/>
    <w:rsid w:val="00527342"/>
    <w:rsid w:val="0054006C"/>
    <w:rsid w:val="00551146"/>
    <w:rsid w:val="005521D7"/>
    <w:rsid w:val="00580D15"/>
    <w:rsid w:val="005930BA"/>
    <w:rsid w:val="005C1673"/>
    <w:rsid w:val="005D4845"/>
    <w:rsid w:val="005D4F00"/>
    <w:rsid w:val="005D53A1"/>
    <w:rsid w:val="005D7D40"/>
    <w:rsid w:val="005E608C"/>
    <w:rsid w:val="005F3EBD"/>
    <w:rsid w:val="00630F9A"/>
    <w:rsid w:val="006458A9"/>
    <w:rsid w:val="00656AB5"/>
    <w:rsid w:val="00666E39"/>
    <w:rsid w:val="006A2CDD"/>
    <w:rsid w:val="006D41CB"/>
    <w:rsid w:val="006D7EB3"/>
    <w:rsid w:val="006E0D0A"/>
    <w:rsid w:val="006F69AB"/>
    <w:rsid w:val="00703C9D"/>
    <w:rsid w:val="00733F21"/>
    <w:rsid w:val="00737B3F"/>
    <w:rsid w:val="00761EF2"/>
    <w:rsid w:val="00784D80"/>
    <w:rsid w:val="0079454A"/>
    <w:rsid w:val="007A3ADE"/>
    <w:rsid w:val="007A457D"/>
    <w:rsid w:val="007A4C0B"/>
    <w:rsid w:val="007B2BF2"/>
    <w:rsid w:val="007B3DF2"/>
    <w:rsid w:val="007E52CE"/>
    <w:rsid w:val="00802B33"/>
    <w:rsid w:val="008052F7"/>
    <w:rsid w:val="00807891"/>
    <w:rsid w:val="00830A30"/>
    <w:rsid w:val="008314B3"/>
    <w:rsid w:val="008334FF"/>
    <w:rsid w:val="00843214"/>
    <w:rsid w:val="00846030"/>
    <w:rsid w:val="0085224A"/>
    <w:rsid w:val="0086474B"/>
    <w:rsid w:val="00867E94"/>
    <w:rsid w:val="00871E2E"/>
    <w:rsid w:val="008803D1"/>
    <w:rsid w:val="00883CB7"/>
    <w:rsid w:val="008A0A12"/>
    <w:rsid w:val="008B5BA7"/>
    <w:rsid w:val="008C39A0"/>
    <w:rsid w:val="009264EA"/>
    <w:rsid w:val="0093462D"/>
    <w:rsid w:val="009418C0"/>
    <w:rsid w:val="00953712"/>
    <w:rsid w:val="00962328"/>
    <w:rsid w:val="0099228C"/>
    <w:rsid w:val="009C263D"/>
    <w:rsid w:val="009D3663"/>
    <w:rsid w:val="009F5348"/>
    <w:rsid w:val="00A06350"/>
    <w:rsid w:val="00A13CB3"/>
    <w:rsid w:val="00A20FCD"/>
    <w:rsid w:val="00A331FE"/>
    <w:rsid w:val="00A3693E"/>
    <w:rsid w:val="00A467A2"/>
    <w:rsid w:val="00A50894"/>
    <w:rsid w:val="00A559AD"/>
    <w:rsid w:val="00A57232"/>
    <w:rsid w:val="00A57B4B"/>
    <w:rsid w:val="00A63A86"/>
    <w:rsid w:val="00A659C0"/>
    <w:rsid w:val="00A85616"/>
    <w:rsid w:val="00A8768D"/>
    <w:rsid w:val="00A92511"/>
    <w:rsid w:val="00AC6561"/>
    <w:rsid w:val="00AD0273"/>
    <w:rsid w:val="00AD0AD7"/>
    <w:rsid w:val="00AD52BF"/>
    <w:rsid w:val="00AF0D38"/>
    <w:rsid w:val="00AF2387"/>
    <w:rsid w:val="00AF319F"/>
    <w:rsid w:val="00AF3385"/>
    <w:rsid w:val="00B15DB5"/>
    <w:rsid w:val="00B26ADF"/>
    <w:rsid w:val="00B345FE"/>
    <w:rsid w:val="00B35FB5"/>
    <w:rsid w:val="00B643C3"/>
    <w:rsid w:val="00BB271E"/>
    <w:rsid w:val="00BB6F11"/>
    <w:rsid w:val="00BC3DCF"/>
    <w:rsid w:val="00BC5932"/>
    <w:rsid w:val="00BC652A"/>
    <w:rsid w:val="00C1223C"/>
    <w:rsid w:val="00C34601"/>
    <w:rsid w:val="00C46D71"/>
    <w:rsid w:val="00C742A3"/>
    <w:rsid w:val="00C96077"/>
    <w:rsid w:val="00CB03CE"/>
    <w:rsid w:val="00CB0989"/>
    <w:rsid w:val="00CB663A"/>
    <w:rsid w:val="00CB6DB9"/>
    <w:rsid w:val="00CC7AB0"/>
    <w:rsid w:val="00CD4385"/>
    <w:rsid w:val="00CE38E8"/>
    <w:rsid w:val="00CF2D2E"/>
    <w:rsid w:val="00CF6AB5"/>
    <w:rsid w:val="00D00D35"/>
    <w:rsid w:val="00D03A07"/>
    <w:rsid w:val="00D0624D"/>
    <w:rsid w:val="00D24083"/>
    <w:rsid w:val="00D256C5"/>
    <w:rsid w:val="00D61BE1"/>
    <w:rsid w:val="00D668C1"/>
    <w:rsid w:val="00DB2D73"/>
    <w:rsid w:val="00DB334B"/>
    <w:rsid w:val="00DE440B"/>
    <w:rsid w:val="00DF5A35"/>
    <w:rsid w:val="00E03864"/>
    <w:rsid w:val="00E3031F"/>
    <w:rsid w:val="00E43BFB"/>
    <w:rsid w:val="00E444F5"/>
    <w:rsid w:val="00E609DF"/>
    <w:rsid w:val="00E94764"/>
    <w:rsid w:val="00EB3DCF"/>
    <w:rsid w:val="00EB7124"/>
    <w:rsid w:val="00EC4F44"/>
    <w:rsid w:val="00ED01BE"/>
    <w:rsid w:val="00EE46E4"/>
    <w:rsid w:val="00EE7F53"/>
    <w:rsid w:val="00F04032"/>
    <w:rsid w:val="00F175A6"/>
    <w:rsid w:val="00F470B8"/>
    <w:rsid w:val="00F74065"/>
    <w:rsid w:val="00F74F81"/>
    <w:rsid w:val="00F827FD"/>
    <w:rsid w:val="00F9256A"/>
    <w:rsid w:val="00FA0BE3"/>
    <w:rsid w:val="00FB73F0"/>
    <w:rsid w:val="00FC7423"/>
    <w:rsid w:val="00FD54D3"/>
    <w:rsid w:val="00FE7A38"/>
    <w:rsid w:val="00FF3122"/>
    <w:rsid w:val="00FF444C"/>
    <w:rsid w:val="0183ABE6"/>
    <w:rsid w:val="05B19D5C"/>
    <w:rsid w:val="07594355"/>
    <w:rsid w:val="09ADAC85"/>
    <w:rsid w:val="09D54B8B"/>
    <w:rsid w:val="0B3E597A"/>
    <w:rsid w:val="0EEC6EEE"/>
    <w:rsid w:val="115C0062"/>
    <w:rsid w:val="11624FBD"/>
    <w:rsid w:val="15E78842"/>
    <w:rsid w:val="16F7D5FD"/>
    <w:rsid w:val="1F9EF0EF"/>
    <w:rsid w:val="206CD347"/>
    <w:rsid w:val="215CC002"/>
    <w:rsid w:val="2213D52A"/>
    <w:rsid w:val="232A20B0"/>
    <w:rsid w:val="24751522"/>
    <w:rsid w:val="24846C4D"/>
    <w:rsid w:val="296E56D5"/>
    <w:rsid w:val="34EA25EE"/>
    <w:rsid w:val="35CA7346"/>
    <w:rsid w:val="3C297937"/>
    <w:rsid w:val="3DC93CF4"/>
    <w:rsid w:val="3E064F19"/>
    <w:rsid w:val="43C47631"/>
    <w:rsid w:val="4829A0E3"/>
    <w:rsid w:val="4F2CFD8E"/>
    <w:rsid w:val="52F527D5"/>
    <w:rsid w:val="52FAB2B3"/>
    <w:rsid w:val="54E236D8"/>
    <w:rsid w:val="54E2A91F"/>
    <w:rsid w:val="55E1730E"/>
    <w:rsid w:val="59C3FB6D"/>
    <w:rsid w:val="5E01B3D7"/>
    <w:rsid w:val="6148D545"/>
    <w:rsid w:val="62B797C1"/>
    <w:rsid w:val="64C7EE0B"/>
    <w:rsid w:val="6512A068"/>
    <w:rsid w:val="6579863E"/>
    <w:rsid w:val="65F1992A"/>
    <w:rsid w:val="6932BEF1"/>
    <w:rsid w:val="6AF8209A"/>
    <w:rsid w:val="6DBDB768"/>
    <w:rsid w:val="6E405776"/>
    <w:rsid w:val="714CAB94"/>
    <w:rsid w:val="754C3A51"/>
    <w:rsid w:val="789A1542"/>
    <w:rsid w:val="7931FA36"/>
    <w:rsid w:val="79A4AF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12F25"/>
  <w15:chartTrackingRefBased/>
  <w15:docId w15:val="{BB1BE4F7-424E-4362-BF10-591FF1F55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FB4"/>
  </w:style>
  <w:style w:type="paragraph" w:styleId="Heading2">
    <w:name w:val="heading 2"/>
    <w:next w:val="Normal"/>
    <w:link w:val="Heading2Char"/>
    <w:qFormat/>
    <w:rsid w:val="0043118B"/>
    <w:pPr>
      <w:keepNext/>
      <w:keepLines/>
      <w:spacing w:before="240" w:after="240" w:line="240" w:lineRule="auto"/>
      <w:outlineLvl w:val="1"/>
    </w:pPr>
    <w:rPr>
      <w:rFonts w:ascii="Arial" w:eastAsia="Times New Roman" w:hAnsi="Arial" w:cs="Times New Roman"/>
      <w:color w:val="002D59"/>
      <w:sz w:val="32"/>
      <w:szCs w:val="20"/>
      <w:lang w:val="en-GB"/>
    </w:rPr>
  </w:style>
  <w:style w:type="paragraph" w:styleId="Heading3">
    <w:name w:val="heading 3"/>
    <w:basedOn w:val="Normal"/>
    <w:next w:val="Normal"/>
    <w:uiPriority w:val="9"/>
    <w:unhideWhenUsed/>
    <w:qFormat/>
    <w:rsid w:val="0EEC6EEE"/>
    <w:pPr>
      <w:keepNext/>
      <w:keepLines/>
      <w:spacing w:before="160" w:after="80"/>
      <w:outlineLvl w:val="2"/>
    </w:pPr>
    <w:rPr>
      <w:rFonts w:eastAsiaTheme="minorEastAsia" w:cstheme="majorEastAsia"/>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3A86"/>
    <w:rPr>
      <w:color w:val="0563C1" w:themeColor="hyperlink"/>
      <w:u w:val="single"/>
    </w:rPr>
  </w:style>
  <w:style w:type="character" w:styleId="UnresolvedMention">
    <w:name w:val="Unresolved Mention"/>
    <w:basedOn w:val="DefaultParagraphFont"/>
    <w:uiPriority w:val="99"/>
    <w:semiHidden/>
    <w:unhideWhenUsed/>
    <w:rsid w:val="00A63A86"/>
    <w:rPr>
      <w:color w:val="605E5C"/>
      <w:shd w:val="clear" w:color="auto" w:fill="E1DFDD"/>
    </w:rPr>
  </w:style>
  <w:style w:type="paragraph" w:customStyle="1" w:styleId="Default">
    <w:name w:val="Default"/>
    <w:rsid w:val="00DF5A3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CE38E8"/>
    <w:rPr>
      <w:rFonts w:ascii="Times New Roman" w:hAnsi="Times New Roman" w:cs="Times New Roman"/>
      <w:sz w:val="24"/>
      <w:szCs w:val="24"/>
    </w:rPr>
  </w:style>
  <w:style w:type="character" w:customStyle="1" w:styleId="Heading2Char">
    <w:name w:val="Heading 2 Char"/>
    <w:basedOn w:val="DefaultParagraphFont"/>
    <w:link w:val="Heading2"/>
    <w:rsid w:val="0043118B"/>
    <w:rPr>
      <w:rFonts w:ascii="Arial" w:eastAsia="Times New Roman" w:hAnsi="Arial" w:cs="Times New Roman"/>
      <w:color w:val="002D59"/>
      <w:sz w:val="32"/>
      <w:szCs w:val="20"/>
      <w:lang w:val="en-GB"/>
    </w:rPr>
  </w:style>
  <w:style w:type="paragraph" w:styleId="ListParagraph">
    <w:name w:val="List Paragraph"/>
    <w:basedOn w:val="Normal"/>
    <w:uiPriority w:val="34"/>
    <w:qFormat/>
    <w:rsid w:val="00070817"/>
    <w:pPr>
      <w:spacing w:after="0" w:line="240" w:lineRule="auto"/>
      <w:ind w:left="720"/>
      <w:contextualSpacing/>
    </w:pPr>
    <w:rPr>
      <w:rFonts w:ascii="Times New Roman" w:eastAsia="Times New Roman" w:hAnsi="Times New Roman" w:cs="Times New Roman"/>
      <w:sz w:val="24"/>
      <w:szCs w:val="24"/>
      <w:lang w:val="en-GB" w:eastAsia="en-GB"/>
    </w:rPr>
  </w:style>
  <w:style w:type="character" w:customStyle="1" w:styleId="ui-provider">
    <w:name w:val="ui-provider"/>
    <w:basedOn w:val="DefaultParagraphFont"/>
    <w:rsid w:val="007B3DF2"/>
  </w:style>
  <w:style w:type="character" w:customStyle="1" w:styleId="normaltextrun">
    <w:name w:val="normaltextrun"/>
    <w:basedOn w:val="DefaultParagraphFont"/>
    <w:rsid w:val="0079454A"/>
  </w:style>
  <w:style w:type="character" w:customStyle="1" w:styleId="eop">
    <w:name w:val="eop"/>
    <w:basedOn w:val="DefaultParagraphFont"/>
    <w:rsid w:val="0079454A"/>
  </w:style>
  <w:style w:type="paragraph" w:customStyle="1" w:styleId="paragraph">
    <w:name w:val="paragraph"/>
    <w:basedOn w:val="Normal"/>
    <w:rsid w:val="00E444F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CommentReference">
    <w:name w:val="annotation reference"/>
    <w:basedOn w:val="DefaultParagraphFont"/>
    <w:uiPriority w:val="99"/>
    <w:semiHidden/>
    <w:unhideWhenUsed/>
    <w:rsid w:val="008314B3"/>
    <w:rPr>
      <w:sz w:val="16"/>
      <w:szCs w:val="16"/>
    </w:rPr>
  </w:style>
  <w:style w:type="paragraph" w:styleId="CommentText">
    <w:name w:val="annotation text"/>
    <w:basedOn w:val="Normal"/>
    <w:link w:val="CommentTextChar"/>
    <w:uiPriority w:val="99"/>
    <w:unhideWhenUsed/>
    <w:rsid w:val="008314B3"/>
    <w:pPr>
      <w:spacing w:line="240" w:lineRule="auto"/>
    </w:pPr>
    <w:rPr>
      <w:sz w:val="20"/>
      <w:szCs w:val="20"/>
      <w:lang w:val="en-GB"/>
    </w:rPr>
  </w:style>
  <w:style w:type="character" w:customStyle="1" w:styleId="CommentTextChar">
    <w:name w:val="Comment Text Char"/>
    <w:basedOn w:val="DefaultParagraphFont"/>
    <w:link w:val="CommentText"/>
    <w:uiPriority w:val="99"/>
    <w:rsid w:val="008314B3"/>
    <w:rPr>
      <w:sz w:val="20"/>
      <w:szCs w:val="20"/>
      <w:lang w:val="en-GB"/>
    </w:rPr>
  </w:style>
  <w:style w:type="paragraph" w:styleId="CommentSubject">
    <w:name w:val="annotation subject"/>
    <w:basedOn w:val="CommentText"/>
    <w:next w:val="CommentText"/>
    <w:link w:val="CommentSubjectChar"/>
    <w:uiPriority w:val="99"/>
    <w:semiHidden/>
    <w:unhideWhenUsed/>
    <w:rsid w:val="00A57232"/>
    <w:rPr>
      <w:b/>
      <w:bCs/>
      <w:lang w:val="en-US"/>
    </w:rPr>
  </w:style>
  <w:style w:type="character" w:customStyle="1" w:styleId="CommentSubjectChar">
    <w:name w:val="Comment Subject Char"/>
    <w:basedOn w:val="CommentTextChar"/>
    <w:link w:val="CommentSubject"/>
    <w:uiPriority w:val="99"/>
    <w:semiHidden/>
    <w:rsid w:val="00A57232"/>
    <w:rPr>
      <w:b/>
      <w:bCs/>
      <w:sz w:val="20"/>
      <w:szCs w:val="20"/>
      <w:lang w:val="en-GB"/>
    </w:rPr>
  </w:style>
  <w:style w:type="character" w:styleId="FollowedHyperlink">
    <w:name w:val="FollowedHyperlink"/>
    <w:basedOn w:val="DefaultParagraphFont"/>
    <w:uiPriority w:val="99"/>
    <w:semiHidden/>
    <w:unhideWhenUsed/>
    <w:rsid w:val="00CB663A"/>
    <w:rPr>
      <w:color w:val="954F72" w:themeColor="followedHyperlink"/>
      <w:u w:val="single"/>
    </w:rPr>
  </w:style>
  <w:style w:type="character" w:customStyle="1" w:styleId="textrun">
    <w:name w:val="textrun"/>
    <w:basedOn w:val="DefaultParagraphFont"/>
    <w:rsid w:val="00D00D35"/>
  </w:style>
  <w:style w:type="paragraph" w:customStyle="1" w:styleId="p1">
    <w:name w:val="p1"/>
    <w:basedOn w:val="Normal"/>
    <w:uiPriority w:val="99"/>
    <w:rsid w:val="00AF2387"/>
    <w:pPr>
      <w:spacing w:after="0" w:line="240" w:lineRule="auto"/>
    </w:pPr>
    <w:rPr>
      <w:rFonts w:eastAsiaTheme="minorEastAsia"/>
      <w:sz w:val="17"/>
      <w:szCs w:val="17"/>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104506">
      <w:bodyDiv w:val="1"/>
      <w:marLeft w:val="0"/>
      <w:marRight w:val="0"/>
      <w:marTop w:val="0"/>
      <w:marBottom w:val="0"/>
      <w:divBdr>
        <w:top w:val="none" w:sz="0" w:space="0" w:color="auto"/>
        <w:left w:val="none" w:sz="0" w:space="0" w:color="auto"/>
        <w:bottom w:val="none" w:sz="0" w:space="0" w:color="auto"/>
        <w:right w:val="none" w:sz="0" w:space="0" w:color="auto"/>
      </w:divBdr>
      <w:divsChild>
        <w:div w:id="954405536">
          <w:marLeft w:val="0"/>
          <w:marRight w:val="0"/>
          <w:marTop w:val="0"/>
          <w:marBottom w:val="0"/>
          <w:divBdr>
            <w:top w:val="none" w:sz="0" w:space="0" w:color="auto"/>
            <w:left w:val="none" w:sz="0" w:space="0" w:color="auto"/>
            <w:bottom w:val="none" w:sz="0" w:space="0" w:color="auto"/>
            <w:right w:val="none" w:sz="0" w:space="0" w:color="auto"/>
          </w:divBdr>
        </w:div>
        <w:div w:id="1848446655">
          <w:marLeft w:val="0"/>
          <w:marRight w:val="0"/>
          <w:marTop w:val="0"/>
          <w:marBottom w:val="0"/>
          <w:divBdr>
            <w:top w:val="none" w:sz="0" w:space="0" w:color="auto"/>
            <w:left w:val="none" w:sz="0" w:space="0" w:color="auto"/>
            <w:bottom w:val="none" w:sz="0" w:space="0" w:color="auto"/>
            <w:right w:val="none" w:sz="0" w:space="0" w:color="auto"/>
          </w:divBdr>
        </w:div>
      </w:divsChild>
    </w:div>
    <w:div w:id="488254087">
      <w:bodyDiv w:val="1"/>
      <w:marLeft w:val="0"/>
      <w:marRight w:val="0"/>
      <w:marTop w:val="0"/>
      <w:marBottom w:val="0"/>
      <w:divBdr>
        <w:top w:val="none" w:sz="0" w:space="0" w:color="auto"/>
        <w:left w:val="none" w:sz="0" w:space="0" w:color="auto"/>
        <w:bottom w:val="none" w:sz="0" w:space="0" w:color="auto"/>
        <w:right w:val="none" w:sz="0" w:space="0" w:color="auto"/>
      </w:divBdr>
    </w:div>
    <w:div w:id="585845650">
      <w:bodyDiv w:val="1"/>
      <w:marLeft w:val="0"/>
      <w:marRight w:val="0"/>
      <w:marTop w:val="0"/>
      <w:marBottom w:val="0"/>
      <w:divBdr>
        <w:top w:val="none" w:sz="0" w:space="0" w:color="auto"/>
        <w:left w:val="none" w:sz="0" w:space="0" w:color="auto"/>
        <w:bottom w:val="none" w:sz="0" w:space="0" w:color="auto"/>
        <w:right w:val="none" w:sz="0" w:space="0" w:color="auto"/>
      </w:divBdr>
    </w:div>
    <w:div w:id="625936882">
      <w:bodyDiv w:val="1"/>
      <w:marLeft w:val="0"/>
      <w:marRight w:val="0"/>
      <w:marTop w:val="0"/>
      <w:marBottom w:val="0"/>
      <w:divBdr>
        <w:top w:val="none" w:sz="0" w:space="0" w:color="auto"/>
        <w:left w:val="none" w:sz="0" w:space="0" w:color="auto"/>
        <w:bottom w:val="none" w:sz="0" w:space="0" w:color="auto"/>
        <w:right w:val="none" w:sz="0" w:space="0" w:color="auto"/>
      </w:divBdr>
    </w:div>
    <w:div w:id="809597938">
      <w:bodyDiv w:val="1"/>
      <w:marLeft w:val="0"/>
      <w:marRight w:val="0"/>
      <w:marTop w:val="0"/>
      <w:marBottom w:val="0"/>
      <w:divBdr>
        <w:top w:val="none" w:sz="0" w:space="0" w:color="auto"/>
        <w:left w:val="none" w:sz="0" w:space="0" w:color="auto"/>
        <w:bottom w:val="none" w:sz="0" w:space="0" w:color="auto"/>
        <w:right w:val="none" w:sz="0" w:space="0" w:color="auto"/>
      </w:divBdr>
    </w:div>
    <w:div w:id="1590626162">
      <w:bodyDiv w:val="1"/>
      <w:marLeft w:val="0"/>
      <w:marRight w:val="0"/>
      <w:marTop w:val="0"/>
      <w:marBottom w:val="0"/>
      <w:divBdr>
        <w:top w:val="none" w:sz="0" w:space="0" w:color="auto"/>
        <w:left w:val="none" w:sz="0" w:space="0" w:color="auto"/>
        <w:bottom w:val="none" w:sz="0" w:space="0" w:color="auto"/>
        <w:right w:val="none" w:sz="0" w:space="0" w:color="auto"/>
      </w:divBdr>
      <w:divsChild>
        <w:div w:id="382365119">
          <w:marLeft w:val="0"/>
          <w:marRight w:val="0"/>
          <w:marTop w:val="0"/>
          <w:marBottom w:val="0"/>
          <w:divBdr>
            <w:top w:val="none" w:sz="0" w:space="0" w:color="auto"/>
            <w:left w:val="none" w:sz="0" w:space="0" w:color="auto"/>
            <w:bottom w:val="none" w:sz="0" w:space="0" w:color="auto"/>
            <w:right w:val="none" w:sz="0" w:space="0" w:color="auto"/>
          </w:divBdr>
        </w:div>
        <w:div w:id="1380861229">
          <w:marLeft w:val="0"/>
          <w:marRight w:val="0"/>
          <w:marTop w:val="0"/>
          <w:marBottom w:val="0"/>
          <w:divBdr>
            <w:top w:val="none" w:sz="0" w:space="0" w:color="auto"/>
            <w:left w:val="none" w:sz="0" w:space="0" w:color="auto"/>
            <w:bottom w:val="none" w:sz="0" w:space="0" w:color="auto"/>
            <w:right w:val="none" w:sz="0" w:space="0" w:color="auto"/>
          </w:divBdr>
        </w:div>
      </w:divsChild>
    </w:div>
    <w:div w:id="2039967900">
      <w:bodyDiv w:val="1"/>
      <w:marLeft w:val="0"/>
      <w:marRight w:val="0"/>
      <w:marTop w:val="0"/>
      <w:marBottom w:val="0"/>
      <w:divBdr>
        <w:top w:val="none" w:sz="0" w:space="0" w:color="auto"/>
        <w:left w:val="none" w:sz="0" w:space="0" w:color="auto"/>
        <w:bottom w:val="none" w:sz="0" w:space="0" w:color="auto"/>
        <w:right w:val="none" w:sz="0" w:space="0" w:color="auto"/>
      </w:divBdr>
    </w:div>
    <w:div w:id="2102067316">
      <w:bodyDiv w:val="1"/>
      <w:marLeft w:val="0"/>
      <w:marRight w:val="0"/>
      <w:marTop w:val="0"/>
      <w:marBottom w:val="0"/>
      <w:divBdr>
        <w:top w:val="none" w:sz="0" w:space="0" w:color="auto"/>
        <w:left w:val="none" w:sz="0" w:space="0" w:color="auto"/>
        <w:bottom w:val="none" w:sz="0" w:space="0" w:color="auto"/>
        <w:right w:val="none" w:sz="0" w:space="0" w:color="auto"/>
      </w:divBdr>
      <w:divsChild>
        <w:div w:id="74255080">
          <w:marLeft w:val="0"/>
          <w:marRight w:val="0"/>
          <w:marTop w:val="0"/>
          <w:marBottom w:val="0"/>
          <w:divBdr>
            <w:top w:val="none" w:sz="0" w:space="0" w:color="auto"/>
            <w:left w:val="none" w:sz="0" w:space="0" w:color="auto"/>
            <w:bottom w:val="none" w:sz="0" w:space="0" w:color="auto"/>
            <w:right w:val="none" w:sz="0" w:space="0" w:color="auto"/>
          </w:divBdr>
          <w:divsChild>
            <w:div w:id="586771454">
              <w:marLeft w:val="0"/>
              <w:marRight w:val="0"/>
              <w:marTop w:val="0"/>
              <w:marBottom w:val="0"/>
              <w:divBdr>
                <w:top w:val="none" w:sz="0" w:space="0" w:color="auto"/>
                <w:left w:val="none" w:sz="0" w:space="0" w:color="auto"/>
                <w:bottom w:val="none" w:sz="0" w:space="0" w:color="auto"/>
                <w:right w:val="none" w:sz="0" w:space="0" w:color="auto"/>
              </w:divBdr>
              <w:divsChild>
                <w:div w:id="190829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dat-capability-framework.service.gov.uk/" TargetMode="External"/><Relationship Id="rId13" Type="http://schemas.openxmlformats.org/officeDocument/2006/relationships/hyperlink" Target="https://www.gov.uk/government/publications/success-profil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dat-capability-framework.service.gov.uk/" TargetMode="Externa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assets.publishing.service.gov.uk/government/uploads/system/uploads/attachment_data/file/1039270/HMCTS626_Data_Strategy_v3.pdf" TargetMode="External"/><Relationship Id="rId4" Type="http://schemas.openxmlformats.org/officeDocument/2006/relationships/numbering" Target="numbering.xml"/><Relationship Id="rId9" Type="http://schemas.openxmlformats.org/officeDocument/2006/relationships/hyperlink" Target="https://www.gov.uk/government/publications/success-profiles" TargetMode="External"/><Relationship Id="rId14" Type="http://schemas.openxmlformats.org/officeDocument/2006/relationships/hyperlink" Target="https://www.gov.uk/government/publications/united-kingdom-security-vetting-clearance-levels/sc-guidance-pack-for-applica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CFFABF-6E79-4569-AB7E-6C406B13B593}">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2.xml><?xml version="1.0" encoding="utf-8"?>
<ds:datastoreItem xmlns:ds="http://schemas.openxmlformats.org/officeDocument/2006/customXml" ds:itemID="{CAC57EEA-39A4-4ADA-8053-299FB7C9D8CC}">
  <ds:schemaRefs>
    <ds:schemaRef ds:uri="http://schemas.microsoft.com/sharepoint/v3/contenttype/forms"/>
  </ds:schemaRefs>
</ds:datastoreItem>
</file>

<file path=customXml/itemProps3.xml><?xml version="1.0" encoding="utf-8"?>
<ds:datastoreItem xmlns:ds="http://schemas.openxmlformats.org/officeDocument/2006/customXml" ds:itemID="{AFCB06D7-E38E-493B-BDE7-A8804E3511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4</Pages>
  <Words>1225</Words>
  <Characters>6989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Bhattarai, Luna</dc:creator>
  <cp:keywords/>
  <dc:description/>
  <cp:lastModifiedBy>Elias, Sharon</cp:lastModifiedBy>
  <cp:revision>24</cp:revision>
  <dcterms:created xsi:type="dcterms:W3CDTF">2026-07-13T10:41:00Z</dcterms:created>
  <dcterms:modified xsi:type="dcterms:W3CDTF">2026-07-23T13:21:00Z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